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cs="宋体"/>
          <w:b/>
          <w:bCs/>
          <w:sz w:val="84"/>
          <w:szCs w:val="24"/>
        </w:rPr>
      </w:pPr>
      <w:r>
        <w:rPr>
          <w:rFonts w:hint="eastAsia" w:ascii="宋体" w:hAnsi="宋体" w:cs="宋体"/>
          <w:b/>
          <w:bCs/>
          <w:sz w:val="84"/>
          <w:szCs w:val="24"/>
        </w:rPr>
      </w:r>
      <w:r/>
    </w:p>
    <w:p>
      <w:pPr>
        <w:jc w:val="center"/>
        <w:spacing w:before="120" w:after="120" w:line="360" w:lineRule="auto"/>
        <w:rPr>
          <w:rFonts w:ascii="宋体" w:hAnsi="宋体" w:cs="宋体"/>
          <w:b/>
          <w:bCs/>
          <w:sz w:val="84"/>
          <w:szCs w:val="24"/>
        </w:rPr>
      </w:pPr>
      <w:r>
        <w:rPr>
          <w:rFonts w:hint="eastAsia" w:ascii="宋体" w:hAnsi="宋体" w:cs="宋体"/>
          <w:b/>
          <w:bCs/>
          <w:sz w:val="84"/>
          <w:szCs w:val="24"/>
        </w:rPr>
        <w:t xml:space="preserve">招　标　文　件</w:t>
      </w:r>
      <w:r/>
    </w:p>
    <w:p>
      <w:pPr>
        <w:jc w:val="center"/>
        <w:spacing w:before="120" w:after="120" w:line="360" w:lineRule="auto"/>
        <w:rPr>
          <w:rFonts w:ascii="宋体" w:hAnsi="宋体" w:cs="宋体"/>
          <w:b/>
          <w:bCs/>
          <w:sz w:val="32"/>
          <w:szCs w:val="24"/>
        </w:rPr>
      </w:pPr>
      <w:r>
        <w:rPr>
          <w:rFonts w:ascii="宋体" w:hAnsi="宋体" w:cs="宋体"/>
          <w:b/>
          <w:bCs/>
          <w:sz w:val="32"/>
          <w:szCs w:val="24"/>
        </w:rPr>
      </w:r>
      <w:r/>
    </w:p>
    <w:p>
      <w:pPr>
        <w:jc w:val="center"/>
        <w:spacing w:before="120" w:after="120" w:line="360" w:lineRule="auto"/>
        <w:rPr>
          <w:rFonts w:ascii="宋体" w:hAnsi="宋体" w:cs="宋体"/>
          <w:b/>
          <w:bCs/>
          <w:sz w:val="32"/>
          <w:szCs w:val="24"/>
        </w:rPr>
      </w:pPr>
      <w:r>
        <w:rPr>
          <w:rFonts w:ascii="宋体" w:hAnsi="宋体" w:cs="宋体"/>
          <w:b/>
          <w:bCs/>
          <w:sz w:val="32"/>
          <w:szCs w:val="24"/>
        </w:rPr>
      </w:r>
      <w:r/>
    </w:p>
    <w:p>
      <w:pPr>
        <w:jc w:val="center"/>
        <w:spacing w:before="120" w:after="120" w:line="360" w:lineRule="auto"/>
        <w:rPr>
          <w:rFonts w:ascii="宋体" w:hAnsi="宋体" w:cs="宋体"/>
          <w:b/>
          <w:bCs/>
          <w:sz w:val="32"/>
          <w:szCs w:val="24"/>
        </w:rPr>
      </w:pPr>
      <w:r>
        <w:rPr>
          <w:rFonts w:hint="eastAsia" w:ascii="宋体" w:hAnsi="宋体" w:cs="宋体"/>
          <w:b/>
          <w:bCs/>
          <w:sz w:val="32"/>
          <w:szCs w:val="24"/>
        </w:rPr>
        <w:t xml:space="preserve">项目名称：</w:t>
      </w:r>
      <w:bookmarkStart w:id="0" w:name="OLE_LINK8"/>
      <w:r/>
      <w:bookmarkStart w:id="1" w:name="OLE_LINK7"/>
      <w:r>
        <w:rPr>
          <w:rFonts w:hint="eastAsia" w:ascii="宋体" w:hAnsi="宋体" w:cs="宋体"/>
          <w:b/>
          <w:bCs/>
          <w:sz w:val="32"/>
          <w:szCs w:val="24"/>
        </w:rPr>
        <w:t xml:space="preserve">南京体育学院灵谷寺校区（含五棵松校区）物业服务</w:t>
      </w:r>
      <w:bookmarkEnd w:id="0"/>
      <w:r/>
      <w:bookmarkEnd w:id="1"/>
      <w:r/>
      <w:r/>
    </w:p>
    <w:p>
      <w:pPr>
        <w:jc w:val="center"/>
        <w:spacing w:before="120" w:after="120" w:line="360" w:lineRule="auto"/>
        <w:rPr>
          <w:rFonts w:ascii="宋体" w:hAnsi="宋体" w:cs="宋体"/>
          <w:b/>
          <w:bCs/>
          <w:sz w:val="32"/>
          <w:szCs w:val="24"/>
        </w:rPr>
      </w:pPr>
      <w:r>
        <w:rPr>
          <w:rFonts w:hint="eastAsia" w:ascii="宋体" w:hAnsi="宋体" w:cs="宋体"/>
          <w:b/>
          <w:bCs/>
          <w:sz w:val="32"/>
          <w:szCs w:val="24"/>
        </w:rPr>
        <w:t xml:space="preserve">项目编号：</w:t>
      </w:r>
      <w:r>
        <w:rPr>
          <w:rFonts w:ascii="宋体" w:hAnsi="宋体" w:cs="宋体"/>
          <w:b/>
          <w:bCs/>
          <w:sz w:val="32"/>
          <w:szCs w:val="24"/>
        </w:rPr>
        <w:t xml:space="preserve">JSZC-320000-SCZX-G2026-0046</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center"/>
        <w:spacing w:before="120" w:after="120" w:line="360" w:lineRule="auto"/>
        <w:rPr>
          <w:rFonts w:ascii="宋体" w:hAnsi="宋体" w:cs="宋体"/>
          <w:b/>
          <w:bCs/>
          <w:sz w:val="32"/>
          <w:szCs w:val="24"/>
        </w:rPr>
      </w:pPr>
      <w:r>
        <w:rPr>
          <w:rFonts w:hint="eastAsia" w:ascii="宋体" w:hAnsi="宋体" w:cs="宋体"/>
          <w:b/>
          <w:bCs/>
          <w:sz w:val="32"/>
          <w:szCs w:val="24"/>
        </w:rPr>
        <w:t xml:space="preserve">江苏省政府采购中心</w:t>
      </w:r>
      <w:r/>
    </w:p>
    <w:p>
      <w:pPr>
        <w:jc w:val="center"/>
        <w:spacing w:before="120" w:after="120" w:line="360" w:lineRule="auto"/>
        <w:rPr>
          <w:rFonts w:ascii="宋体" w:hAnsi="宋体" w:cs="宋体"/>
          <w:b/>
          <w:bCs/>
          <w:sz w:val="32"/>
          <w:szCs w:val="24"/>
        </w:rPr>
      </w:pPr>
      <w:r>
        <w:rPr>
          <w:rFonts w:hint="eastAsia" w:ascii="宋体" w:hAnsi="宋体" w:cs="宋体"/>
          <w:b/>
          <w:bCs/>
          <w:sz w:val="32"/>
          <w:szCs w:val="24"/>
        </w:rPr>
        <w:t xml:space="preserve">2026</w:t>
      </w:r>
      <w:r>
        <w:rPr>
          <w:rFonts w:hint="eastAsia" w:ascii="宋体" w:hAnsi="宋体" w:cs="宋体"/>
          <w:b/>
          <w:bCs/>
          <w:sz w:val="32"/>
          <w:szCs w:val="24"/>
        </w:rPr>
        <w:t xml:space="preserve">年</w:t>
      </w:r>
      <w:r>
        <w:rPr>
          <w:rFonts w:hint="eastAsia" w:ascii="宋体" w:hAnsi="宋体" w:cs="宋体"/>
          <w:b/>
          <w:bCs/>
          <w:sz w:val="32"/>
          <w:szCs w:val="24"/>
        </w:rPr>
        <w:t xml:space="preserve">2</w:t>
      </w:r>
      <w:r>
        <w:rPr>
          <w:rFonts w:hint="eastAsia" w:ascii="宋体" w:hAnsi="宋体" w:cs="宋体"/>
          <w:b/>
          <w:bCs/>
          <w:sz w:val="32"/>
          <w:szCs w:val="24"/>
        </w:rPr>
        <w:t xml:space="preserve">月</w:t>
      </w:r>
      <w:r/>
    </w:p>
    <w:p>
      <w:pPr>
        <w:jc w:val="left"/>
        <w:spacing w:before="120" w:after="120" w:line="360" w:lineRule="auto"/>
        <w:rPr>
          <w:rFonts w:ascii="宋体" w:hAnsi="宋体" w:cs="宋体"/>
          <w:sz w:val="24"/>
          <w:szCs w:val="24"/>
          <w:u w:val="single"/>
        </w:rPr>
      </w:pPr>
      <w:r>
        <w:rPr>
          <w:rFonts w:hint="eastAsia" w:ascii="宋体" w:hAnsi="宋体" w:cs="宋体"/>
          <w:sz w:val="24"/>
          <w:szCs w:val="24"/>
        </w:rPr>
        <w:t xml:space="preserve">                        </w:t>
      </w:r>
      <w:r/>
    </w:p>
    <w:p>
      <w:pPr>
        <w:jc w:val="center"/>
        <w:spacing w:before="120" w:after="120" w:line="360" w:lineRule="auto"/>
        <w:rPr>
          <w:rFonts w:ascii="宋体" w:hAnsi="宋体" w:cs="宋体"/>
          <w:sz w:val="24"/>
          <w:szCs w:val="24"/>
        </w:rPr>
      </w:pPr>
      <w:r>
        <w:rPr>
          <w:rFonts w:ascii="宋体" w:hAnsi="宋体" w:cs="宋体"/>
          <w:sz w:val="24"/>
          <w:szCs w:val="24"/>
        </w:rPr>
      </w:r>
      <w:r/>
    </w:p>
    <w:p>
      <w:pPr>
        <w:jc w:val="center"/>
        <w:spacing w:line="480" w:lineRule="auto"/>
        <w:rPr>
          <w:rFonts w:ascii="宋体" w:hAnsi="宋体" w:cs="宋体"/>
          <w:b/>
          <w:sz w:val="44"/>
        </w:rPr>
        <w:outlineLvl w:val="0"/>
      </w:pPr>
      <w:r>
        <w:rPr>
          <w:rFonts w:hint="eastAsia" w:ascii="宋体" w:hAnsi="宋体" w:cs="宋体"/>
        </w:rPr>
        <w:br w:type="page" w:clear="all"/>
      </w:r>
      <w:bookmarkStart w:id="2" w:name="_Toc120614210"/>
      <w:r/>
      <w:bookmarkStart w:id="3" w:name="_Toc513029200"/>
      <w:r/>
      <w:bookmarkStart w:id="4" w:name="_Toc16938516"/>
      <w:r/>
      <w:bookmarkStart w:id="5" w:name="_Toc479757206"/>
      <w:r/>
      <w:bookmarkStart w:id="6" w:name="_Toc523127445"/>
      <w:r/>
      <w:bookmarkStart w:id="7" w:name="_Toc20823272"/>
      <w:r>
        <w:rPr>
          <w:rFonts w:hint="eastAsia" w:ascii="宋体" w:hAnsi="宋体" w:cs="宋体"/>
          <w:b/>
          <w:sz w:val="44"/>
        </w:rPr>
        <w:t xml:space="preserve">总</w:t>
      </w:r>
      <w:r>
        <w:rPr>
          <w:rFonts w:hint="eastAsia" w:ascii="宋体" w:hAnsi="宋体" w:cs="宋体"/>
          <w:b/>
          <w:sz w:val="44"/>
        </w:rPr>
        <w:t xml:space="preserve">  </w:t>
      </w:r>
      <w:r>
        <w:rPr>
          <w:rFonts w:hint="eastAsia" w:ascii="宋体" w:hAnsi="宋体" w:cs="宋体"/>
          <w:b/>
          <w:sz w:val="44"/>
        </w:rPr>
        <w:t xml:space="preserve">目</w:t>
      </w:r>
      <w:r>
        <w:rPr>
          <w:rFonts w:hint="eastAsia" w:ascii="宋体" w:hAnsi="宋体" w:cs="宋体"/>
          <w:b/>
          <w:sz w:val="44"/>
        </w:rPr>
        <w:t xml:space="preserve">  </w:t>
      </w:r>
      <w:r>
        <w:rPr>
          <w:rFonts w:hint="eastAsia" w:ascii="宋体" w:hAnsi="宋体" w:cs="宋体"/>
          <w:b/>
          <w:sz w:val="44"/>
        </w:rPr>
        <w:t xml:space="preserve">录</w:t>
      </w:r>
      <w:r/>
    </w:p>
    <w:p>
      <w:pPr>
        <w:spacing w:line="480" w:lineRule="auto"/>
        <w:rPr>
          <w:rFonts w:ascii="宋体" w:hAnsi="宋体" w:cs="宋体"/>
          <w:b/>
          <w:sz w:val="28"/>
        </w:rPr>
      </w:pPr>
      <w:r>
        <w:rPr>
          <w:rFonts w:ascii="宋体" w:hAnsi="宋体" w:cs="宋体"/>
          <w:b/>
          <w:sz w:val="28"/>
        </w:rPr>
      </w:r>
      <w:r/>
    </w:p>
    <w:p>
      <w:pPr>
        <w:numPr>
          <w:ilvl w:val="0"/>
          <w:numId w:val="1"/>
        </w:numPr>
        <w:spacing w:line="480" w:lineRule="auto"/>
        <w:rPr>
          <w:rFonts w:ascii="宋体" w:hAnsi="宋体" w:cs="宋体"/>
          <w:sz w:val="32"/>
        </w:rPr>
        <w:outlineLvl w:val="0"/>
      </w:pPr>
      <w:r>
        <w:rPr>
          <w:rFonts w:hint="eastAsia" w:ascii="宋体" w:hAnsi="宋体" w:cs="宋体"/>
          <w:sz w:val="36"/>
        </w:rPr>
        <w:t xml:space="preserve">投标邀请……………………………………</w:t>
      </w:r>
      <w:r>
        <w:rPr>
          <w:rFonts w:hint="eastAsia" w:ascii="宋体" w:hAnsi="宋体" w:cs="宋体"/>
          <w:sz w:val="36"/>
        </w:rPr>
        <w:t xml:space="preserve">3</w:t>
      </w:r>
      <w:r/>
    </w:p>
    <w:p>
      <w:pPr>
        <w:numPr>
          <w:ilvl w:val="0"/>
          <w:numId w:val="1"/>
        </w:numPr>
        <w:spacing w:line="480" w:lineRule="auto"/>
        <w:rPr>
          <w:rFonts w:ascii="宋体" w:hAnsi="宋体" w:cs="宋体"/>
          <w:sz w:val="36"/>
        </w:rPr>
        <w:outlineLvl w:val="0"/>
      </w:pPr>
      <w:r>
        <w:rPr>
          <w:rFonts w:hint="eastAsia" w:ascii="宋体" w:hAnsi="宋体" w:cs="宋体"/>
          <w:bCs/>
          <w:sz w:val="36"/>
          <w:szCs w:val="36"/>
        </w:rPr>
        <w:t xml:space="preserve">投标人须知</w:t>
      </w:r>
      <w:r>
        <w:rPr>
          <w:rFonts w:hint="eastAsia" w:ascii="宋体" w:hAnsi="宋体" w:cs="宋体"/>
          <w:sz w:val="36"/>
          <w:szCs w:val="36"/>
        </w:rPr>
        <w:t xml:space="preserve">…</w:t>
      </w:r>
      <w:r>
        <w:rPr>
          <w:rFonts w:hint="eastAsia" w:ascii="宋体" w:hAnsi="宋体" w:cs="宋体"/>
          <w:sz w:val="36"/>
        </w:rPr>
        <w:t xml:space="preserve">………………………………</w:t>
      </w:r>
      <w:r>
        <w:rPr>
          <w:rFonts w:hint="eastAsia" w:ascii="宋体" w:hAnsi="宋体" w:cs="宋体"/>
          <w:sz w:val="36"/>
        </w:rPr>
        <w:t xml:space="preserve">6</w:t>
      </w:r>
      <w:r>
        <w:rPr>
          <w:rFonts w:hint="eastAsia" w:ascii="宋体" w:hAnsi="宋体" w:cs="宋体"/>
          <w:sz w:val="36"/>
        </w:rPr>
        <w:t xml:space="preserve"> </w:t>
      </w:r>
      <w:r/>
    </w:p>
    <w:p>
      <w:pPr>
        <w:numPr>
          <w:ilvl w:val="0"/>
          <w:numId w:val="1"/>
        </w:numPr>
        <w:spacing w:line="480" w:lineRule="auto"/>
        <w:rPr>
          <w:rFonts w:ascii="宋体" w:hAnsi="宋体" w:cs="宋体"/>
          <w:sz w:val="36"/>
        </w:rPr>
        <w:outlineLvl w:val="0"/>
      </w:pPr>
      <w:r>
        <w:rPr>
          <w:rFonts w:hint="eastAsia" w:ascii="宋体" w:hAnsi="宋体" w:cs="宋体"/>
          <w:sz w:val="36"/>
        </w:rPr>
        <w:t xml:space="preserve">合同文本……………………………………</w:t>
      </w:r>
      <w:r>
        <w:rPr>
          <w:rFonts w:hint="eastAsia" w:ascii="宋体" w:hAnsi="宋体" w:cs="宋体"/>
          <w:sz w:val="36"/>
        </w:rPr>
        <w:t xml:space="preserve">18</w:t>
      </w:r>
      <w:r/>
    </w:p>
    <w:p>
      <w:pPr>
        <w:numPr>
          <w:ilvl w:val="0"/>
          <w:numId w:val="1"/>
        </w:numPr>
        <w:spacing w:line="480" w:lineRule="auto"/>
        <w:rPr>
          <w:rFonts w:ascii="宋体" w:hAnsi="宋体" w:cs="宋体"/>
          <w:sz w:val="36"/>
        </w:rPr>
        <w:outlineLvl w:val="0"/>
      </w:pPr>
      <w:r>
        <w:rPr>
          <w:rFonts w:hint="eastAsia" w:ascii="宋体" w:hAnsi="宋体" w:cs="宋体"/>
          <w:sz w:val="36"/>
        </w:rPr>
        <w:t xml:space="preserve">采购需求……………………………………</w:t>
      </w:r>
      <w:r>
        <w:rPr>
          <w:rFonts w:hint="eastAsia" w:ascii="宋体" w:hAnsi="宋体" w:cs="宋体"/>
          <w:sz w:val="36"/>
        </w:rPr>
        <w:t xml:space="preserve">23</w:t>
      </w:r>
      <w:r/>
    </w:p>
    <w:p>
      <w:pPr>
        <w:numPr>
          <w:ilvl w:val="0"/>
          <w:numId w:val="1"/>
        </w:numPr>
        <w:spacing w:line="480" w:lineRule="auto"/>
        <w:rPr>
          <w:rFonts w:ascii="宋体" w:hAnsi="宋体" w:cs="宋体"/>
          <w:sz w:val="36"/>
        </w:rPr>
        <w:outlineLvl w:val="0"/>
      </w:pPr>
      <w:r>
        <w:rPr>
          <w:rFonts w:hint="eastAsia" w:ascii="宋体" w:hAnsi="宋体" w:cs="宋体"/>
          <w:bCs/>
          <w:sz w:val="36"/>
          <w:szCs w:val="36"/>
        </w:rPr>
        <w:t xml:space="preserve">评标方法与评标标准</w:t>
      </w:r>
      <w:r>
        <w:rPr>
          <w:rFonts w:hint="eastAsia" w:ascii="宋体" w:hAnsi="宋体" w:cs="宋体"/>
          <w:sz w:val="36"/>
        </w:rPr>
        <w:t xml:space="preserve">………………………</w:t>
      </w:r>
      <w:r>
        <w:rPr>
          <w:rFonts w:hint="eastAsia" w:ascii="宋体" w:hAnsi="宋体" w:cs="宋体"/>
          <w:sz w:val="36"/>
        </w:rPr>
        <w:t xml:space="preserve">64</w:t>
      </w:r>
      <w:r/>
    </w:p>
    <w:p>
      <w:pPr>
        <w:numPr>
          <w:ilvl w:val="0"/>
          <w:numId w:val="1"/>
        </w:numPr>
        <w:spacing w:line="480" w:lineRule="auto"/>
        <w:rPr>
          <w:rFonts w:ascii="宋体" w:hAnsi="宋体" w:cs="宋体"/>
          <w:sz w:val="36"/>
        </w:rPr>
        <w:outlineLvl w:val="0"/>
      </w:pPr>
      <w:r>
        <w:rPr>
          <w:rFonts w:hint="eastAsia" w:ascii="宋体" w:hAnsi="宋体" w:cs="宋体"/>
          <w:sz w:val="36"/>
        </w:rPr>
        <w:t xml:space="preserve">投标文件格式………………………………</w:t>
      </w:r>
      <w:r>
        <w:rPr>
          <w:rFonts w:hint="eastAsia" w:ascii="宋体" w:hAnsi="宋体" w:cs="宋体"/>
          <w:sz w:val="36"/>
        </w:rPr>
        <w:t xml:space="preserve">71</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keepNext/>
        <w:rPr>
          <w:rFonts w:ascii="宋体" w:hAnsi="宋体" w:cs="宋体"/>
          <w:bCs/>
          <w:sz w:val="44"/>
          <w:szCs w:val="44"/>
        </w:rPr>
        <w:outlineLvl w:val="0"/>
      </w:pPr>
      <w:r>
        <w:rPr>
          <w:rFonts w:hint="eastAsia" w:ascii="宋体" w:hAnsi="宋体" w:cs="宋体"/>
          <w:sz w:val="44"/>
          <w:szCs w:val="44"/>
        </w:rPr>
        <w:t xml:space="preserve">第一章</w:t>
      </w:r>
      <w:r>
        <w:rPr>
          <w:rFonts w:hint="eastAsia" w:ascii="宋体" w:hAnsi="宋体" w:cs="宋体"/>
          <w:sz w:val="44"/>
          <w:szCs w:val="44"/>
        </w:rPr>
        <w:t xml:space="preserve">  </w:t>
      </w:r>
      <w:bookmarkEnd w:id="2"/>
      <w:r>
        <w:rPr>
          <w:rFonts w:hint="eastAsia" w:ascii="宋体" w:hAnsi="宋体" w:cs="宋体"/>
          <w:sz w:val="44"/>
          <w:szCs w:val="44"/>
        </w:rPr>
        <w:t xml:space="preserve">投标邀请</w:t>
      </w:r>
      <w:r/>
    </w:p>
    <w:p>
      <w:pPr>
        <w:ind w:firstLine="480"/>
        <w:spacing w:line="400" w:lineRule="exact"/>
        <w:rPr>
          <w:rFonts w:ascii="宋体" w:hAnsi="宋体" w:cs="宋体"/>
          <w:sz w:val="24"/>
          <w:szCs w:val="24"/>
        </w:rPr>
      </w:pPr>
      <w:r>
        <w:rPr>
          <w:rFonts w:hint="eastAsia" w:ascii="宋体" w:hAnsi="宋体" w:cs="宋体"/>
          <w:sz w:val="24"/>
          <w:szCs w:val="24"/>
        </w:rPr>
        <w:t xml:space="preserve">受南京体育学院的委托，江苏省政府采购中心就南京体育学院灵谷寺校区（含五棵松校区）物业服务（</w:t>
      </w:r>
      <w:bookmarkStart w:id="8" w:name="OLE_LINK16"/>
      <w:r/>
      <w:bookmarkStart w:id="9" w:name="OLE_LINK15"/>
      <w:r>
        <w:rPr>
          <w:rFonts w:ascii="宋体" w:hAnsi="宋体" w:cs="宋体"/>
          <w:sz w:val="24"/>
          <w:szCs w:val="24"/>
        </w:rPr>
        <w:t xml:space="preserve">JSZC-320000-SCZX-G2026-0046</w:t>
      </w:r>
      <w:bookmarkEnd w:id="8"/>
      <w:r/>
      <w:bookmarkEnd w:id="9"/>
      <w:r>
        <w:rPr>
          <w:rFonts w:hint="eastAsia" w:ascii="宋体" w:hAnsi="宋体" w:cs="宋体"/>
          <w:sz w:val="24"/>
          <w:szCs w:val="24"/>
        </w:rPr>
        <w:t xml:space="preserve">）项目进行公开招标采购，欢迎符合条件的供应商投标。</w:t>
      </w:r>
      <w:r/>
    </w:p>
    <w:p>
      <w:pPr>
        <w:ind w:firstLine="480"/>
        <w:spacing w:line="400" w:lineRule="exact"/>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400" w:lineRule="exact"/>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Cs/>
          <w:sz w:val="24"/>
          <w:szCs w:val="24"/>
          <w:u w:val="single"/>
        </w:rPr>
        <w:t xml:space="preserve">南京体育学院灵谷寺校区（含五棵松校区）物业服务</w:t>
      </w:r>
      <w:r>
        <w:rPr>
          <w:rFonts w:hint="eastAsia" w:ascii="宋体" w:hAnsi="宋体" w:cs="宋体"/>
          <w:bCs/>
          <w:sz w:val="24"/>
          <w:szCs w:val="24"/>
        </w:rPr>
        <w:t xml:space="preserve">招</w:t>
      </w:r>
      <w:r>
        <w:rPr>
          <w:rFonts w:hint="eastAsia" w:ascii="宋体" w:hAnsi="宋体" w:cs="宋体"/>
          <w:sz w:val="24"/>
          <w:szCs w:val="24"/>
        </w:rPr>
        <w:t xml:space="preserve">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2026</w:t>
      </w:r>
      <w:r>
        <w:rPr>
          <w:rFonts w:hint="eastAsia" w:ascii="宋体" w:hAnsi="宋体" w:cs="宋体"/>
          <w:sz w:val="24"/>
          <w:szCs w:val="24"/>
          <w:u w:val="single"/>
        </w:rPr>
        <w:t xml:space="preserve">年</w:t>
      </w:r>
      <w:r>
        <w:rPr>
          <w:rFonts w:hint="eastAsia" w:ascii="宋体" w:hAnsi="宋体" w:cs="宋体"/>
          <w:sz w:val="24"/>
          <w:szCs w:val="24"/>
          <w:u w:val="single"/>
        </w:rPr>
        <w:t xml:space="preserve">3</w:t>
      </w:r>
      <w:r>
        <w:rPr>
          <w:rFonts w:hint="eastAsia" w:ascii="宋体" w:hAnsi="宋体" w:cs="宋体"/>
          <w:bCs/>
          <w:sz w:val="24"/>
          <w:szCs w:val="24"/>
          <w:u w:val="single"/>
        </w:rPr>
        <w:t xml:space="preserve">月</w:t>
      </w:r>
      <w:r>
        <w:rPr>
          <w:rFonts w:hint="eastAsia" w:ascii="宋体" w:hAnsi="宋体" w:cs="宋体"/>
          <w:bCs/>
          <w:sz w:val="24"/>
          <w:szCs w:val="24"/>
          <w:u w:val="single"/>
        </w:rPr>
        <w:t xml:space="preserve">20</w:t>
      </w:r>
      <w:r>
        <w:rPr>
          <w:rFonts w:hint="eastAsia" w:ascii="宋体" w:hAnsi="宋体" w:cs="宋体"/>
          <w:bCs/>
          <w:sz w:val="24"/>
          <w:szCs w:val="24"/>
          <w:u w:val="single"/>
        </w:rPr>
        <w:t xml:space="preserve">日</w:t>
      </w:r>
      <w:r>
        <w:rPr>
          <w:rFonts w:hint="eastAsia" w:ascii="宋体" w:hAnsi="宋体" w:cs="宋体"/>
          <w:bCs/>
          <w:sz w:val="24"/>
          <w:szCs w:val="24"/>
          <w:u w:val="single"/>
        </w:rPr>
        <w:t xml:space="preserve">9</w:t>
      </w:r>
      <w:r>
        <w:rPr>
          <w:rFonts w:hint="eastAsia" w:ascii="宋体" w:hAnsi="宋体" w:cs="宋体"/>
          <w:bCs/>
          <w:sz w:val="24"/>
          <w:szCs w:val="24"/>
          <w:u w:val="single"/>
        </w:rPr>
        <w:t xml:space="preserve">点</w:t>
      </w:r>
      <w:r>
        <w:rPr>
          <w:rFonts w:hint="eastAsia" w:ascii="宋体" w:hAnsi="宋体" w:cs="宋体"/>
          <w:bCs/>
          <w:sz w:val="24"/>
          <w:szCs w:val="24"/>
          <w:u w:val="single"/>
        </w:rPr>
        <w:t xml:space="preserve"> </w:t>
      </w:r>
      <w:r>
        <w:rPr>
          <w:rFonts w:hint="eastAsia" w:ascii="宋体" w:hAnsi="宋体" w:cs="宋体"/>
          <w:bCs/>
          <w:sz w:val="24"/>
          <w:szCs w:val="24"/>
          <w:u w:val="single"/>
        </w:rPr>
        <w:t xml:space="preserve">30</w:t>
      </w:r>
      <w:r>
        <w:rPr>
          <w:rFonts w:hint="eastAsia" w:ascii="宋体" w:hAnsi="宋体" w:cs="宋体"/>
          <w:bCs/>
          <w:sz w:val="24"/>
          <w:szCs w:val="24"/>
          <w:u w:val="single"/>
        </w:rPr>
        <w:t xml:space="preserve">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ind w:firstLine="498"/>
        <w:keepLines/>
        <w:keepNext/>
        <w:spacing w:before="145" w:after="145" w:line="400" w:lineRule="exact"/>
        <w:rPr>
          <w:rFonts w:ascii="宋体" w:hAnsi="宋体" w:cs="宋体"/>
          <w:b/>
          <w:bCs/>
          <w:sz w:val="32"/>
          <w:szCs w:val="32"/>
        </w:rPr>
        <w:outlineLvl w:val="2"/>
      </w:pPr>
      <w:r/>
      <w:bookmarkStart w:id="10" w:name="_Toc35393621"/>
      <w:r/>
      <w:bookmarkStart w:id="11" w:name="_Toc35393790"/>
      <w:r/>
      <w:bookmarkStart w:id="12" w:name="_Toc28359002"/>
      <w:r/>
      <w:bookmarkStart w:id="13" w:name="_Toc38985263"/>
      <w:r/>
      <w:bookmarkStart w:id="14" w:name="_Toc28359079"/>
      <w:r/>
      <w:bookmarkStart w:id="15" w:name="_Hlk24379207"/>
      <w:r>
        <w:rPr>
          <w:rFonts w:hint="eastAsia" w:ascii="宋体" w:hAnsi="宋体" w:cs="宋体"/>
          <w:b/>
          <w:bCs/>
          <w:sz w:val="32"/>
          <w:szCs w:val="32"/>
        </w:rPr>
        <w:t xml:space="preserve">一、项目基本情况</w:t>
      </w:r>
      <w:bookmarkEnd w:id="10"/>
      <w:r/>
      <w:bookmarkEnd w:id="11"/>
      <w:r/>
      <w:bookmarkEnd w:id="12"/>
      <w:r/>
      <w:bookmarkEnd w:id="13"/>
      <w:r/>
      <w:bookmarkEnd w:id="14"/>
      <w:r/>
      <w:r/>
    </w:p>
    <w:p>
      <w:pPr>
        <w:ind w:firstLine="480"/>
        <w:spacing w:line="4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项目编号：</w:t>
      </w:r>
      <w:r>
        <w:rPr>
          <w:rFonts w:ascii="宋体" w:hAnsi="宋体" w:cs="宋体"/>
          <w:sz w:val="24"/>
          <w:szCs w:val="24"/>
        </w:rPr>
        <w:t xml:space="preserve">JSZC-320000-SCZX-G2026-0046</w:t>
      </w:r>
      <w:r/>
    </w:p>
    <w:p>
      <w:pPr>
        <w:ind w:firstLine="480"/>
        <w:spacing w:line="4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项目名称：南京体育学院灵谷寺校区（含五棵松校区）物业服务</w:t>
      </w:r>
      <w:bookmarkEnd w:id="15"/>
      <w:r/>
      <w:r/>
    </w:p>
    <w:p>
      <w:pPr>
        <w:ind w:firstLine="480"/>
        <w:spacing w:line="4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预算金额：</w:t>
      </w:r>
      <w:r>
        <w:rPr>
          <w:rFonts w:hint="eastAsia" w:ascii="宋体" w:hAnsi="宋体" w:cs="宋体"/>
          <w:sz w:val="24"/>
          <w:szCs w:val="24"/>
        </w:rPr>
        <w:t xml:space="preserve">1100</w:t>
      </w:r>
      <w:r>
        <w:rPr>
          <w:rFonts w:hint="eastAsia" w:ascii="宋体" w:hAnsi="宋体" w:cs="宋体"/>
          <w:sz w:val="24"/>
          <w:szCs w:val="24"/>
        </w:rPr>
        <w:t xml:space="preserve">万元</w:t>
      </w:r>
      <w:r>
        <w:rPr>
          <w:rFonts w:hint="eastAsia" w:ascii="宋体" w:hAnsi="宋体" w:cs="宋体"/>
          <w:sz w:val="24"/>
          <w:szCs w:val="24"/>
        </w:rPr>
        <w:t xml:space="preserve">/</w:t>
      </w:r>
      <w:r>
        <w:rPr>
          <w:rFonts w:hint="eastAsia" w:ascii="宋体" w:hAnsi="宋体" w:cs="宋体"/>
          <w:sz w:val="24"/>
          <w:szCs w:val="24"/>
        </w:rPr>
        <w:t xml:space="preserve">年</w:t>
      </w:r>
      <w:r>
        <w:rPr>
          <w:rFonts w:hint="eastAsia"/>
        </w:rPr>
        <w:t xml:space="preserve">，</w:t>
      </w:r>
      <w:r>
        <w:rPr>
          <w:rFonts w:hint="eastAsia" w:ascii="宋体" w:hAnsi="宋体" w:cs="宋体"/>
          <w:sz w:val="24"/>
          <w:szCs w:val="24"/>
        </w:rPr>
        <w:t xml:space="preserve">3300</w:t>
      </w:r>
      <w:r>
        <w:rPr>
          <w:rFonts w:hint="eastAsia" w:ascii="宋体" w:hAnsi="宋体" w:cs="宋体"/>
          <w:sz w:val="24"/>
          <w:szCs w:val="24"/>
        </w:rPr>
        <w:t xml:space="preserve">万元三年</w:t>
      </w:r>
      <w:r/>
    </w:p>
    <w:p>
      <w:pPr>
        <w:ind w:firstLine="480"/>
        <w:spacing w:line="40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本项目设定最高限价，最高限价为</w:t>
      </w:r>
      <w:r>
        <w:rPr>
          <w:rFonts w:hint="eastAsia" w:ascii="宋体" w:hAnsi="宋体" w:cs="宋体"/>
          <w:sz w:val="24"/>
          <w:szCs w:val="24"/>
        </w:rPr>
        <w:t xml:space="preserve"> 1100</w:t>
      </w:r>
      <w:r>
        <w:rPr>
          <w:rFonts w:hint="eastAsia" w:ascii="宋体" w:hAnsi="宋体" w:cs="宋体"/>
          <w:sz w:val="24"/>
          <w:szCs w:val="24"/>
        </w:rPr>
        <w:t xml:space="preserve">万元</w:t>
      </w:r>
      <w:r>
        <w:rPr>
          <w:rFonts w:hint="eastAsia" w:ascii="宋体" w:hAnsi="宋体" w:cs="宋体"/>
          <w:sz w:val="24"/>
          <w:szCs w:val="24"/>
        </w:rPr>
        <w:t xml:space="preserve">/</w:t>
      </w:r>
      <w:r>
        <w:rPr>
          <w:rFonts w:hint="eastAsia" w:ascii="宋体" w:hAnsi="宋体" w:cs="宋体"/>
          <w:sz w:val="24"/>
          <w:szCs w:val="24"/>
        </w:rPr>
        <w:t xml:space="preserve">年，</w:t>
      </w:r>
      <w:r>
        <w:rPr>
          <w:rFonts w:hint="eastAsia" w:ascii="宋体" w:hAnsi="宋体" w:cs="宋体"/>
          <w:sz w:val="24"/>
          <w:szCs w:val="24"/>
        </w:rPr>
        <w:t xml:space="preserve">3300</w:t>
      </w:r>
      <w:r>
        <w:rPr>
          <w:rFonts w:hint="eastAsia" w:ascii="宋体" w:hAnsi="宋体" w:cs="宋体"/>
          <w:sz w:val="24"/>
          <w:szCs w:val="24"/>
        </w:rPr>
        <w:t xml:space="preserve">万元三年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5.</w:t>
      </w:r>
      <w:r>
        <w:rPr>
          <w:rFonts w:hint="eastAsia" w:ascii="宋体" w:hAnsi="宋体" w:cs="宋体"/>
          <w:sz w:val="24"/>
          <w:szCs w:val="24"/>
        </w:rPr>
        <w:t xml:space="preserve">采购需求</w:t>
      </w:r>
      <w:r>
        <w:rPr>
          <w:rFonts w:hint="eastAsia" w:ascii="宋体" w:hAnsi="宋体" w:cs="宋体"/>
          <w:sz w:val="24"/>
          <w:szCs w:val="24"/>
        </w:rPr>
        <w:t xml:space="preserve">(</w:t>
      </w:r>
      <w:r>
        <w:rPr>
          <w:rFonts w:hint="eastAsia" w:ascii="宋体" w:hAnsi="宋体" w:cs="宋体"/>
          <w:sz w:val="24"/>
          <w:szCs w:val="24"/>
        </w:rPr>
        <w:t xml:space="preserve">简介</w:t>
      </w:r>
      <w:r>
        <w:rPr>
          <w:rFonts w:hint="eastAsia" w:ascii="宋体" w:hAnsi="宋体" w:cs="宋体"/>
          <w:sz w:val="24"/>
          <w:szCs w:val="24"/>
        </w:rPr>
        <w:t xml:space="preserve">)</w:t>
      </w:r>
      <w:r>
        <w:rPr>
          <w:rFonts w:hint="eastAsia" w:ascii="宋体" w:hAnsi="宋体" w:cs="宋体"/>
          <w:sz w:val="24"/>
          <w:szCs w:val="24"/>
        </w:rPr>
        <w:t xml:space="preserve">：南京体育学院灵谷寺校区（含五棵松校区）物业服务</w:t>
      </w:r>
      <w:r>
        <w:rPr>
          <w:rFonts w:ascii="SimSun" w:hAnsi="SimSun" w:eastAsia="SimSun" w:cs="SimSun"/>
          <w:color w:val="000000"/>
          <w:sz w:val="24"/>
        </w:rPr>
        <w:t xml:space="preserve">（详细内容见本招标文件第四章）</w:t>
      </w:r>
      <w:r/>
    </w:p>
    <w:p>
      <w:pPr>
        <w:ind w:firstLine="480"/>
        <w:spacing w:line="400" w:lineRule="exact"/>
        <w:rPr>
          <w:rFonts w:ascii="宋体" w:hAnsi="宋体" w:cs="宋体"/>
          <w:sz w:val="24"/>
          <w:szCs w:val="24"/>
          <w:u w:val="single"/>
        </w:rPr>
      </w:pPr>
      <w:r>
        <w:rPr>
          <w:rFonts w:hint="eastAsia" w:ascii="宋体" w:hAnsi="宋体" w:cs="宋体"/>
          <w:sz w:val="24"/>
          <w:szCs w:val="24"/>
        </w:rPr>
      </w:r>
      <w:r>
        <w:rPr>
          <w:rFonts w:hint="eastAsia" w:ascii="宋体" w:hAnsi="宋体" w:cs="宋体"/>
          <w:sz w:val="24"/>
          <w:szCs w:val="24"/>
        </w:rPr>
        <w:t xml:space="preserve">6.</w:t>
      </w:r>
      <w:r>
        <w:rPr>
          <w:rFonts w:hint="eastAsia" w:ascii="宋体" w:hAnsi="宋体" w:cs="宋体"/>
          <w:sz w:val="24"/>
          <w:szCs w:val="24"/>
        </w:rPr>
        <w:t xml:space="preserve">合同履行期限：三年（</w:t>
      </w:r>
      <w:r>
        <w:rPr>
          <w:rFonts w:hint="eastAsia" w:ascii="宋体" w:hAnsi="宋体" w:cs="宋体"/>
          <w:sz w:val="24"/>
          <w:szCs w:val="24"/>
        </w:rPr>
        <w:t xml:space="preserve">2026</w:t>
      </w:r>
      <w:r>
        <w:rPr>
          <w:rFonts w:hint="eastAsia" w:ascii="宋体" w:hAnsi="宋体" w:cs="宋体"/>
          <w:sz w:val="24"/>
          <w:szCs w:val="24"/>
        </w:rPr>
        <w:t xml:space="preserve">年</w:t>
      </w:r>
      <w:r>
        <w:rPr>
          <w:rFonts w:hint="eastAsia" w:ascii="宋体" w:hAnsi="宋体" w:cs="宋体"/>
          <w:sz w:val="24"/>
          <w:szCs w:val="24"/>
        </w:rPr>
        <w:t xml:space="preserve">4</w:t>
      </w:r>
      <w:r>
        <w:rPr>
          <w:rFonts w:hint="eastAsia" w:ascii="宋体" w:hAnsi="宋体" w:cs="宋体"/>
          <w:sz w:val="24"/>
          <w:szCs w:val="24"/>
        </w:rPr>
        <w:t xml:space="preserve">月</w:t>
      </w:r>
      <w:r>
        <w:rPr>
          <w:rFonts w:hint="eastAsia" w:ascii="宋体" w:hAnsi="宋体" w:cs="宋体"/>
          <w:sz w:val="24"/>
          <w:szCs w:val="24"/>
        </w:rPr>
        <w:t xml:space="preserve">10</w:t>
      </w:r>
      <w:r>
        <w:rPr>
          <w:rFonts w:hint="eastAsia" w:ascii="宋体" w:hAnsi="宋体" w:cs="宋体"/>
          <w:sz w:val="24"/>
          <w:szCs w:val="24"/>
        </w:rPr>
        <w:t xml:space="preserve">日至</w:t>
      </w:r>
      <w:r>
        <w:rPr>
          <w:rFonts w:hint="eastAsia" w:ascii="宋体" w:hAnsi="宋体" w:cs="宋体"/>
          <w:sz w:val="24"/>
          <w:szCs w:val="24"/>
        </w:rPr>
        <w:t xml:space="preserve">2029</w:t>
      </w:r>
      <w:r>
        <w:rPr>
          <w:rFonts w:hint="eastAsia" w:ascii="宋体" w:hAnsi="宋体" w:cs="宋体"/>
          <w:sz w:val="24"/>
          <w:szCs w:val="24"/>
        </w:rPr>
        <w:t xml:space="preserve">年</w:t>
      </w:r>
      <w:r>
        <w:rPr>
          <w:rFonts w:hint="eastAsia" w:ascii="宋体" w:hAnsi="宋体" w:cs="宋体"/>
          <w:sz w:val="24"/>
          <w:szCs w:val="24"/>
        </w:rPr>
        <w:t xml:space="preserve">4</w:t>
      </w:r>
      <w:r>
        <w:rPr>
          <w:rFonts w:hint="eastAsia" w:ascii="宋体" w:hAnsi="宋体" w:cs="宋体"/>
          <w:sz w:val="24"/>
          <w:szCs w:val="24"/>
        </w:rPr>
        <w:t xml:space="preserve">月</w:t>
      </w:r>
      <w:r>
        <w:rPr>
          <w:rFonts w:hint="eastAsia" w:ascii="宋体" w:hAnsi="宋体" w:cs="宋体"/>
          <w:sz w:val="24"/>
          <w:szCs w:val="24"/>
        </w:rPr>
        <w:t xml:space="preserve">9</w:t>
      </w:r>
      <w:r>
        <w:rPr>
          <w:rFonts w:hint="eastAsia" w:ascii="宋体" w:hAnsi="宋体" w:cs="宋体"/>
          <w:sz w:val="24"/>
          <w:szCs w:val="24"/>
        </w:rPr>
        <w:t xml:space="preserve">日），合同一年一签</w:t>
      </w:r>
      <w:r>
        <w:rPr>
          <w:rFonts w:hint="eastAsia"/>
        </w:rPr>
        <w:t xml:space="preserve">，</w:t>
      </w:r>
      <w:r>
        <w:rPr>
          <w:rFonts w:hint="eastAsia" w:ascii="宋体" w:hAnsi="宋体" w:cs="宋体"/>
          <w:sz w:val="24"/>
          <w:szCs w:val="24"/>
        </w:rPr>
        <w:t xml:space="preserve">合同期内采购人进行年度考核，经年度考核合格后方可续签下一年度合同。</w:t>
      </w:r>
      <w:r/>
      <w:r>
        <w:rPr>
          <w:rFonts w:ascii="宋体" w:hAnsi="宋体" w:cs="宋体"/>
          <w:sz w:val="24"/>
          <w:szCs w:val="24"/>
          <w:u w:val="single"/>
        </w:rPr>
      </w:r>
    </w:p>
    <w:p>
      <w:pPr>
        <w:ind w:firstLine="498"/>
        <w:keepLines/>
        <w:keepNext/>
        <w:spacing w:before="145" w:after="145" w:line="360" w:lineRule="auto"/>
        <w:rPr>
          <w:rFonts w:ascii="宋体" w:hAnsi="宋体" w:cs="宋体"/>
          <w:b/>
          <w:bCs/>
          <w:sz w:val="32"/>
          <w:szCs w:val="32"/>
        </w:rPr>
        <w:outlineLvl w:val="2"/>
      </w:pPr>
      <w:r/>
      <w:bookmarkStart w:id="16" w:name="_Toc35393791"/>
      <w:r/>
      <w:bookmarkStart w:id="17" w:name="_Toc28359003"/>
      <w:r/>
      <w:bookmarkStart w:id="18" w:name="_Toc35393622"/>
      <w:r/>
      <w:bookmarkStart w:id="19" w:name="_Toc28359080"/>
      <w:r/>
      <w:bookmarkStart w:id="20" w:name="_Toc38985264"/>
      <w:r>
        <w:rPr>
          <w:rFonts w:hint="eastAsia" w:ascii="宋体" w:hAnsi="宋体" w:cs="宋体"/>
          <w:b/>
          <w:bCs/>
          <w:sz w:val="32"/>
          <w:szCs w:val="32"/>
        </w:rPr>
        <w:t xml:space="preserve">二、申请人的资格要求</w:t>
      </w:r>
      <w:bookmarkEnd w:id="16"/>
      <w:r/>
      <w:bookmarkEnd w:id="17"/>
      <w:r/>
      <w:bookmarkEnd w:id="18"/>
      <w:r/>
      <w:bookmarkEnd w:id="19"/>
      <w:r/>
      <w:bookmarkEnd w:id="20"/>
      <w:r/>
      <w:r/>
    </w:p>
    <w:p>
      <w:pPr>
        <w:ind w:firstLine="560"/>
        <w:spacing w:line="400" w:lineRule="exact"/>
        <w:rPr>
          <w:rFonts w:ascii="宋体" w:hAnsi="宋体" w:cs="宋体"/>
          <w:sz w:val="28"/>
          <w:szCs w:val="28"/>
        </w:rPr>
      </w:pPr>
      <w:r/>
      <w:bookmarkStart w:id="21" w:name="_Toc28359004"/>
      <w:r/>
      <w:bookmarkStart w:id="22" w:name="_Toc35393792"/>
      <w:r/>
      <w:bookmarkStart w:id="23" w:name="_Toc35393623"/>
      <w:r/>
      <w:bookmarkStart w:id="24" w:name="_Toc28359081"/>
      <w:r/>
      <w:bookmarkStart w:id="25" w:name="_Toc38985265"/>
      <w:r>
        <w:rPr>
          <w:rFonts w:hint="eastAsia" w:ascii="宋体" w:hAnsi="宋体" w:cs="宋体"/>
          <w:sz w:val="28"/>
          <w:szCs w:val="28"/>
        </w:rPr>
        <w:t xml:space="preserve">（一）通</w:t>
      </w:r>
      <w:r>
        <w:rPr>
          <w:rFonts w:hint="eastAsia" w:ascii="宋体" w:hAnsi="宋体" w:cs="宋体"/>
          <w:sz w:val="28"/>
          <w:szCs w:val="28"/>
        </w:rPr>
        <w:t xml:space="preserve">用资格要求</w:t>
      </w:r>
      <w:r/>
    </w:p>
    <w:p>
      <w:pPr>
        <w:ind w:firstLine="480"/>
        <w:spacing w:line="4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满足《中华人民共和国政府采购法》第二十二条规定，并提供下列材料：</w:t>
      </w:r>
      <w:r/>
    </w:p>
    <w:p>
      <w:pPr>
        <w:ind w:firstLine="480"/>
        <w:spacing w:line="400" w:lineRule="exact"/>
        <w:rPr>
          <w:rFonts w:ascii="宋体" w:hAnsi="宋体" w:cs="宋体"/>
          <w:sz w:val="24"/>
          <w:szCs w:val="24"/>
        </w:rPr>
      </w:pPr>
      <w:r>
        <w:rPr>
          <w:rFonts w:hint="eastAsia" w:ascii="宋体" w:hAnsi="宋体" w:cs="宋体"/>
          <w:sz w:val="24"/>
          <w:szCs w:val="24"/>
        </w:rPr>
        <w:t xml:space="preserve">1.1 </w:t>
      </w:r>
      <w:r>
        <w:rPr>
          <w:rFonts w:hint="eastAsia" w:ascii="宋体" w:hAnsi="宋体" w:cs="宋体"/>
          <w:sz w:val="24"/>
          <w:szCs w:val="24"/>
        </w:rPr>
        <w:t xml:space="preserve">法人或者其他组织的营业执照等证明文件，自然人的身份证明；</w:t>
      </w:r>
      <w:r/>
    </w:p>
    <w:p>
      <w:pPr>
        <w:ind w:firstLine="480"/>
        <w:spacing w:line="400" w:lineRule="exact"/>
        <w:rPr>
          <w:rFonts w:ascii="宋体" w:hAnsi="宋体" w:cs="宋体"/>
          <w:sz w:val="24"/>
          <w:szCs w:val="24"/>
        </w:rPr>
      </w:pPr>
      <w:r>
        <w:rPr>
          <w:rFonts w:hint="eastAsia" w:ascii="宋体" w:hAnsi="宋体" w:cs="宋体"/>
          <w:sz w:val="24"/>
          <w:szCs w:val="24"/>
        </w:rPr>
        <w:t xml:space="preserve">1.2 2024</w:t>
      </w:r>
      <w:r>
        <w:rPr>
          <w:rFonts w:hint="eastAsia" w:ascii="宋体" w:hAnsi="宋体" w:cs="宋体"/>
          <w:sz w:val="24"/>
          <w:szCs w:val="24"/>
        </w:rPr>
        <w:t xml:space="preserve">年或</w:t>
      </w:r>
      <w:r>
        <w:rPr>
          <w:rFonts w:hint="eastAsia" w:ascii="宋体" w:hAnsi="宋体" w:cs="宋体"/>
          <w:sz w:val="24"/>
          <w:szCs w:val="24"/>
        </w:rPr>
        <w:t xml:space="preserve">2025</w:t>
      </w:r>
      <w:r>
        <w:rPr>
          <w:rFonts w:hint="eastAsia" w:ascii="宋体" w:hAnsi="宋体" w:cs="宋体"/>
          <w:sz w:val="24"/>
          <w:szCs w:val="24"/>
        </w:rPr>
        <w:t xml:space="preserve">年度的</w:t>
      </w:r>
      <w:r>
        <w:rPr>
          <w:rFonts w:ascii="宋体" w:hAnsi="宋体" w:cs="宋体"/>
          <w:color w:val="000000"/>
          <w:sz w:val="24"/>
        </w:rPr>
        <w:t xml:space="preserve">财务状况报告</w:t>
      </w:r>
      <w:r>
        <w:rPr>
          <w:rFonts w:hint="eastAsia" w:ascii="宋体" w:hAnsi="宋体" w:cs="宋体"/>
          <w:sz w:val="24"/>
          <w:szCs w:val="24"/>
        </w:rPr>
        <w:t xml:space="preserve">（成立不满一年无需提供）；</w:t>
      </w:r>
      <w:r/>
    </w:p>
    <w:p>
      <w:pPr>
        <w:ind w:firstLine="480"/>
        <w:spacing w:line="400" w:lineRule="exact"/>
        <w:rPr>
          <w:rFonts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t xml:space="preserve">具备履行合同所必需的设备和专业技术能力的书面声明；</w:t>
      </w:r>
      <w:r/>
    </w:p>
    <w:p>
      <w:pPr>
        <w:ind w:firstLine="480"/>
        <w:spacing w:line="400" w:lineRule="exact"/>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t xml:space="preserve">参加政府采购活动前</w:t>
      </w:r>
      <w:r>
        <w:rPr>
          <w:rFonts w:hint="eastAsia" w:ascii="宋体" w:hAnsi="宋体" w:cs="宋体"/>
          <w:sz w:val="24"/>
          <w:szCs w:val="24"/>
        </w:rPr>
        <w:t xml:space="preserve">3</w:t>
      </w:r>
      <w:r>
        <w:rPr>
          <w:rFonts w:hint="eastAsia" w:ascii="宋体" w:hAnsi="宋体" w:cs="宋体"/>
          <w:sz w:val="24"/>
          <w:szCs w:val="24"/>
        </w:rPr>
        <w:t xml:space="preserve">年内在经营活动</w:t>
      </w:r>
      <w:r>
        <w:rPr>
          <w:rFonts w:hint="eastAsia" w:ascii="宋体" w:hAnsi="宋体" w:cs="宋体"/>
          <w:sz w:val="24"/>
          <w:szCs w:val="24"/>
        </w:rPr>
        <w:t xml:space="preserve">中没有重大违法记录的书面声明。</w:t>
      </w:r>
      <w:r/>
    </w:p>
    <w:p>
      <w:pPr>
        <w:ind w:firstLine="480"/>
        <w:spacing w:line="4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在“信用中国”网站（</w:t>
      </w:r>
      <w:r>
        <w:rPr>
          <w:rFonts w:hint="eastAsia" w:ascii="宋体" w:hAnsi="宋体" w:cs="宋体"/>
          <w:sz w:val="24"/>
          <w:szCs w:val="24"/>
        </w:rPr>
        <w:t xml:space="preserve">www.creditchina.gov.cn</w:t>
      </w:r>
      <w:r>
        <w:rPr>
          <w:rFonts w:hint="eastAsia" w:ascii="宋体" w:hAnsi="宋体" w:cs="宋体"/>
          <w:sz w:val="24"/>
          <w:szCs w:val="24"/>
        </w:rPr>
        <w:t xml:space="preserve">）查询，无被列入失信被执行人、重大税收违法案件当事人名单、政府采购严重失信行为记录名单及其他不符合《中华人民共和国政府采购法》第二十二条规定条件的信用记录。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sz w:val="24"/>
          <w:szCs w:val="24"/>
        </w:rPr>
        <w:t xml:space="preserve">（投标文件中无需提供证明材料）</w:t>
      </w:r>
      <w:r/>
    </w:p>
    <w:p>
      <w:pPr>
        <w:ind w:firstLine="480"/>
        <w:spacing w:line="4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落实政府采购政策需满足的资格要求：无。</w:t>
      </w:r>
      <w:r/>
    </w:p>
    <w:p>
      <w:pPr>
        <w:ind w:firstLine="480"/>
        <w:spacing w:line="40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本项目不接受联合体投标。</w:t>
      </w:r>
      <w:r/>
    </w:p>
    <w:p>
      <w:pPr>
        <w:ind w:firstLine="480"/>
        <w:spacing w:line="400" w:lineRule="exact"/>
        <w:rPr>
          <w:rFonts w:ascii="宋体" w:hAnsi="宋体" w:cs="宋体"/>
          <w:sz w:val="24"/>
          <w:szCs w:val="24"/>
        </w:rPr>
      </w:pPr>
      <w:r>
        <w:rPr>
          <w:rFonts w:hint="eastAsia" w:ascii="宋体" w:hAnsi="宋体" w:cs="宋体"/>
          <w:sz w:val="24"/>
          <w:szCs w:val="24"/>
        </w:rPr>
        <w:t xml:space="preserve">（二）本项目的特定资格要求：无。</w:t>
      </w:r>
      <w:r/>
    </w:p>
    <w:p>
      <w:pPr>
        <w:ind w:firstLine="498"/>
        <w:keepLines/>
        <w:keepNext/>
        <w:spacing w:before="145" w:after="145" w:line="400" w:lineRule="exact"/>
        <w:rPr>
          <w:rFonts w:ascii="宋体" w:hAnsi="宋体" w:cs="宋体"/>
          <w:b/>
          <w:bCs/>
          <w:sz w:val="32"/>
          <w:szCs w:val="32"/>
        </w:rPr>
        <w:outlineLvl w:val="2"/>
      </w:pPr>
      <w:r>
        <w:rPr>
          <w:rFonts w:hint="eastAsia" w:ascii="宋体" w:hAnsi="宋体" w:cs="宋体"/>
          <w:b/>
          <w:bCs/>
          <w:sz w:val="32"/>
          <w:szCs w:val="32"/>
        </w:rPr>
        <w:t xml:space="preserve">三、获取招标文件</w:t>
      </w:r>
      <w:bookmarkEnd w:id="21"/>
      <w:r/>
      <w:bookmarkEnd w:id="22"/>
      <w:r/>
      <w:bookmarkEnd w:id="23"/>
      <w:r/>
      <w:bookmarkEnd w:id="24"/>
      <w:r/>
      <w:bookmarkEnd w:id="25"/>
      <w:r/>
      <w:r/>
    </w:p>
    <w:p>
      <w:pPr>
        <w:ind w:firstLine="540"/>
        <w:spacing w:line="400" w:lineRule="exact"/>
        <w:rPr>
          <w:rFonts w:ascii="宋体" w:hAnsi="宋体" w:cs="宋体"/>
          <w:sz w:val="24"/>
          <w:szCs w:val="24"/>
        </w:rPr>
      </w:pPr>
      <w:r/>
      <w:bookmarkStart w:id="26" w:name="_Toc28359082"/>
      <w:r/>
      <w:bookmarkStart w:id="27" w:name="_Toc28359005"/>
      <w:r/>
      <w:bookmarkStart w:id="28" w:name="_Toc38985266"/>
      <w:r/>
      <w:bookmarkStart w:id="29" w:name="_Toc35393793"/>
      <w:r/>
      <w:bookmarkStart w:id="30" w:name="_Toc35393624"/>
      <w:r>
        <w:rPr>
          <w:rFonts w:hint="eastAsia" w:ascii="宋体" w:hAnsi="宋体" w:cs="宋体"/>
          <w:sz w:val="24"/>
          <w:szCs w:val="24"/>
        </w:rPr>
        <w:t xml:space="preserve">1.</w:t>
      </w:r>
      <w:r>
        <w:rPr>
          <w:rFonts w:hint="eastAsia" w:ascii="宋体" w:hAnsi="宋体" w:cs="宋体"/>
          <w:sz w:val="24"/>
          <w:szCs w:val="24"/>
        </w:rPr>
        <w:t xml:space="preserve">时间：自招标文件公告发布之日起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ind w:firstLine="540"/>
        <w:spacing w:line="400" w:lineRule="exact"/>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方式：在“江苏政府采购网”自行免费下载招标文件。</w:t>
      </w:r>
      <w:r/>
    </w:p>
    <w:p>
      <w:pPr>
        <w:ind w:firstLine="498"/>
        <w:keepLines/>
        <w:keepNext/>
        <w:spacing w:before="145" w:after="145" w:line="400" w:lineRule="exact"/>
        <w:rPr>
          <w:rFonts w:ascii="宋体" w:hAnsi="宋体" w:cs="宋体"/>
          <w:b/>
          <w:bCs/>
          <w:sz w:val="32"/>
          <w:szCs w:val="32"/>
        </w:rPr>
        <w:outlineLvl w:val="2"/>
      </w:pPr>
      <w:r>
        <w:rPr>
          <w:rFonts w:hint="eastAsia" w:ascii="宋体" w:hAnsi="宋体" w:cs="宋体"/>
          <w:b/>
          <w:bCs/>
          <w:sz w:val="32"/>
          <w:szCs w:val="32"/>
        </w:rPr>
        <w:t xml:space="preserve">四、提交投标文件</w:t>
      </w:r>
      <w:bookmarkEnd w:id="26"/>
      <w:r/>
      <w:bookmarkEnd w:id="27"/>
      <w:r>
        <w:rPr>
          <w:rFonts w:hint="eastAsia" w:ascii="宋体" w:hAnsi="宋体" w:cs="宋体"/>
          <w:b/>
          <w:bCs/>
          <w:sz w:val="32"/>
          <w:szCs w:val="32"/>
        </w:rPr>
        <w:t xml:space="preserve">截止时间、开标时间和地点</w:t>
      </w:r>
      <w:bookmarkEnd w:id="28"/>
      <w:r/>
      <w:bookmarkEnd w:id="29"/>
      <w:r/>
      <w:bookmarkEnd w:id="30"/>
      <w:r/>
      <w:r/>
    </w:p>
    <w:p>
      <w:pPr>
        <w:ind w:firstLine="480"/>
        <w:spacing w:line="400" w:lineRule="exact"/>
        <w:rPr>
          <w:rFonts w:ascii="宋体" w:hAnsi="宋体" w:cs="宋体"/>
          <w:bCs/>
          <w:sz w:val="24"/>
          <w:szCs w:val="24"/>
          <w:u w:val="single"/>
        </w:rPr>
      </w:pPr>
      <w:r>
        <w:rPr>
          <w:rFonts w:hint="eastAsia" w:ascii="宋体" w:hAnsi="宋体" w:cs="宋体"/>
          <w:bCs/>
          <w:sz w:val="24"/>
          <w:szCs w:val="24"/>
        </w:rPr>
        <w:t xml:space="preserve">1.</w:t>
      </w:r>
      <w:r>
        <w:rPr>
          <w:rFonts w:hint="eastAsia" w:ascii="宋体" w:hAnsi="宋体" w:cs="宋体"/>
          <w:bCs/>
          <w:sz w:val="24"/>
          <w:szCs w:val="24"/>
          <w:u w:val="single"/>
        </w:rPr>
        <w:t xml:space="preserve">2026</w:t>
      </w:r>
      <w:r>
        <w:rPr>
          <w:rFonts w:hint="eastAsia" w:ascii="宋体" w:hAnsi="宋体" w:cs="宋体"/>
          <w:bCs/>
          <w:sz w:val="24"/>
          <w:szCs w:val="24"/>
          <w:u w:val="single"/>
        </w:rPr>
        <w:t xml:space="preserve">年</w:t>
      </w:r>
      <w:r>
        <w:rPr>
          <w:rFonts w:hint="eastAsia" w:ascii="宋体" w:hAnsi="宋体" w:cs="宋体"/>
          <w:bCs/>
          <w:sz w:val="24"/>
          <w:szCs w:val="24"/>
          <w:u w:val="single"/>
        </w:rPr>
        <w:t xml:space="preserve">3</w:t>
      </w:r>
      <w:r>
        <w:rPr>
          <w:rFonts w:hint="eastAsia" w:ascii="宋体" w:hAnsi="宋体" w:cs="宋体"/>
          <w:bCs/>
          <w:sz w:val="24"/>
          <w:szCs w:val="24"/>
          <w:u w:val="single"/>
        </w:rPr>
        <w:t xml:space="preserve">月</w:t>
      </w:r>
      <w:r>
        <w:rPr>
          <w:rFonts w:hint="eastAsia" w:ascii="宋体" w:hAnsi="宋体" w:cs="宋体"/>
          <w:bCs/>
          <w:sz w:val="24"/>
          <w:szCs w:val="24"/>
          <w:u w:val="single"/>
        </w:rPr>
        <w:t xml:space="preserve">20</w:t>
      </w:r>
      <w:r>
        <w:rPr>
          <w:rFonts w:hint="eastAsia" w:ascii="宋体" w:hAnsi="宋体" w:cs="宋体"/>
          <w:bCs/>
          <w:sz w:val="24"/>
          <w:szCs w:val="24"/>
          <w:u w:val="single"/>
        </w:rPr>
        <w:t xml:space="preserve">日</w:t>
      </w:r>
      <w:r>
        <w:rPr>
          <w:rFonts w:hint="eastAsia" w:ascii="宋体" w:hAnsi="宋体" w:cs="宋体"/>
          <w:bCs/>
          <w:sz w:val="24"/>
          <w:szCs w:val="24"/>
          <w:u w:val="single"/>
        </w:rPr>
        <w:t xml:space="preserve">9</w:t>
      </w:r>
      <w:r>
        <w:rPr>
          <w:rFonts w:hint="eastAsia" w:ascii="宋体" w:hAnsi="宋体" w:cs="宋体"/>
          <w:bCs/>
          <w:sz w:val="24"/>
          <w:szCs w:val="24"/>
          <w:u w:val="single"/>
        </w:rPr>
        <w:t xml:space="preserve">点</w:t>
      </w:r>
      <w:r>
        <w:rPr>
          <w:rFonts w:hint="eastAsia" w:ascii="宋体" w:hAnsi="宋体" w:cs="宋体"/>
          <w:bCs/>
          <w:sz w:val="24"/>
          <w:szCs w:val="24"/>
          <w:u w:val="single"/>
        </w:rPr>
        <w:t xml:space="preserve">30</w:t>
      </w:r>
      <w:r>
        <w:rPr>
          <w:rFonts w:hint="eastAsia" w:ascii="宋体" w:hAnsi="宋体" w:cs="宋体"/>
          <w:bCs/>
          <w:sz w:val="24"/>
          <w:szCs w:val="24"/>
          <w:u w:val="single"/>
        </w:rPr>
        <w:t xml:space="preserve">分（北京时间）。</w:t>
      </w:r>
      <w:r/>
    </w:p>
    <w:p>
      <w:pPr>
        <w:ind w:firstLine="480"/>
        <w:spacing w:line="400" w:lineRule="exact"/>
        <w:rPr>
          <w:rFonts w:ascii="宋体" w:hAnsi="宋体" w:cs="宋体"/>
          <w:bCs/>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地点：“苏采云”政府采购交易系统网上开标大厅。</w:t>
      </w:r>
      <w:r/>
    </w:p>
    <w:p>
      <w:pPr>
        <w:ind w:firstLine="498"/>
        <w:keepLines/>
        <w:keepNext/>
        <w:spacing w:before="145" w:after="145" w:line="400" w:lineRule="exact"/>
        <w:rPr>
          <w:rFonts w:ascii="宋体" w:hAnsi="宋体" w:cs="宋体"/>
          <w:b/>
          <w:bCs/>
          <w:sz w:val="32"/>
          <w:szCs w:val="32"/>
        </w:rPr>
        <w:outlineLvl w:val="2"/>
      </w:pPr>
      <w:r/>
      <w:bookmarkStart w:id="31" w:name="_Toc35393625"/>
      <w:r/>
      <w:bookmarkStart w:id="32" w:name="_Toc28359007"/>
      <w:r/>
      <w:bookmarkStart w:id="33" w:name="_Toc28359084"/>
      <w:r/>
      <w:bookmarkStart w:id="34" w:name="_Toc35393794"/>
      <w:r/>
      <w:bookmarkStart w:id="35" w:name="_Toc38985267"/>
      <w:r>
        <w:rPr>
          <w:rFonts w:hint="eastAsia" w:ascii="宋体" w:hAnsi="宋体" w:cs="宋体"/>
          <w:b/>
          <w:bCs/>
          <w:sz w:val="32"/>
          <w:szCs w:val="32"/>
        </w:rPr>
        <w:t xml:space="preserve">五、公告期限</w:t>
      </w:r>
      <w:bookmarkEnd w:id="31"/>
      <w:r/>
      <w:bookmarkEnd w:id="32"/>
      <w:r/>
      <w:bookmarkEnd w:id="33"/>
      <w:r/>
      <w:bookmarkEnd w:id="34"/>
      <w:r/>
      <w:bookmarkEnd w:id="35"/>
      <w:r/>
      <w:r/>
    </w:p>
    <w:p>
      <w:pPr>
        <w:ind w:firstLine="480"/>
        <w:spacing w:line="400" w:lineRule="exact"/>
        <w:rPr>
          <w:rFonts w:ascii="宋体" w:hAnsi="宋体" w:cs="宋体"/>
          <w:sz w:val="24"/>
          <w:szCs w:val="24"/>
        </w:rPr>
      </w:pPr>
      <w:r/>
      <w:bookmarkStart w:id="36" w:name="_Toc35393626"/>
      <w:r/>
      <w:bookmarkStart w:id="37" w:name="_Toc38985268"/>
      <w:r/>
      <w:bookmarkStart w:id="38" w:name="_Toc35393795"/>
      <w:r>
        <w:rPr>
          <w:rFonts w:hint="eastAsia" w:ascii="宋体" w:hAnsi="宋体" w:cs="宋体"/>
          <w:sz w:val="24"/>
          <w:szCs w:val="24"/>
        </w:rPr>
        <w:t xml:space="preserve">招标公告及招标文件公告期限为自本公告发布之日起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ind w:firstLine="498"/>
        <w:keepLines/>
        <w:keepNext/>
        <w:spacing w:before="145" w:after="145" w:line="400" w:lineRule="exact"/>
        <w:rPr>
          <w:rFonts w:ascii="宋体" w:hAnsi="宋体" w:cs="宋体"/>
          <w:b/>
          <w:bCs/>
          <w:sz w:val="32"/>
          <w:szCs w:val="32"/>
        </w:rPr>
        <w:outlineLvl w:val="2"/>
      </w:pPr>
      <w:r>
        <w:rPr>
          <w:rFonts w:hint="eastAsia" w:ascii="宋体" w:hAnsi="宋体" w:cs="宋体"/>
          <w:b/>
          <w:bCs/>
          <w:sz w:val="32"/>
          <w:szCs w:val="32"/>
        </w:rPr>
        <w:t xml:space="preserve">六、其他补充事宜</w:t>
      </w:r>
      <w:bookmarkEnd w:id="36"/>
      <w:r/>
      <w:bookmarkEnd w:id="37"/>
      <w:r/>
      <w:bookmarkEnd w:id="38"/>
      <w:r/>
      <w:r/>
    </w:p>
    <w:p>
      <w:pPr>
        <w:ind w:firstLine="480"/>
        <w:spacing w:line="400" w:lineRule="exact"/>
        <w:rPr>
          <w:rFonts w:ascii="宋体" w:hAnsi="宋体" w:cs="宋体"/>
          <w:sz w:val="24"/>
          <w:szCs w:val="24"/>
        </w:rPr>
      </w:pPr>
      <w:r>
        <w:rPr>
          <w:rFonts w:hint="eastAsia" w:ascii="宋体" w:hAnsi="宋体" w:cs="宋体"/>
          <w:b/>
          <w:bCs/>
          <w:sz w:val="24"/>
          <w:szCs w:val="24"/>
        </w:rPr>
        <w:t xml:space="preserve">本项目组织集中现场勘察。投标人根据项目需要自行勘察现场</w:t>
      </w:r>
      <w:r>
        <w:rPr>
          <w:rFonts w:hint="eastAsia" w:ascii="宋体" w:hAnsi="宋体" w:cs="宋体"/>
          <w:b/>
          <w:bCs/>
          <w:sz w:val="24"/>
          <w:szCs w:val="24"/>
        </w:rPr>
        <w:t xml:space="preserve">,</w:t>
      </w:r>
      <w:r>
        <w:rPr>
          <w:rFonts w:hint="eastAsia" w:ascii="宋体" w:hAnsi="宋体" w:cs="宋体"/>
          <w:b/>
          <w:bCs/>
          <w:sz w:val="24"/>
          <w:szCs w:val="24"/>
        </w:rPr>
        <w:t xml:space="preserve">因未勘察现场或勘察工作不详细的供应商中标后，不得以不完全了解现场情况为理由而向采购人提出任何索赔或其他要求，对此采购人不承担任何责任并将不作任何答复。</w:t>
      </w:r>
      <w:r/>
    </w:p>
    <w:p>
      <w:pPr>
        <w:ind w:firstLine="480"/>
        <w:spacing w:line="400" w:lineRule="exact"/>
        <w:rPr>
          <w:rFonts w:ascii="宋体" w:hAnsi="宋体" w:cs="宋体"/>
          <w:b/>
          <w:bCs/>
          <w:sz w:val="24"/>
          <w:szCs w:val="24"/>
        </w:rPr>
      </w:pPr>
      <w:r>
        <w:rPr>
          <w:rFonts w:hint="eastAsia" w:ascii="宋体" w:hAnsi="宋体" w:cs="宋体"/>
          <w:b/>
          <w:bCs/>
          <w:sz w:val="24"/>
          <w:szCs w:val="24"/>
        </w:rPr>
        <w:t xml:space="preserve">统一勘察集中时间：</w:t>
      </w:r>
      <w:r>
        <w:rPr>
          <w:rFonts w:hint="eastAsia" w:ascii="宋体" w:hAnsi="宋体" w:cs="宋体"/>
          <w:b/>
          <w:bCs/>
          <w:sz w:val="24"/>
          <w:szCs w:val="24"/>
        </w:rPr>
        <w:t xml:space="preserve">2026</w:t>
      </w:r>
      <w:r>
        <w:rPr>
          <w:rFonts w:hint="eastAsia" w:ascii="宋体" w:hAnsi="宋体" w:cs="宋体"/>
          <w:b/>
          <w:bCs/>
          <w:sz w:val="24"/>
          <w:szCs w:val="24"/>
        </w:rPr>
        <w:t xml:space="preserve">年</w:t>
      </w:r>
      <w:r>
        <w:rPr>
          <w:rFonts w:hint="eastAsia" w:ascii="宋体" w:hAnsi="宋体" w:cs="宋体"/>
          <w:b/>
          <w:bCs/>
          <w:sz w:val="24"/>
          <w:szCs w:val="24"/>
        </w:rPr>
        <w:t xml:space="preserve">3</w:t>
      </w:r>
      <w:r>
        <w:rPr>
          <w:rFonts w:hint="eastAsia" w:ascii="宋体" w:hAnsi="宋体" w:cs="宋体"/>
          <w:b/>
          <w:bCs/>
          <w:sz w:val="24"/>
          <w:szCs w:val="24"/>
        </w:rPr>
        <w:t xml:space="preserve">月</w:t>
      </w:r>
      <w:r>
        <w:rPr>
          <w:rFonts w:hint="eastAsia" w:ascii="宋体" w:hAnsi="宋体" w:cs="宋体"/>
          <w:b/>
          <w:bCs/>
          <w:sz w:val="24"/>
          <w:szCs w:val="24"/>
        </w:rPr>
        <w:t xml:space="preserve">6</w:t>
      </w:r>
      <w:r>
        <w:rPr>
          <w:rFonts w:hint="eastAsia" w:ascii="宋体" w:hAnsi="宋体" w:cs="宋体"/>
          <w:b/>
          <w:bCs/>
          <w:sz w:val="24"/>
          <w:szCs w:val="24"/>
        </w:rPr>
        <w:t xml:space="preserve">日上午</w:t>
      </w:r>
      <w:r>
        <w:rPr>
          <w:rFonts w:hint="eastAsia" w:ascii="宋体" w:hAnsi="宋体" w:cs="宋体"/>
          <w:b/>
          <w:bCs/>
          <w:sz w:val="24"/>
          <w:szCs w:val="24"/>
        </w:rPr>
        <w:t xml:space="preserve">9</w:t>
      </w:r>
      <w:r>
        <w:rPr>
          <w:rFonts w:hint="eastAsia" w:ascii="宋体" w:hAnsi="宋体" w:cs="宋体"/>
          <w:b/>
          <w:bCs/>
          <w:sz w:val="24"/>
          <w:szCs w:val="24"/>
        </w:rPr>
        <w:t xml:space="preserve">：</w:t>
      </w:r>
      <w:r>
        <w:rPr>
          <w:rFonts w:hint="eastAsia" w:ascii="宋体" w:hAnsi="宋体" w:cs="宋体"/>
          <w:b/>
          <w:bCs/>
          <w:sz w:val="24"/>
          <w:szCs w:val="24"/>
        </w:rPr>
        <w:t xml:space="preserve">00</w:t>
      </w:r>
      <w:r>
        <w:rPr>
          <w:rFonts w:hint="eastAsia" w:ascii="宋体" w:hAnsi="宋体" w:cs="宋体"/>
          <w:b/>
          <w:bCs/>
          <w:sz w:val="24"/>
          <w:szCs w:val="24"/>
        </w:rPr>
        <w:t xml:space="preserve">（北京时间），过时不候。</w:t>
      </w:r>
      <w:r/>
    </w:p>
    <w:p>
      <w:pPr>
        <w:ind w:firstLine="480"/>
        <w:spacing w:line="400" w:lineRule="exact"/>
        <w:rPr>
          <w:rFonts w:ascii="宋体" w:hAnsi="宋体" w:cs="宋体"/>
          <w:b/>
          <w:bCs/>
          <w:sz w:val="24"/>
          <w:szCs w:val="24"/>
        </w:rPr>
      </w:pPr>
      <w:r>
        <w:rPr>
          <w:rFonts w:hint="eastAsia" w:ascii="宋体" w:hAnsi="宋体" w:cs="宋体"/>
          <w:b/>
          <w:bCs/>
          <w:sz w:val="24"/>
          <w:szCs w:val="24"/>
        </w:rPr>
        <w:t xml:space="preserve">集中地点：南京体育学院灵谷寺校区体育馆</w:t>
      </w:r>
      <w:r/>
    </w:p>
    <w:p>
      <w:pPr>
        <w:ind w:firstLine="480"/>
        <w:spacing w:line="400" w:lineRule="exact"/>
        <w:rPr>
          <w:rFonts w:ascii="宋体" w:hAnsi="宋体" w:cs="宋体"/>
          <w:b/>
          <w:bCs/>
          <w:sz w:val="24"/>
          <w:szCs w:val="24"/>
        </w:rPr>
      </w:pPr>
      <w:r>
        <w:rPr>
          <w:rFonts w:hint="eastAsia" w:ascii="宋体" w:hAnsi="宋体" w:cs="宋体"/>
          <w:b/>
          <w:bCs/>
          <w:sz w:val="24"/>
          <w:szCs w:val="24"/>
        </w:rPr>
        <w:t xml:space="preserve">勘查现场联系人：顾老师</w:t>
      </w:r>
      <w:r/>
    </w:p>
    <w:p>
      <w:pPr>
        <w:ind w:firstLine="480"/>
        <w:spacing w:line="400" w:lineRule="exact"/>
        <w:rPr>
          <w:rFonts w:ascii="宋体" w:hAnsi="宋体" w:cs="宋体"/>
          <w:b/>
          <w:bCs/>
          <w:sz w:val="24"/>
          <w:szCs w:val="24"/>
        </w:rPr>
      </w:pPr>
      <w:r>
        <w:rPr>
          <w:rFonts w:hint="eastAsia" w:ascii="宋体" w:hAnsi="宋体" w:cs="宋体"/>
          <w:b/>
          <w:bCs/>
          <w:sz w:val="24"/>
          <w:szCs w:val="24"/>
        </w:rPr>
        <w:t xml:space="preserve">联系电话：</w:t>
      </w:r>
      <w:r>
        <w:rPr>
          <w:rFonts w:hint="eastAsia" w:ascii="宋体" w:hAnsi="宋体" w:cs="宋体"/>
          <w:b/>
          <w:bCs/>
          <w:sz w:val="24"/>
          <w:szCs w:val="24"/>
        </w:rPr>
        <w:t xml:space="preserve">17366360860</w:t>
      </w:r>
      <w:r/>
    </w:p>
    <w:p>
      <w:pPr>
        <w:ind w:firstLine="498"/>
        <w:keepLines/>
        <w:keepNext/>
        <w:spacing w:before="145" w:after="145" w:line="400" w:lineRule="exact"/>
        <w:rPr>
          <w:rFonts w:ascii="宋体" w:hAnsi="宋体" w:cs="宋体"/>
          <w:b/>
          <w:bCs/>
          <w:sz w:val="32"/>
          <w:szCs w:val="32"/>
        </w:rPr>
        <w:outlineLvl w:val="2"/>
      </w:pPr>
      <w:r/>
      <w:bookmarkStart w:id="39" w:name="_Toc28359008"/>
      <w:r/>
      <w:bookmarkStart w:id="40" w:name="_Toc35393627"/>
      <w:r/>
      <w:bookmarkStart w:id="41" w:name="_Toc35393796"/>
      <w:r/>
      <w:bookmarkStart w:id="42" w:name="_Toc28359085"/>
      <w:r/>
      <w:bookmarkStart w:id="43" w:name="_Toc38985269"/>
      <w:r>
        <w:rPr>
          <w:rFonts w:hint="eastAsia" w:ascii="宋体" w:hAnsi="宋体" w:cs="宋体"/>
          <w:b/>
          <w:bCs/>
          <w:sz w:val="32"/>
          <w:szCs w:val="32"/>
        </w:rPr>
        <w:t xml:space="preserve">七、本次招标联系方式</w:t>
      </w:r>
      <w:bookmarkEnd w:id="39"/>
      <w:r/>
      <w:bookmarkEnd w:id="40"/>
      <w:r/>
      <w:bookmarkEnd w:id="41"/>
      <w:r/>
      <w:bookmarkEnd w:id="42"/>
      <w:r/>
      <w:bookmarkEnd w:id="43"/>
      <w:r/>
      <w:r/>
    </w:p>
    <w:p>
      <w:pPr>
        <w:jc w:val="left"/>
        <w:spacing w:line="400" w:lineRule="exact"/>
        <w:widowControl/>
        <w:rPr>
          <w:rFonts w:ascii="宋体" w:hAnsi="宋体" w:cs="宋体"/>
          <w:sz w:val="24"/>
          <w:szCs w:val="24"/>
        </w:rPr>
      </w:pPr>
      <w:r>
        <w:rPr>
          <w:rFonts w:hint="eastAsia" w:ascii="宋体" w:hAnsi="宋体" w:cs="宋体"/>
          <w:sz w:val="28"/>
          <w:szCs w:val="28"/>
        </w:rPr>
        <w:t xml:space="preserve">　　</w:t>
      </w:r>
      <w:r>
        <w:rPr>
          <w:rFonts w:hint="eastAsia" w:ascii="宋体" w:hAnsi="宋体" w:cs="宋体"/>
          <w:sz w:val="24"/>
          <w:szCs w:val="24"/>
        </w:rPr>
        <w:t xml:space="preserve">1.</w:t>
      </w:r>
      <w:r>
        <w:rPr>
          <w:rFonts w:hint="eastAsia" w:ascii="宋体" w:hAnsi="宋体" w:cs="宋体"/>
          <w:sz w:val="24"/>
          <w:szCs w:val="24"/>
        </w:rPr>
        <w:t xml:space="preserve">采购人信息</w:t>
      </w:r>
      <w:r/>
    </w:p>
    <w:p>
      <w:pPr>
        <w:ind w:firstLine="480"/>
        <w:jc w:val="left"/>
        <w:spacing w:line="400" w:lineRule="exact"/>
        <w:rPr>
          <w:rFonts w:ascii="宋体" w:hAnsi="宋体" w:cs="宋体"/>
          <w:sz w:val="24"/>
          <w:szCs w:val="24"/>
          <w:u w:val="single"/>
        </w:rPr>
      </w:pPr>
      <w:r>
        <w:rPr>
          <w:rFonts w:hint="eastAsia" w:ascii="宋体" w:hAnsi="宋体" w:cs="宋体"/>
          <w:sz w:val="24"/>
          <w:szCs w:val="24"/>
        </w:rPr>
        <w:t xml:space="preserve">名</w:t>
      </w:r>
      <w:r>
        <w:rPr>
          <w:rFonts w:hint="eastAsia" w:ascii="宋体" w:hAnsi="宋体" w:cs="宋体"/>
          <w:sz w:val="24"/>
          <w:szCs w:val="24"/>
        </w:rPr>
        <w:t xml:space="preserve"> </w:t>
      </w:r>
      <w:r>
        <w:rPr>
          <w:rFonts w:hint="eastAsia" w:ascii="宋体" w:hAnsi="宋体" w:cs="宋体"/>
          <w:sz w:val="24"/>
          <w:szCs w:val="24"/>
        </w:rPr>
        <w:t xml:space="preserve">称：</w:t>
      </w:r>
      <w:r>
        <w:rPr>
          <w:rFonts w:hint="eastAsia" w:ascii="宋体" w:hAnsi="宋体" w:cs="宋体"/>
          <w:sz w:val="24"/>
          <w:szCs w:val="24"/>
          <w:u w:val="single"/>
        </w:rPr>
        <w:t xml:space="preserve">南京体育学院</w:t>
      </w:r>
      <w:r/>
    </w:p>
    <w:p>
      <w:pPr>
        <w:ind w:firstLine="480"/>
        <w:jc w:val="left"/>
        <w:spacing w:line="400" w:lineRule="exact"/>
        <w:rPr>
          <w:rFonts w:ascii="宋体" w:hAnsi="宋体" w:cs="宋体"/>
          <w:sz w:val="24"/>
          <w:szCs w:val="24"/>
        </w:rPr>
      </w:pPr>
      <w:r>
        <w:rPr>
          <w:rFonts w:hint="eastAsia" w:ascii="宋体" w:hAnsi="宋体" w:cs="宋体"/>
          <w:sz w:val="24"/>
          <w:szCs w:val="24"/>
        </w:rPr>
        <w:t xml:space="preserve">地</w:t>
      </w:r>
      <w:r>
        <w:rPr>
          <w:rFonts w:hint="eastAsia" w:ascii="宋体" w:hAnsi="宋体" w:cs="宋体"/>
          <w:sz w:val="24"/>
          <w:szCs w:val="24"/>
        </w:rPr>
        <w:t xml:space="preserve"> </w:t>
      </w:r>
      <w:r>
        <w:rPr>
          <w:rFonts w:hint="eastAsia" w:ascii="宋体" w:hAnsi="宋体" w:cs="宋体"/>
          <w:sz w:val="24"/>
          <w:szCs w:val="24"/>
        </w:rPr>
        <w:t xml:space="preserve">址：</w:t>
      </w:r>
      <w:r>
        <w:rPr>
          <w:rFonts w:hint="eastAsia" w:ascii="宋体" w:hAnsi="宋体" w:cs="宋体"/>
          <w:sz w:val="24"/>
          <w:szCs w:val="24"/>
          <w:u w:val="single"/>
        </w:rPr>
        <w:t xml:space="preserve">江苏省南京市玄武区灵谷寺路</w:t>
      </w:r>
      <w:r>
        <w:rPr>
          <w:rFonts w:hint="eastAsia" w:ascii="宋体" w:hAnsi="宋体" w:cs="宋体"/>
          <w:sz w:val="24"/>
          <w:szCs w:val="24"/>
          <w:u w:val="single"/>
        </w:rPr>
        <w:t xml:space="preserve">8</w:t>
      </w:r>
      <w:r>
        <w:rPr>
          <w:rFonts w:hint="eastAsia" w:ascii="宋体" w:hAnsi="宋体" w:cs="宋体"/>
          <w:sz w:val="24"/>
          <w:szCs w:val="24"/>
          <w:u w:val="single"/>
        </w:rPr>
        <w:t xml:space="preserve">号</w:t>
      </w:r>
      <w:r/>
    </w:p>
    <w:p>
      <w:pPr>
        <w:ind w:firstLine="480"/>
        <w:jc w:val="left"/>
        <w:spacing w:line="400" w:lineRule="exact"/>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刘老师</w:t>
      </w:r>
      <w:r/>
    </w:p>
    <w:p>
      <w:pPr>
        <w:ind w:firstLine="480"/>
        <w:jc w:val="left"/>
        <w:spacing w:line="400" w:lineRule="exact"/>
        <w:rPr>
          <w:rFonts w:ascii="宋体" w:hAnsi="宋体" w:cs="宋体"/>
          <w:sz w:val="24"/>
          <w:szCs w:val="24"/>
          <w:u w:val="single"/>
        </w:rPr>
      </w:pPr>
      <w:r>
        <w:rPr>
          <w:rFonts w:hint="eastAsia" w:ascii="宋体" w:hAnsi="宋体" w:cs="宋体"/>
          <w:sz w:val="24"/>
          <w:szCs w:val="24"/>
        </w:rPr>
        <w:t xml:space="preserve">联系方式：</w:t>
      </w:r>
      <w:bookmarkStart w:id="44" w:name="OLE_LINK5"/>
      <w:r/>
      <w:bookmarkStart w:id="45" w:name="OLE_LINK6"/>
      <w:r/>
      <w:bookmarkStart w:id="46" w:name="_Toc28359086"/>
      <w:r/>
      <w:bookmarkStart w:id="47" w:name="_Toc28359009"/>
      <w:r>
        <w:rPr>
          <w:rFonts w:hint="eastAsia" w:ascii="宋体" w:hAnsi="宋体"/>
          <w:sz w:val="24"/>
          <w:szCs w:val="24"/>
          <w:u w:val="single"/>
        </w:rPr>
        <w:t xml:space="preserve">025-84755266</w:t>
      </w:r>
      <w:bookmarkEnd w:id="44"/>
      <w:r/>
      <w:bookmarkEnd w:id="45"/>
      <w:r/>
      <w:r/>
    </w:p>
    <w:p>
      <w:pPr>
        <w:ind w:firstLine="480"/>
        <w:jc w:val="left"/>
        <w:spacing w:line="4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江苏省政府采购中心信息</w:t>
      </w:r>
      <w:bookmarkEnd w:id="46"/>
      <w:r/>
      <w:bookmarkEnd w:id="47"/>
      <w:r/>
      <w:r/>
    </w:p>
    <w:p>
      <w:pPr>
        <w:ind w:firstLine="480"/>
        <w:jc w:val="left"/>
        <w:spacing w:line="400" w:lineRule="exact"/>
        <w:rPr>
          <w:rFonts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南京市汉中门大街</w:t>
      </w:r>
      <w:r>
        <w:rPr>
          <w:rFonts w:hint="eastAsia" w:ascii="宋体" w:hAnsi="宋体" w:cs="宋体"/>
          <w:sz w:val="24"/>
          <w:szCs w:val="24"/>
          <w:u w:val="single"/>
        </w:rPr>
        <w:t xml:space="preserve">145</w:t>
      </w:r>
      <w:r>
        <w:rPr>
          <w:rFonts w:hint="eastAsia" w:ascii="宋体" w:hAnsi="宋体" w:cs="宋体"/>
          <w:sz w:val="24"/>
          <w:szCs w:val="24"/>
          <w:u w:val="single"/>
        </w:rPr>
        <w:t xml:space="preserve">号江苏省公共资源交易中心二期三楼</w:t>
      </w:r>
      <w:r/>
    </w:p>
    <w:p>
      <w:pPr>
        <w:ind w:firstLine="480"/>
        <w:jc w:val="left"/>
        <w:spacing w:line="400" w:lineRule="exact"/>
        <w:rPr>
          <w:rFonts w:ascii="宋体" w:hAnsi="宋体" w:cs="宋体"/>
          <w:sz w:val="24"/>
          <w:szCs w:val="24"/>
          <w:u w:val="single"/>
        </w:rPr>
      </w:pPr>
      <w:r>
        <w:rPr>
          <w:rFonts w:hint="eastAsia" w:ascii="宋体" w:hAnsi="宋体" w:cs="宋体"/>
          <w:sz w:val="24"/>
          <w:szCs w:val="24"/>
        </w:rPr>
        <w:t xml:space="preserve">联系人：</w:t>
      </w:r>
      <w:r>
        <w:rPr>
          <w:rFonts w:hint="eastAsia" w:ascii="宋体" w:hAnsi="宋体" w:cs="宋体"/>
          <w:sz w:val="24"/>
          <w:szCs w:val="24"/>
          <w:u w:val="single"/>
        </w:rPr>
        <w:t xml:space="preserve">张倩、许滢</w:t>
      </w:r>
      <w:r/>
    </w:p>
    <w:p>
      <w:pPr>
        <w:ind w:firstLine="480"/>
        <w:jc w:val="left"/>
        <w:spacing w:line="400" w:lineRule="exact"/>
        <w:rPr>
          <w:rFonts w:ascii="宋体" w:hAnsi="宋体" w:cs="宋体"/>
          <w:sz w:val="24"/>
          <w:szCs w:val="24"/>
        </w:rPr>
      </w:pPr>
      <w:r>
        <w:rPr>
          <w:rFonts w:hint="eastAsia" w:ascii="宋体" w:hAnsi="宋体" w:cs="宋体"/>
          <w:sz w:val="24"/>
          <w:szCs w:val="24"/>
        </w:rPr>
        <w:t xml:space="preserve">联系方式：</w:t>
      </w:r>
      <w:bookmarkStart w:id="48" w:name="_Toc28359087"/>
      <w:r/>
      <w:bookmarkStart w:id="49" w:name="_Toc28359010"/>
      <w:r>
        <w:rPr>
          <w:rFonts w:ascii="宋体" w:hAnsi="宋体" w:cs="宋体"/>
          <w:sz w:val="24"/>
          <w:szCs w:val="24"/>
          <w:u w:val="single"/>
        </w:rPr>
        <w:t xml:space="preserve">025-83668527</w:t>
      </w:r>
      <w:bookmarkEnd w:id="48"/>
      <w:r/>
      <w:bookmarkEnd w:id="49"/>
      <w:r/>
      <w:r/>
    </w:p>
    <w:p>
      <w:pPr>
        <w:ind w:firstLine="498"/>
        <w:keepLines/>
        <w:keepNext/>
        <w:spacing w:before="145" w:after="145" w:line="360" w:lineRule="auto"/>
        <w:rPr>
          <w:rFonts w:ascii="宋体" w:hAnsi="宋体" w:cs="宋体"/>
          <w:b/>
          <w:bCs/>
          <w:sz w:val="32"/>
          <w:szCs w:val="32"/>
        </w:rPr>
        <w:outlineLvl w:val="2"/>
      </w:pPr>
      <w:r>
        <w:rPr>
          <w:rFonts w:hint="eastAsia" w:ascii="宋体" w:hAnsi="宋体" w:cs="宋体"/>
          <w:b/>
          <w:bCs/>
          <w:sz w:val="32"/>
          <w:szCs w:val="32"/>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w:t>
      </w:r>
      <w:r>
        <w:rPr>
          <w:rFonts w:hint="eastAsia" w:ascii="宋体" w:hAnsi="宋体"/>
          <w:bCs/>
          <w:sz w:val="24"/>
          <w:szCs w:val="24"/>
        </w:rPr>
        <w:t xml:space="preserve">根据省财政厅《关于更换全省政府采购交易系统</w:t>
      </w:r>
      <w:r>
        <w:rPr>
          <w:rFonts w:hint="eastAsia" w:ascii="宋体" w:hAnsi="宋体"/>
          <w:bCs/>
          <w:sz w:val="24"/>
          <w:szCs w:val="24"/>
        </w:rPr>
        <w:t xml:space="preserve">C A</w:t>
      </w:r>
      <w:r>
        <w:rPr>
          <w:rFonts w:hint="eastAsia" w:ascii="宋体" w:hAnsi="宋体"/>
          <w:bCs/>
          <w:sz w:val="24"/>
          <w:szCs w:val="24"/>
        </w:rPr>
        <w:t xml:space="preserve">数字证书和电子签章的通知》（苏财购〔</w:t>
      </w:r>
      <w:r>
        <w:rPr>
          <w:rFonts w:hint="eastAsia" w:ascii="宋体" w:hAnsi="宋体"/>
          <w:bCs/>
          <w:sz w:val="24"/>
          <w:szCs w:val="24"/>
        </w:rPr>
        <w:t xml:space="preserve">2023</w:t>
      </w:r>
      <w:r>
        <w:rPr>
          <w:rFonts w:hint="eastAsia" w:ascii="宋体" w:hAnsi="宋体"/>
          <w:bCs/>
          <w:sz w:val="24"/>
          <w:szCs w:val="24"/>
        </w:rPr>
        <w:t xml:space="preserve">〕</w:t>
      </w:r>
      <w:r>
        <w:rPr>
          <w:rFonts w:hint="eastAsia" w:ascii="宋体" w:hAnsi="宋体"/>
          <w:bCs/>
          <w:sz w:val="24"/>
          <w:szCs w:val="24"/>
        </w:rPr>
        <w:t xml:space="preserve">101</w:t>
      </w:r>
      <w:r>
        <w:rPr>
          <w:rFonts w:hint="eastAsia" w:ascii="宋体" w:hAnsi="宋体"/>
          <w:bCs/>
          <w:sz w:val="24"/>
          <w:szCs w:val="24"/>
        </w:rPr>
        <w:t xml:space="preserve">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w:t>
      </w:r>
      <w:r>
        <w:rPr>
          <w:rFonts w:hint="eastAsia" w:ascii="宋体" w:hAnsi="宋体"/>
          <w:bCs/>
          <w:sz w:val="24"/>
          <w:szCs w:val="24"/>
        </w:rPr>
        <w:t xml:space="preserve">CA</w:t>
      </w:r>
      <w:r>
        <w:rPr>
          <w:rFonts w:hint="eastAsia" w:ascii="宋体" w:hAnsi="宋体"/>
          <w:bCs/>
          <w:sz w:val="24"/>
          <w:szCs w:val="24"/>
        </w:rPr>
        <w:t xml:space="preserve">数字证书、电子签章已更换为江苏省电子政务证书认证中心</w:t>
      </w:r>
      <w:r>
        <w:rPr>
          <w:rFonts w:hint="eastAsia" w:ascii="宋体" w:hAnsi="宋体"/>
          <w:bCs/>
          <w:sz w:val="24"/>
          <w:szCs w:val="24"/>
        </w:rPr>
        <w:t xml:space="preserve">C A</w:t>
      </w:r>
      <w:r>
        <w:rPr>
          <w:rFonts w:hint="eastAsia" w:ascii="宋体" w:hAnsi="宋体"/>
          <w:bCs/>
          <w:sz w:val="24"/>
          <w:szCs w:val="24"/>
        </w:rPr>
        <w:t xml:space="preserve">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w:t>
      </w:r>
      <w:r>
        <w:rPr>
          <w:rFonts w:hint="eastAsia" w:ascii="宋体" w:hAnsi="宋体"/>
          <w:bCs/>
          <w:sz w:val="24"/>
          <w:szCs w:val="24"/>
        </w:rPr>
        <w:t xml:space="preserve">CA</w:t>
      </w:r>
      <w:r>
        <w:rPr>
          <w:rFonts w:hint="eastAsia" w:ascii="宋体" w:hAnsi="宋体"/>
          <w:bCs/>
          <w:sz w:val="24"/>
          <w:szCs w:val="24"/>
        </w:rPr>
        <w:t xml:space="preserve">数字证书和电子签章。具体办理指南和操作手册见链接：</w:t>
      </w:r>
      <w:r>
        <w:rPr>
          <w:bCs/>
        </w:rPr>
        <w:t xml:space="preserve">http://www.ccgp-jiangsu.gov.cn/jiangsu/zlxz/ee/ee3a4bc5a3454aa2b0d93122306</w:t>
      </w:r>
      <w:r>
        <w:rPr>
          <w:bCs/>
        </w:rPr>
        <w:t xml:space="preserve">33ce9.html</w:t>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w:t>
      </w:r>
      <w:r>
        <w:rPr>
          <w:rFonts w:hint="eastAsia" w:ascii="宋体" w:hAnsi="宋体"/>
          <w:bCs/>
          <w:sz w:val="24"/>
          <w:szCs w:val="24"/>
        </w:rPr>
        <w:t xml:space="preserve">CA</w:t>
      </w:r>
      <w:r>
        <w:rPr>
          <w:rFonts w:hint="eastAsia" w:ascii="宋体" w:hAnsi="宋体"/>
          <w:bCs/>
          <w:sz w:val="24"/>
          <w:szCs w:val="24"/>
        </w:rPr>
        <w:t xml:space="preserve">和办理电子签章（请至南京汉中门大街</w:t>
      </w:r>
      <w:r>
        <w:rPr>
          <w:rFonts w:hint="eastAsia" w:ascii="宋体" w:hAnsi="宋体"/>
          <w:bCs/>
          <w:sz w:val="24"/>
          <w:szCs w:val="24"/>
        </w:rPr>
        <w:t xml:space="preserve">145</w:t>
      </w:r>
      <w:r>
        <w:rPr>
          <w:rFonts w:hint="eastAsia" w:ascii="宋体" w:hAnsi="宋体"/>
          <w:bCs/>
          <w:sz w:val="24"/>
          <w:szCs w:val="24"/>
        </w:rPr>
        <w:t xml:space="preserve">号江苏省政务服务中心二期三楼大厅</w:t>
      </w:r>
      <w:r>
        <w:rPr>
          <w:rFonts w:hint="eastAsia" w:ascii="宋体" w:hAnsi="宋体"/>
          <w:bCs/>
          <w:sz w:val="24"/>
          <w:szCs w:val="24"/>
        </w:rPr>
        <w:t xml:space="preserve">CA</w:t>
      </w:r>
      <w:r>
        <w:rPr>
          <w:rFonts w:hint="eastAsia" w:ascii="宋体" w:hAnsi="宋体"/>
          <w:bCs/>
          <w:sz w:val="24"/>
          <w:szCs w:val="24"/>
        </w:rPr>
        <w:t xml:space="preserve">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w:t>
      </w:r>
      <w:r>
        <w:rPr>
          <w:rFonts w:hint="eastAsia" w:ascii="宋体" w:hAnsi="宋体"/>
          <w:bCs/>
          <w:sz w:val="24"/>
          <w:szCs w:val="24"/>
        </w:rPr>
        <w:t xml:space="preserve">CA</w:t>
      </w:r>
      <w:r>
        <w:rPr>
          <w:rFonts w:hint="eastAsia" w:ascii="宋体" w:hAnsi="宋体"/>
          <w:bCs/>
          <w:sz w:val="24"/>
          <w:szCs w:val="24"/>
        </w:rPr>
        <w:t xml:space="preserve">办理、标书制作、开标投标指引等事宜。</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bCs/>
        </w:rPr>
        <w:t xml:space="preserve">（</w:t>
      </w:r>
      <w:r>
        <w:rPr>
          <w:bCs/>
        </w:rPr>
        <w:t xml:space="preserve">www.ccgp-jiangsu.gov.cn</w:t>
      </w:r>
      <w:r>
        <w:rPr>
          <w:bCs/>
        </w:rPr>
        <w:t xml:space="preserve">）</w:t>
      </w:r>
      <w:r>
        <w:rPr>
          <w:rFonts w:hint="eastAsia"/>
          <w:bCs/>
          <w:sz w:val="24"/>
          <w:szCs w:val="24"/>
        </w:rPr>
        <w:t xml:space="preserve">信息</w:t>
      </w:r>
      <w:r>
        <w:rPr>
          <w:rFonts w:hint="eastAsia" w:ascii="宋体" w:hAnsi="宋体"/>
          <w:bCs/>
          <w:sz w:val="24"/>
          <w:szCs w:val="24"/>
        </w:rPr>
        <w:t xml:space="preserve">与“江苏政务服务网”</w:t>
      </w:r>
      <w:r>
        <w:rPr>
          <w:rFonts w:hint="eastAsia" w:ascii="宋体" w:hAnsi="宋体"/>
          <w:bCs/>
          <w:sz w:val="24"/>
          <w:szCs w:val="24"/>
        </w:rPr>
        <w:t xml:space="preserve"> </w:t>
      </w:r>
      <w:r>
        <w:rPr>
          <w:bCs/>
        </w:rPr>
        <w:t xml:space="preserve">（</w:t>
      </w:r>
      <w:r>
        <w:rPr>
          <w:bCs/>
        </w:rPr>
        <w:t xml:space="preserve">www.jszwfw.gov.cn</w:t>
      </w:r>
      <w:r>
        <w:rPr>
          <w:bCs/>
        </w:rPr>
        <w:t xml:space="preserve">）</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2. </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3. </w:t>
      </w:r>
      <w:r>
        <w:rPr>
          <w:rFonts w:hint="eastAsia" w:ascii="宋体" w:hAnsi="宋体"/>
          <w:bCs/>
          <w:sz w:val="24"/>
          <w:szCs w:val="24"/>
        </w:rPr>
        <w:t xml:space="preserve">本次招标不收取投标保证金。</w:t>
      </w:r>
      <w:r/>
    </w:p>
    <w:p>
      <w:pPr>
        <w:ind w:firstLine="480"/>
        <w:spacing w:line="560" w:lineRule="exact"/>
        <w:rPr>
          <w:rFonts w:ascii="宋体" w:hAnsi="宋体" w:cs="宋体"/>
          <w:sz w:val="24"/>
        </w:rPr>
      </w:pPr>
      <w:r>
        <w:rPr>
          <w:rFonts w:ascii="宋体" w:hAnsi="宋体" w:cs="宋体"/>
          <w:sz w:val="24"/>
        </w:rPr>
      </w:r>
      <w:r/>
    </w:p>
    <w:p>
      <w:pPr>
        <w:ind w:right="840"/>
        <w:rPr>
          <w:rFonts w:ascii="宋体" w:hAnsi="宋体" w:cs="宋体"/>
          <w:sz w:val="24"/>
          <w:szCs w:val="24"/>
        </w:rPr>
      </w:pPr>
      <w:r>
        <w:rPr>
          <w:rFonts w:hint="eastAsia" w:ascii="宋体" w:hAnsi="宋体" w:cs="宋体"/>
          <w:sz w:val="24"/>
          <w:szCs w:val="24"/>
        </w:rPr>
        <w:br w:type="page" w:clear="all"/>
      </w:r>
      <w:r/>
    </w:p>
    <w:p>
      <w:pPr>
        <w:pStyle w:val="719"/>
        <w:ind w:firstLine="1988"/>
        <w:spacing w:line="400" w:lineRule="exact"/>
        <w:rPr>
          <w:rFonts w:hint="default" w:ascii="黑体" w:eastAsia="黑体"/>
        </w:rPr>
      </w:pPr>
      <w:r/>
      <w:bookmarkStart w:id="50" w:name="_Toc120614211"/>
      <w:r/>
      <w:bookmarkStart w:id="51" w:name="_Toc120614221"/>
      <w:r/>
      <w:bookmarkStart w:id="52" w:name="_Toc20823314"/>
      <w:r/>
      <w:bookmarkStart w:id="53" w:name="_Toc513029242"/>
      <w:r/>
      <w:bookmarkStart w:id="54" w:name="_Toc16938558"/>
      <w:r/>
      <w:bookmarkStart w:id="55" w:name="_Toc479757207"/>
      <w:r/>
      <w:bookmarkStart w:id="56" w:name="_Toc20823346"/>
      <w:r/>
      <w:bookmarkStart w:id="57" w:name="_Toc16938590"/>
      <w:r/>
      <w:bookmarkStart w:id="58" w:name="_Hlt16619350"/>
      <w:r/>
      <w:bookmarkStart w:id="59" w:name="_Toc120614244"/>
      <w:r/>
      <w:bookmarkEnd w:id="3"/>
      <w:r/>
      <w:bookmarkEnd w:id="4"/>
      <w:r/>
      <w:bookmarkEnd w:id="5"/>
      <w:r/>
      <w:bookmarkEnd w:id="6"/>
      <w:r/>
      <w:bookmarkEnd w:id="7"/>
      <w:r>
        <w:rPr>
          <w:rFonts w:ascii="黑体" w:eastAsia="黑体"/>
        </w:rPr>
        <w:t xml:space="preserve">     </w:t>
      </w:r>
      <w:r>
        <w:rPr>
          <w:rFonts w:ascii="黑体" w:eastAsia="黑体"/>
        </w:rPr>
        <w:t xml:space="preserve">第二章</w:t>
      </w:r>
      <w:r>
        <w:rPr>
          <w:rFonts w:ascii="黑体" w:eastAsia="黑体"/>
        </w:rPr>
        <w:t xml:space="preserve">  </w:t>
      </w:r>
      <w:bookmarkStart w:id="60" w:name="_Toc16938518"/>
      <w:r/>
      <w:bookmarkStart w:id="61" w:name="_Toc513029202"/>
      <w:r/>
      <w:bookmarkStart w:id="62" w:name="_Toc20823274"/>
      <w:r/>
      <w:bookmarkStart w:id="63" w:name="_Toc120614213"/>
      <w:r/>
      <w:bookmarkEnd w:id="50"/>
      <w:r>
        <w:rPr>
          <w:rFonts w:ascii="黑体" w:eastAsia="黑体"/>
        </w:rPr>
        <w:t xml:space="preserve">投标人须知</w:t>
      </w:r>
      <w:bookmarkEnd w:id="60"/>
      <w:r/>
      <w:bookmarkEnd w:id="61"/>
      <w:r/>
      <w:bookmarkEnd w:id="62"/>
      <w:r/>
      <w:bookmarkEnd w:id="63"/>
      <w:r/>
      <w:r/>
    </w:p>
    <w:p>
      <w:pPr>
        <w:pStyle w:val="721"/>
        <w:ind w:firstLine="465"/>
        <w:spacing w:line="400" w:lineRule="exact"/>
      </w:pPr>
      <w:r/>
      <w:bookmarkStart w:id="64" w:name="_Toc20823275"/>
      <w:r/>
      <w:bookmarkStart w:id="65" w:name="_Toc120614214"/>
      <w:r/>
      <w:bookmarkStart w:id="66" w:name="_Toc16938519"/>
      <w:r/>
      <w:bookmarkStart w:id="67" w:name="_Toc513029203"/>
      <w:r>
        <w:rPr>
          <w:rFonts w:hint="eastAsia"/>
        </w:rPr>
        <w:t xml:space="preserve">一、总则</w:t>
      </w:r>
      <w:bookmarkEnd w:id="64"/>
      <w:r/>
      <w:bookmarkEnd w:id="65"/>
      <w:r/>
      <w:bookmarkEnd w:id="66"/>
      <w:r/>
      <w:bookmarkEnd w:id="67"/>
      <w:r/>
      <w:r/>
    </w:p>
    <w:p>
      <w:pPr>
        <w:pStyle w:val="723"/>
        <w:ind w:firstLine="390"/>
        <w:spacing w:before="0" w:after="0" w:line="400" w:lineRule="exact"/>
        <w:rPr>
          <w:b w:val="0"/>
          <w:bCs w:val="0"/>
        </w:rPr>
      </w:pPr>
      <w:r/>
      <w:bookmarkStart w:id="68" w:name="_Hlt16619475"/>
      <w:r/>
      <w:bookmarkStart w:id="69" w:name="_Toc458694821"/>
      <w:r/>
      <w:bookmarkStart w:id="70" w:name="_Toc20823276"/>
      <w:r/>
      <w:bookmarkStart w:id="71" w:name="_Toc16938520"/>
      <w:r/>
      <w:bookmarkStart w:id="72" w:name="_Toc513029204"/>
      <w:r/>
      <w:bookmarkEnd w:id="68"/>
      <w:r>
        <w:rPr>
          <w:rFonts w:hint="eastAsia"/>
          <w:b w:val="0"/>
          <w:bCs w:val="0"/>
        </w:rPr>
        <w:t xml:space="preserve">1</w:t>
      </w:r>
      <w:bookmarkEnd w:id="69"/>
      <w:r>
        <w:rPr>
          <w:rFonts w:hint="eastAsia"/>
          <w:b w:val="0"/>
          <w:bCs w:val="0"/>
        </w:rPr>
        <w:t xml:space="preserve">、招标方式</w:t>
      </w:r>
      <w:bookmarkEnd w:id="70"/>
      <w:r/>
      <w:bookmarkEnd w:id="71"/>
      <w:r/>
      <w:bookmarkEnd w:id="72"/>
      <w:r/>
      <w:r/>
    </w:p>
    <w:p>
      <w:pPr>
        <w:ind w:firstLine="480"/>
        <w:spacing w:line="400" w:lineRule="exact"/>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p>
    <w:p>
      <w:pPr>
        <w:pStyle w:val="723"/>
        <w:ind w:firstLine="390"/>
        <w:spacing w:before="0" w:after="0" w:line="400" w:lineRule="exact"/>
        <w:rPr>
          <w:b w:val="0"/>
          <w:bCs w:val="0"/>
        </w:rPr>
      </w:pPr>
      <w:r/>
      <w:bookmarkStart w:id="73" w:name="_Toc513029205"/>
      <w:r/>
      <w:bookmarkStart w:id="74" w:name="_Toc16938521"/>
      <w:r/>
      <w:bookmarkStart w:id="75" w:name="_Toc20823277"/>
      <w:r>
        <w:rPr>
          <w:rFonts w:hint="eastAsia"/>
          <w:b w:val="0"/>
          <w:bCs w:val="0"/>
        </w:rPr>
        <w:t xml:space="preserve">2</w:t>
      </w:r>
      <w:r>
        <w:rPr>
          <w:rFonts w:hint="eastAsia"/>
          <w:b w:val="0"/>
          <w:bCs w:val="0"/>
        </w:rPr>
        <w:t xml:space="preserve">、合格的投标人</w:t>
      </w:r>
      <w:bookmarkEnd w:id="73"/>
      <w:r/>
      <w:bookmarkEnd w:id="74"/>
      <w:r/>
      <w:bookmarkEnd w:id="75"/>
      <w:r/>
      <w:r/>
    </w:p>
    <w:p>
      <w:pPr>
        <w:ind w:firstLine="480"/>
        <w:spacing w:line="400" w:lineRule="exact"/>
        <w:rPr>
          <w:rFonts w:ascii="宋体" w:hAnsi="宋体"/>
          <w:sz w:val="24"/>
          <w:szCs w:val="24"/>
        </w:rPr>
      </w:pPr>
      <w:r>
        <w:rPr>
          <w:rFonts w:hint="eastAsia" w:ascii="宋体" w:hAnsi="宋体"/>
          <w:sz w:val="24"/>
          <w:szCs w:val="24"/>
        </w:rPr>
        <w:t xml:space="preserve">2.1</w:t>
      </w:r>
      <w:r>
        <w:rPr>
          <w:rFonts w:hint="eastAsia" w:ascii="宋体" w:hAnsi="宋体"/>
          <w:sz w:val="24"/>
          <w:szCs w:val="24"/>
        </w:rPr>
        <w:t xml:space="preserve">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w:t>
      </w:r>
      <w:r>
        <w:rPr>
          <w:rFonts w:hint="eastAsia" w:ascii="宋体" w:hAnsi="宋体"/>
          <w:sz w:val="24"/>
          <w:szCs w:val="24"/>
        </w:rPr>
        <w:t xml:space="preserve">满足本文件实质性要求的规定。</w:t>
      </w:r>
      <w:r/>
    </w:p>
    <w:p>
      <w:pPr>
        <w:ind w:firstLine="420"/>
        <w:keepLines/>
        <w:keepNext/>
        <w:spacing w:line="400" w:lineRule="exact"/>
        <w:rPr>
          <w:rFonts w:ascii="方正魏碑_GBK" w:hAnsi="方正魏碑_GBK" w:eastAsia="方正魏碑_GBK" w:cs="方正魏碑_GBK"/>
          <w:sz w:val="28"/>
          <w:szCs w:val="28"/>
        </w:rPr>
        <w:outlineLvl w:val="3"/>
      </w:pPr>
      <w:r/>
      <w:bookmarkStart w:id="76" w:name="_Toc16938522"/>
      <w:r/>
      <w:bookmarkStart w:id="77" w:name="_Toc20823278"/>
      <w:r/>
      <w:bookmarkStart w:id="78" w:name="_Toc513029206"/>
      <w:r>
        <w:rPr>
          <w:rFonts w:hint="eastAsia" w:ascii="方正魏碑_GBK" w:hAnsi="方正魏碑_GBK" w:eastAsia="方正魏碑_GBK" w:cs="方正魏碑_GBK"/>
          <w:sz w:val="28"/>
          <w:szCs w:val="28"/>
        </w:rPr>
        <w:t xml:space="preserve">3</w:t>
      </w:r>
      <w:r>
        <w:rPr>
          <w:rFonts w:hint="eastAsia" w:ascii="方正魏碑_GBK" w:hAnsi="方正魏碑_GBK" w:eastAsia="方正魏碑_GBK" w:cs="方正魏碑_GBK"/>
          <w:sz w:val="28"/>
          <w:szCs w:val="28"/>
        </w:rPr>
        <w:t xml:space="preserve">、适用法律</w:t>
      </w:r>
      <w:bookmarkEnd w:id="76"/>
      <w:r/>
      <w:bookmarkEnd w:id="77"/>
      <w:r/>
      <w:bookmarkEnd w:id="78"/>
      <w:r>
        <w:rPr>
          <w:rFonts w:hint="eastAsia" w:ascii="方正魏碑_GBK" w:hAnsi="方正魏碑_GBK" w:eastAsia="方正魏碑_GBK" w:cs="方正魏碑_GBK"/>
          <w:sz w:val="28"/>
          <w:szCs w:val="28"/>
        </w:rPr>
        <w:t xml:space="preserve">和标准</w:t>
      </w:r>
      <w:r/>
    </w:p>
    <w:p>
      <w:pPr>
        <w:ind w:firstLine="420"/>
        <w:spacing w:line="400" w:lineRule="exact"/>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ind w:firstLine="420"/>
        <w:spacing w:line="400" w:lineRule="exact"/>
        <w:rPr>
          <w:rFonts w:ascii="方正魏碑_GBK" w:hAnsi="方正魏碑_GBK" w:eastAsia="方正魏碑_GBK" w:cs="方正魏碑_GBK"/>
          <w:sz w:val="24"/>
        </w:rPr>
      </w:pPr>
      <w:r/>
      <w:bookmarkStart w:id="79" w:name="_Toc16938523"/>
      <w:r/>
      <w:bookmarkStart w:id="80" w:name="_Toc20823279"/>
      <w:r/>
      <w:bookmarkStart w:id="81" w:name="_Toc513029207"/>
      <w:r/>
      <w:bookmarkStart w:id="82" w:name="_Toc462564067"/>
      <w:r>
        <w:rPr>
          <w:rFonts w:hint="eastAsia" w:ascii="方正魏碑_GBK" w:hAnsi="方正魏碑_GBK" w:eastAsia="方正魏碑_GBK" w:cs="方正魏碑_GBK"/>
          <w:sz w:val="24"/>
        </w:rPr>
        <w:t xml:space="preserve">3.2 </w:t>
      </w:r>
      <w:r>
        <w:rPr>
          <w:rFonts w:hint="eastAsia" w:ascii="方正魏碑_GBK" w:hAnsi="方正魏碑_GBK" w:eastAsia="方正魏碑_GBK" w:cs="方正魏碑_GBK"/>
          <w:sz w:val="24"/>
        </w:rPr>
        <w:t xml:space="preserve">在本项目政府采购活动过程中，如果所执行的标准有更新的，按照最新标准执行。</w:t>
      </w:r>
      <w:r/>
    </w:p>
    <w:p>
      <w:pPr>
        <w:pStyle w:val="723"/>
        <w:ind w:firstLine="390"/>
        <w:spacing w:before="0" w:after="0" w:line="400" w:lineRule="exact"/>
        <w:rPr>
          <w:b w:val="0"/>
          <w:bCs w:val="0"/>
        </w:rPr>
      </w:pPr>
      <w:r>
        <w:rPr>
          <w:rFonts w:hint="eastAsia"/>
          <w:b w:val="0"/>
          <w:bCs w:val="0"/>
        </w:rPr>
        <w:t xml:space="preserve">4</w:t>
      </w:r>
      <w:r>
        <w:rPr>
          <w:rFonts w:hint="eastAsia"/>
          <w:b w:val="0"/>
          <w:bCs w:val="0"/>
        </w:rPr>
        <w:t xml:space="preserve">、投标费用</w:t>
      </w:r>
      <w:bookmarkEnd w:id="79"/>
      <w:r/>
      <w:bookmarkEnd w:id="80"/>
      <w:r/>
      <w:bookmarkEnd w:id="81"/>
      <w:r/>
      <w:bookmarkEnd w:id="82"/>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w:t>
      </w:r>
      <w:r>
        <w:rPr>
          <w:rFonts w:hint="eastAsia" w:ascii="宋体" w:hAnsi="宋体"/>
          <w:sz w:val="24"/>
        </w:rPr>
        <w:t xml:space="preserve">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w:t>
      </w:r>
      <w:r>
        <w:rPr>
          <w:rFonts w:hint="eastAsia" w:ascii="宋体" w:hAnsi="宋体"/>
          <w:sz w:val="24"/>
        </w:rPr>
        <w:t xml:space="preserve">本次招标采购中心和采购人不收取标书工本费与中标服务费。</w:t>
      </w:r>
      <w:r/>
    </w:p>
    <w:p>
      <w:pPr>
        <w:pStyle w:val="723"/>
        <w:ind w:firstLine="602"/>
        <w:spacing w:before="0" w:after="0" w:line="40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sz w:val="24"/>
          <w:szCs w:val="24"/>
        </w:rPr>
        <w:t xml:space="preserve">投标人一旦参加本项目采购活动，即被认为接受了本招标文件的规定和约束。</w:t>
      </w:r>
      <w:r/>
    </w:p>
    <w:p>
      <w:pPr>
        <w:pStyle w:val="721"/>
        <w:ind w:firstLine="300"/>
        <w:spacing w:line="400" w:lineRule="exact"/>
      </w:pPr>
      <w:r/>
      <w:bookmarkStart w:id="83" w:name="_Toc120614215"/>
      <w:r/>
      <w:bookmarkStart w:id="84" w:name="_Toc513029209"/>
      <w:r/>
      <w:bookmarkStart w:id="85" w:name="_Toc16938525"/>
      <w:r/>
      <w:bookmarkStart w:id="86" w:name="_Toc20823281"/>
      <w:r>
        <w:rPr>
          <w:rFonts w:hint="eastAsia"/>
        </w:rPr>
        <w:t xml:space="preserve">二、招标文件</w:t>
      </w:r>
      <w:bookmarkEnd w:id="83"/>
      <w:r/>
      <w:bookmarkEnd w:id="84"/>
      <w:r/>
      <w:bookmarkEnd w:id="85"/>
      <w:r/>
      <w:bookmarkEnd w:id="86"/>
      <w:r/>
      <w:r/>
    </w:p>
    <w:p>
      <w:pPr>
        <w:pStyle w:val="723"/>
        <w:ind w:firstLine="390"/>
        <w:spacing w:before="0" w:after="0" w:line="400" w:lineRule="exact"/>
        <w:rPr>
          <w:b w:val="0"/>
          <w:bCs w:val="0"/>
        </w:rPr>
      </w:pPr>
      <w:r/>
      <w:bookmarkStart w:id="87" w:name="_Toc20823282"/>
      <w:r/>
      <w:bookmarkStart w:id="88" w:name="_Toc16938526"/>
      <w:r/>
      <w:bookmarkStart w:id="89" w:name="_Toc513029210"/>
      <w:r>
        <w:rPr>
          <w:rFonts w:hint="eastAsia"/>
          <w:b w:val="0"/>
          <w:bCs w:val="0"/>
        </w:rPr>
        <w:t xml:space="preserve">6</w:t>
      </w:r>
      <w:r>
        <w:rPr>
          <w:rFonts w:hint="eastAsia"/>
          <w:b w:val="0"/>
          <w:bCs w:val="0"/>
        </w:rPr>
        <w:t xml:space="preserve">、招标文件构成</w:t>
      </w:r>
      <w:bookmarkEnd w:id="87"/>
      <w:r/>
      <w:bookmarkEnd w:id="88"/>
      <w:r/>
      <w:bookmarkEnd w:id="89"/>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w:t>
      </w:r>
      <w:r>
        <w:rPr>
          <w:rFonts w:hint="eastAsia" w:ascii="宋体" w:hAnsi="宋体"/>
          <w:sz w:val="24"/>
        </w:rPr>
        <w:t xml:space="preserve">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）合同文本</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）采购需求</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w:t>
      </w:r>
      <w:r>
        <w:rPr>
          <w:rFonts w:hint="eastAsia" w:ascii="宋体" w:hAnsi="宋体"/>
          <w:sz w:val="24"/>
        </w:rPr>
        <w:t xml:space="preserve">投标人应认真阅读招标文件中所有的事项、格式、条款和规范等要求。</w:t>
      </w:r>
      <w:r>
        <w:rPr>
          <w:rFonts w:hint="eastAsia" w:ascii="宋体" w:hAnsi="宋体"/>
          <w:sz w:val="24"/>
        </w:rPr>
        <w:t xml:space="preserve">按招标文件要求和规定编制投标文件，并保证所提供的全部资料的真实性，以使其投标文件对招标文件作出实质性响应，否则其风险由投标人自行承担。</w:t>
      </w:r>
      <w:r/>
    </w:p>
    <w:p>
      <w:pPr>
        <w:pStyle w:val="723"/>
        <w:ind w:firstLine="520"/>
        <w:spacing w:before="0" w:after="0" w:line="400" w:lineRule="exact"/>
        <w:rPr>
          <w:b w:val="0"/>
          <w:bCs w:val="0"/>
        </w:rPr>
      </w:pPr>
      <w:r/>
      <w:bookmarkStart w:id="90" w:name="_Toc513029212"/>
      <w:r/>
      <w:bookmarkStart w:id="91" w:name="_Toc16938528"/>
      <w:r/>
      <w:bookmarkStart w:id="92" w:name="_Toc462564071"/>
      <w:r/>
      <w:bookmarkStart w:id="93" w:name="_Toc20823284"/>
      <w:r>
        <w:rPr>
          <w:b w:val="0"/>
          <w:bCs w:val="0"/>
        </w:rPr>
        <w:t xml:space="preserve">7</w:t>
      </w:r>
      <w:r>
        <w:rPr>
          <w:rFonts w:hint="eastAsia"/>
          <w:b w:val="0"/>
          <w:bCs w:val="0"/>
        </w:rPr>
        <w:t xml:space="preserve">、招标文件的修改</w:t>
      </w:r>
      <w:bookmarkEnd w:id="90"/>
      <w:r/>
      <w:bookmarkEnd w:id="91"/>
      <w:r/>
      <w:bookmarkEnd w:id="92"/>
      <w:r/>
      <w:bookmarkEnd w:id="93"/>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21"/>
        <w:ind w:firstLine="450"/>
        <w:spacing w:line="400" w:lineRule="exact"/>
      </w:pPr>
      <w:r/>
      <w:bookmarkStart w:id="94" w:name="_Toc513029213"/>
      <w:r/>
      <w:bookmarkStart w:id="95" w:name="_Toc20823285"/>
      <w:r/>
      <w:bookmarkStart w:id="96" w:name="_Toc120614216"/>
      <w:r/>
      <w:bookmarkStart w:id="97" w:name="_Toc462564072"/>
      <w:r/>
      <w:bookmarkStart w:id="98" w:name="_Toc16938529"/>
      <w:r>
        <w:rPr>
          <w:rFonts w:hint="eastAsia"/>
        </w:rPr>
        <w:t xml:space="preserve">三、投标文件的编制</w:t>
      </w:r>
      <w:bookmarkEnd w:id="94"/>
      <w:r/>
      <w:bookmarkEnd w:id="95"/>
      <w:r/>
      <w:bookmarkEnd w:id="96"/>
      <w:r/>
      <w:bookmarkEnd w:id="97"/>
      <w:r/>
      <w:bookmarkEnd w:id="98"/>
      <w:r/>
      <w:r/>
    </w:p>
    <w:p>
      <w:pPr>
        <w:pStyle w:val="723"/>
        <w:ind w:firstLine="520"/>
        <w:spacing w:before="0" w:after="0" w:line="400" w:lineRule="exact"/>
        <w:rPr>
          <w:bCs w:val="0"/>
        </w:rPr>
      </w:pPr>
      <w:r/>
      <w:bookmarkStart w:id="99" w:name="_Toc20823286"/>
      <w:r/>
      <w:bookmarkStart w:id="100" w:name="_Toc513029214"/>
      <w:r/>
      <w:bookmarkStart w:id="101" w:name="_Toc462564073"/>
      <w:r/>
      <w:bookmarkStart w:id="102" w:name="_Toc16938530"/>
      <w:r>
        <w:rPr>
          <w:b w:val="0"/>
          <w:bCs w:val="0"/>
        </w:rPr>
        <w:t xml:space="preserve">8</w:t>
      </w:r>
      <w:r>
        <w:rPr>
          <w:rFonts w:hint="eastAsia"/>
          <w:b w:val="0"/>
          <w:bCs w:val="0"/>
        </w:rPr>
        <w:t xml:space="preserve">、投标文件的语言及度量衡单位</w:t>
      </w:r>
      <w:bookmarkEnd w:id="99"/>
      <w:r/>
      <w:bookmarkEnd w:id="100"/>
      <w:r/>
      <w:bookmarkEnd w:id="101"/>
      <w:r/>
      <w:bookmarkEnd w:id="102"/>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除技术性能另有规定外，投标文件所使用的度量衡单位，均须采用国家法定计量单位。</w:t>
      </w:r>
      <w:r/>
    </w:p>
    <w:p>
      <w:pPr>
        <w:pStyle w:val="723"/>
        <w:ind w:firstLine="390"/>
        <w:spacing w:before="0" w:after="0" w:line="400" w:lineRule="exact"/>
        <w:rPr>
          <w:b w:val="0"/>
          <w:bCs w:val="0"/>
        </w:rPr>
      </w:pPr>
      <w:r/>
      <w:bookmarkStart w:id="103" w:name="_Toc513029215"/>
      <w:r/>
      <w:bookmarkStart w:id="104" w:name="_Toc16938531"/>
      <w:r/>
      <w:bookmarkStart w:id="105" w:name="_Toc20823287"/>
      <w:r/>
      <w:bookmarkStart w:id="106" w:name="_Toc462564074"/>
      <w:r>
        <w:rPr>
          <w:b w:val="0"/>
          <w:bCs w:val="0"/>
        </w:rPr>
        <w:t xml:space="preserve">9</w:t>
      </w:r>
      <w:r>
        <w:rPr>
          <w:rFonts w:hint="eastAsia"/>
          <w:b w:val="0"/>
          <w:bCs w:val="0"/>
        </w:rPr>
        <w:t xml:space="preserve">、投标文件构成</w:t>
      </w:r>
      <w:bookmarkEnd w:id="103"/>
      <w:r/>
      <w:bookmarkEnd w:id="104"/>
      <w:r/>
      <w:bookmarkEnd w:id="105"/>
      <w:r/>
      <w:bookmarkEnd w:id="106"/>
      <w:r/>
      <w:r/>
    </w:p>
    <w:p>
      <w:pPr>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w:t>
      </w:r>
      <w:r>
        <w:rPr>
          <w:rFonts w:hint="eastAsia" w:ascii="宋体" w:hAnsi="宋体"/>
          <w:sz w:val="24"/>
        </w:rPr>
        <w:t xml:space="preserve">如标书制作工具中格式和内容与“江苏政府采购网”发布的招标文件不一致，请以“江苏政府采购网”发布的招标文件为准。</w:t>
      </w:r>
      <w:r/>
    </w:p>
    <w:p>
      <w:pPr>
        <w:pStyle w:val="723"/>
        <w:ind w:firstLine="390"/>
        <w:spacing w:before="0" w:after="0" w:line="400" w:lineRule="exact"/>
        <w:rPr>
          <w:b w:val="0"/>
          <w:bCs w:val="0"/>
        </w:rPr>
      </w:pPr>
      <w:r/>
      <w:bookmarkStart w:id="107" w:name="_Hlt26670360"/>
      <w:r/>
      <w:bookmarkStart w:id="108" w:name="_Hlt26668975"/>
      <w:r/>
      <w:bookmarkStart w:id="109" w:name="_Hlt26954838"/>
      <w:r/>
      <w:bookmarkStart w:id="110" w:name="_Toc513029219"/>
      <w:r/>
      <w:bookmarkStart w:id="111" w:name="_Toc14577357"/>
      <w:r/>
      <w:bookmarkStart w:id="112" w:name="_Toc49090509"/>
      <w:r/>
      <w:bookmarkStart w:id="113" w:name="_Toc513029216"/>
      <w:r/>
      <w:bookmarkStart w:id="114" w:name="_Toc49090507"/>
      <w:r/>
      <w:bookmarkStart w:id="115" w:name="_Toc14577354"/>
      <w:r/>
      <w:bookmarkEnd w:id="107"/>
      <w:r/>
      <w:bookmarkEnd w:id="108"/>
      <w:r/>
      <w:bookmarkEnd w:id="109"/>
      <w:r>
        <w:rPr>
          <w:rFonts w:hint="eastAsia"/>
          <w:b w:val="0"/>
          <w:bCs w:val="0"/>
        </w:rPr>
        <w:t xml:space="preserve">1</w:t>
      </w:r>
      <w:r>
        <w:rPr>
          <w:b w:val="0"/>
          <w:bCs w:val="0"/>
        </w:rPr>
        <w:t xml:space="preserve">0</w:t>
      </w:r>
      <w:r>
        <w:rPr>
          <w:rFonts w:hint="eastAsia"/>
          <w:b w:val="0"/>
          <w:bCs w:val="0"/>
        </w:rPr>
        <w:t xml:space="preserve">、证明投标人</w:t>
      </w:r>
      <w:r>
        <w:rPr>
          <w:rFonts w:hint="eastAsia"/>
          <w:b w:val="0"/>
          <w:bCs w:val="0"/>
        </w:rPr>
        <w:t xml:space="preserve">及投标标的符合招标文件规定的文件</w:t>
      </w:r>
      <w:bookmarkEnd w:id="110"/>
      <w:r/>
      <w:bookmarkEnd w:id="111"/>
      <w:r/>
      <w:bookmarkEnd w:id="112"/>
      <w:r/>
      <w:r/>
    </w:p>
    <w:p>
      <w:pPr>
        <w:spacing w:line="400" w:lineRule="exact"/>
        <w:rPr>
          <w:rFonts w:ascii="宋体" w:hAnsi="宋体"/>
          <w:sz w:val="24"/>
          <w:szCs w:val="24"/>
        </w:rPr>
      </w:pPr>
      <w:r/>
      <w:bookmarkStart w:id="116" w:name="_Toc14577355"/>
      <w:r/>
      <w:bookmarkStart w:id="117" w:name="_Toc49090508"/>
      <w:r/>
      <w:bookmarkEnd w:id="113"/>
      <w:r/>
      <w:bookmarkEnd w:id="114"/>
      <w:r/>
      <w:bookmarkEnd w:id="115"/>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w:t>
      </w:r>
      <w:r>
        <w:rPr>
          <w:rFonts w:hint="eastAsia" w:ascii="宋体" w:hAnsi="宋体"/>
          <w:sz w:val="24"/>
          <w:szCs w:val="24"/>
        </w:rPr>
        <w:t xml:space="preserve">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w:t>
      </w:r>
      <w:r>
        <w:rPr>
          <w:rFonts w:hint="eastAsia" w:ascii="宋体" w:hAnsi="宋体"/>
          <w:sz w:val="24"/>
          <w:szCs w:val="24"/>
        </w:rPr>
        <w:t xml:space="preserve">招标文件对证明文件无明确形式要求的，证明文件可以以文字资料、图纸和数据等形式提交。</w:t>
      </w:r>
      <w:r/>
    </w:p>
    <w:p>
      <w:pPr>
        <w:pStyle w:val="723"/>
        <w:ind w:firstLine="39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118" w:name="_Hlt26670373"/>
      <w:r/>
      <w:bookmarkEnd w:id="116"/>
      <w:r/>
      <w:bookmarkEnd w:id="118"/>
      <w:r>
        <w:rPr>
          <w:rFonts w:hint="eastAsia"/>
          <w:b w:val="0"/>
          <w:bCs w:val="0"/>
        </w:rPr>
        <w:t xml:space="preserve">表</w:t>
      </w:r>
      <w:bookmarkEnd w:id="117"/>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w:t>
      </w:r>
      <w:bookmarkStart w:id="119" w:name="_Hlt26954840"/>
      <w:r/>
      <w:bookmarkEnd w:id="119"/>
      <w:r>
        <w:rPr>
          <w:rFonts w:hint="eastAsia" w:ascii="宋体" w:hAnsi="宋体"/>
          <w:sz w:val="24"/>
        </w:rPr>
        <w:t xml:space="preserve">标人按照招标文件规定格式填报投标分项报价表</w:t>
      </w:r>
      <w:bookmarkStart w:id="120" w:name="_Hlt26670399"/>
      <w:r/>
      <w:bookmarkEnd w:id="120"/>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23"/>
        <w:ind w:firstLine="390"/>
        <w:spacing w:before="0" w:after="0" w:line="400" w:lineRule="exact"/>
        <w:rPr>
          <w:b w:val="0"/>
          <w:bCs w:val="0"/>
        </w:rPr>
      </w:pPr>
      <w:r/>
      <w:bookmarkStart w:id="121" w:name="_Hlt26670403"/>
      <w:r/>
      <w:bookmarkStart w:id="122" w:name="_Hlt26670425"/>
      <w:r/>
      <w:bookmarkStart w:id="123" w:name="_Hlt26670486"/>
      <w:r/>
      <w:bookmarkStart w:id="124" w:name="_Hlt26954731"/>
      <w:r/>
      <w:bookmarkStart w:id="125" w:name="_Hlt26670482"/>
      <w:r/>
      <w:bookmarkStart w:id="126" w:name="_Hlt26954844"/>
      <w:r/>
      <w:bookmarkStart w:id="127" w:name="_Hlt26954846"/>
      <w:r/>
      <w:bookmarkStart w:id="128" w:name="_Hlt26668983"/>
      <w:r/>
      <w:bookmarkStart w:id="129" w:name="_Hlt26954848"/>
      <w:r/>
      <w:bookmarkStart w:id="130" w:name="_Hlt26954842"/>
      <w:r/>
      <w:bookmarkEnd w:id="121"/>
      <w:r/>
      <w:bookmarkEnd w:id="122"/>
      <w:r/>
      <w:bookmarkEnd w:id="123"/>
      <w:r/>
      <w:bookmarkEnd w:id="124"/>
      <w:r/>
      <w:bookmarkEnd w:id="125"/>
      <w:r/>
      <w:bookmarkEnd w:id="126"/>
      <w:r/>
      <w:bookmarkEnd w:id="127"/>
      <w:r/>
      <w:bookmarkEnd w:id="128"/>
      <w:r/>
      <w:bookmarkEnd w:id="129"/>
      <w:r/>
      <w:bookmarkEnd w:id="130"/>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131" w:name="_Toc14577359"/>
      <w:r/>
      <w:bookmarkStart w:id="132"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w:t>
      </w:r>
      <w:r>
        <w:rPr>
          <w:rFonts w:hint="eastAsia" w:ascii="宋体" w:hAnsi="Arial" w:cs="宋体"/>
          <w:sz w:val="24"/>
          <w:lang w:val="zh-CN"/>
        </w:rPr>
        <w:t xml:space="preserve">投标人需按照招标文件要求，在投标文件中提供与技术要求和商务要求相关的证明材料。</w:t>
      </w:r>
      <w:r/>
    </w:p>
    <w:p>
      <w:pPr>
        <w:pStyle w:val="723"/>
        <w:ind w:firstLine="39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投标人应按照招标文件中提供的格式完整、正确填写投标函、开标一览表。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23"/>
        <w:ind w:firstLine="390"/>
        <w:spacing w:before="0" w:after="0" w:line="400" w:lineRule="exact"/>
        <w:rPr>
          <w:b w:val="0"/>
          <w:bCs w:val="0"/>
        </w:rPr>
      </w:pPr>
      <w:r/>
      <w:bookmarkStart w:id="133" w:name="_Hlt26670489"/>
      <w:r/>
      <w:bookmarkStart w:id="134" w:name="_Hlt26954850"/>
      <w:r/>
      <w:bookmarkStart w:id="135" w:name="_Hlt26954734"/>
      <w:r/>
      <w:bookmarkStart w:id="136" w:name="_Toc14577360"/>
      <w:r/>
      <w:bookmarkStart w:id="137" w:name="_Toc49090511"/>
      <w:r/>
      <w:bookmarkEnd w:id="131"/>
      <w:r/>
      <w:bookmarkEnd w:id="132"/>
      <w:r/>
      <w:bookmarkEnd w:id="133"/>
      <w:r/>
      <w:bookmarkEnd w:id="134"/>
      <w:r/>
      <w:bookmarkEnd w:id="135"/>
      <w:r>
        <w:rPr>
          <w:rFonts w:hint="eastAsia"/>
          <w:b w:val="0"/>
          <w:bCs w:val="0"/>
        </w:rPr>
        <w:t xml:space="preserve">1</w:t>
      </w:r>
      <w:r>
        <w:rPr>
          <w:b w:val="0"/>
          <w:bCs w:val="0"/>
        </w:rPr>
        <w:t xml:space="preserve">4</w:t>
      </w:r>
      <w:r>
        <w:rPr>
          <w:rFonts w:hint="eastAsia"/>
          <w:b w:val="0"/>
          <w:bCs w:val="0"/>
        </w:rPr>
        <w:t xml:space="preserve">、投标有效期</w:t>
      </w:r>
      <w:bookmarkEnd w:id="136"/>
      <w:r/>
      <w:bookmarkEnd w:id="137"/>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23"/>
        <w:ind w:firstLine="39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21"/>
        <w:ind w:firstLine="450"/>
        <w:spacing w:line="400" w:lineRule="exact"/>
      </w:pPr>
      <w:r/>
      <w:bookmarkStart w:id="138" w:name="_Hlt26954852"/>
      <w:r/>
      <w:bookmarkStart w:id="139" w:name="_Hlt26954739"/>
      <w:r/>
      <w:bookmarkStart w:id="140" w:name="_Toc120614217"/>
      <w:r/>
      <w:bookmarkStart w:id="141" w:name="_Toc513029224"/>
      <w:r/>
      <w:bookmarkStart w:id="142" w:name="_Toc16938540"/>
      <w:r/>
      <w:bookmarkStart w:id="143" w:name="_Toc20823296"/>
      <w:r/>
      <w:bookmarkEnd w:id="138"/>
      <w:r/>
      <w:bookmarkEnd w:id="139"/>
      <w:r>
        <w:rPr>
          <w:rFonts w:hint="eastAsia"/>
        </w:rPr>
        <w:t xml:space="preserve">四、投标文件的递交</w:t>
      </w:r>
      <w:bookmarkEnd w:id="140"/>
      <w:r/>
      <w:bookmarkEnd w:id="141"/>
      <w:r/>
      <w:bookmarkEnd w:id="142"/>
      <w:r/>
      <w:bookmarkEnd w:id="143"/>
      <w:r/>
      <w:r/>
    </w:p>
    <w:p>
      <w:pPr>
        <w:pStyle w:val="723"/>
        <w:ind w:firstLine="520"/>
        <w:spacing w:before="0" w:after="0" w:line="400" w:lineRule="exact"/>
        <w:rPr>
          <w:rFonts w:ascii="黑体"/>
          <w:b w:val="0"/>
          <w:bCs w:val="0"/>
        </w:rPr>
      </w:pPr>
      <w:r/>
      <w:bookmarkStart w:id="144" w:name="_Toc462564084"/>
      <w:r/>
      <w:bookmarkStart w:id="145" w:name="_Toc513029225"/>
      <w:r/>
      <w:bookmarkStart w:id="146" w:name="_Toc20823297"/>
      <w:r/>
      <w:bookmarkStart w:id="147"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44"/>
      <w:r/>
      <w:bookmarkEnd w:id="145"/>
      <w:r/>
      <w:bookmarkEnd w:id="146"/>
      <w:r/>
      <w:bookmarkEnd w:id="147"/>
      <w:r>
        <w:rPr>
          <w:rFonts w:hint="eastAsia" w:ascii="黑体"/>
          <w:b w:val="0"/>
          <w:bCs w:val="0"/>
        </w:rPr>
        <w:t xml:space="preserve">的递交</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电子投标文件的递交</w:t>
      </w:r>
      <w:r/>
    </w:p>
    <w:p>
      <w:pPr>
        <w:pStyle w:val="876"/>
        <w:ind w:left="525"/>
        <w:spacing w:line="40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w:t>
      </w:r>
      <w:r>
        <w:rPr>
          <w:rFonts w:hint="eastAsia" w:ascii="宋体" w:hAnsi="宋体"/>
          <w:bCs/>
          <w:sz w:val="24"/>
        </w:rPr>
        <w:t xml:space="preserve">件。</w:t>
      </w:r>
      <w:bookmarkStart w:id="148" w:name="_Toc16938542"/>
      <w:r/>
      <w:bookmarkStart w:id="149" w:name="_Toc513029226"/>
      <w:r/>
      <w:bookmarkStart w:id="150" w:name="_Toc20823298"/>
      <w:r/>
      <w:r/>
    </w:p>
    <w:p>
      <w:pPr>
        <w:pStyle w:val="723"/>
        <w:ind w:firstLine="390"/>
        <w:spacing w:line="400" w:lineRule="exact"/>
        <w:rPr>
          <w:b w:val="0"/>
        </w:rPr>
      </w:pPr>
      <w:r>
        <w:rPr>
          <w:rFonts w:hint="eastAsia"/>
          <w:b w:val="0"/>
        </w:rPr>
        <w:t xml:space="preserve">1</w:t>
      </w:r>
      <w:r>
        <w:rPr>
          <w:b w:val="0"/>
        </w:rPr>
        <w:t xml:space="preserve">7</w:t>
      </w:r>
      <w:r>
        <w:rPr>
          <w:rFonts w:hint="eastAsia"/>
          <w:b w:val="0"/>
        </w:rPr>
        <w:t xml:space="preserve">、投标截止</w:t>
      </w:r>
      <w:bookmarkEnd w:id="148"/>
      <w:r/>
      <w:bookmarkEnd w:id="149"/>
      <w:r/>
      <w:bookmarkEnd w:id="150"/>
      <w:r>
        <w:rPr>
          <w:rFonts w:hint="eastAsia"/>
          <w:b w:val="0"/>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w:t>
      </w:r>
      <w:r>
        <w:rPr>
          <w:rFonts w:hint="eastAsia" w:ascii="宋体" w:hAnsi="宋体"/>
          <w:bCs/>
          <w:sz w:val="24"/>
        </w:rPr>
        <w:t xml:space="preserve">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w:t>
      </w:r>
      <w:r>
        <w:rPr>
          <w:rFonts w:hint="eastAsia" w:ascii="宋体" w:hAnsi="宋体"/>
          <w:bCs/>
          <w:sz w:val="24"/>
        </w:rPr>
        <w:t xml:space="preserve">25.1.2</w:t>
      </w:r>
      <w:r>
        <w:rPr>
          <w:rFonts w:hint="eastAsia" w:ascii="宋体" w:hAnsi="宋体"/>
          <w:bCs/>
          <w:sz w:val="24"/>
        </w:rPr>
        <w:t xml:space="preserve">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p>
    <w:p>
      <w:pPr>
        <w:pStyle w:val="723"/>
        <w:ind w:firstLine="390"/>
        <w:spacing w:before="0" w:after="0" w:line="400" w:lineRule="exact"/>
        <w:rPr>
          <w:b w:val="0"/>
          <w:bCs w:val="0"/>
        </w:rPr>
      </w:pPr>
      <w:r/>
      <w:bookmarkStart w:id="151" w:name="_Toc20823299"/>
      <w:r/>
      <w:bookmarkStart w:id="152" w:name="_Toc513029227"/>
      <w:r/>
      <w:bookmarkStart w:id="153" w:name="_Toc16938543"/>
      <w:r>
        <w:rPr>
          <w:rFonts w:hint="eastAsia"/>
          <w:b w:val="0"/>
          <w:bCs w:val="0"/>
        </w:rPr>
        <w:t xml:space="preserve">1</w:t>
      </w:r>
      <w:r>
        <w:rPr>
          <w:b w:val="0"/>
          <w:bCs w:val="0"/>
        </w:rPr>
        <w:t xml:space="preserve">8</w:t>
      </w:r>
      <w:r>
        <w:rPr>
          <w:rFonts w:hint="eastAsia"/>
          <w:b w:val="0"/>
          <w:bCs w:val="0"/>
        </w:rPr>
        <w:t xml:space="preserve">、投标文件</w:t>
      </w:r>
      <w:bookmarkEnd w:id="151"/>
      <w:r/>
      <w:bookmarkEnd w:id="152"/>
      <w:r/>
      <w:bookmarkEnd w:id="153"/>
      <w:r>
        <w:rPr>
          <w:rFonts w:hint="eastAsia"/>
          <w:b w:val="0"/>
          <w:bCs w:val="0"/>
        </w:rPr>
        <w:t xml:space="preserve">的拒收</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23"/>
        <w:ind w:firstLine="390"/>
        <w:spacing w:before="0" w:after="0" w:line="400" w:lineRule="exact"/>
        <w:rPr>
          <w:b w:val="0"/>
          <w:bCs w:val="0"/>
        </w:rPr>
      </w:pPr>
      <w:r/>
      <w:bookmarkStart w:id="154" w:name="_Toc20823300"/>
      <w:r/>
      <w:bookmarkStart w:id="155" w:name="_Toc16938544"/>
      <w:r/>
      <w:bookmarkStart w:id="156" w:name="_Toc513029228"/>
      <w:r>
        <w:rPr>
          <w:b w:val="0"/>
          <w:bCs w:val="0"/>
        </w:rPr>
        <w:t xml:space="preserve">19</w:t>
      </w:r>
      <w:r>
        <w:rPr>
          <w:rFonts w:hint="eastAsia"/>
          <w:b w:val="0"/>
          <w:bCs w:val="0"/>
        </w:rPr>
        <w:t xml:space="preserve">、投标文件的撤回和修改</w:t>
      </w:r>
      <w:bookmarkEnd w:id="154"/>
      <w:r/>
      <w:bookmarkEnd w:id="155"/>
      <w:r/>
      <w:bookmarkEnd w:id="156"/>
      <w:r/>
      <w:r/>
    </w:p>
    <w:p>
      <w:pPr>
        <w:ind w:firstLine="480"/>
        <w:spacing w:line="400" w:lineRule="exact"/>
        <w:rPr>
          <w:rFonts w:ascii="宋体" w:hAnsi="宋体"/>
          <w:sz w:val="24"/>
        </w:rPr>
      </w:pPr>
      <w:r>
        <w:rPr>
          <w:rFonts w:hint="eastAsia" w:ascii="宋体" w:hAnsi="宋体"/>
          <w:sz w:val="24"/>
        </w:rPr>
        <w:t xml:space="preserve">19.1 </w:t>
      </w:r>
      <w:r>
        <w:rPr>
          <w:rFonts w:hint="eastAsia" w:ascii="宋体" w:hAnsi="宋体"/>
          <w:sz w:val="24"/>
        </w:rPr>
        <w:t xml:space="preserve">投标文件的撤回</w:t>
      </w:r>
      <w:r/>
    </w:p>
    <w:p>
      <w:pPr>
        <w:ind w:firstLine="480"/>
        <w:spacing w:line="400" w:lineRule="exact"/>
        <w:rPr>
          <w:rFonts w:ascii="宋体" w:hAnsi="宋体"/>
          <w:sz w:val="24"/>
        </w:rPr>
      </w:pPr>
      <w:r>
        <w:rPr>
          <w:rFonts w:ascii="宋体" w:hAnsi="宋体"/>
          <w:sz w:val="24"/>
        </w:rPr>
        <w:t xml:space="preserve">19</w:t>
      </w:r>
      <w:r>
        <w:rPr>
          <w:rFonts w:hint="eastAsia" w:ascii="宋体" w:hAnsi="宋体"/>
          <w:sz w:val="24"/>
        </w:rPr>
        <w:t xml:space="preserve">.1.1 </w:t>
      </w:r>
      <w:r>
        <w:rPr>
          <w:rFonts w:hint="eastAsia" w:ascii="宋体" w:hAnsi="宋体"/>
          <w:sz w:val="24"/>
        </w:rPr>
        <w:t xml:space="preserve">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4"/>
        </w:rPr>
        <w:t xml:space="preserve">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w:t>
      </w:r>
      <w:r>
        <w:rPr>
          <w:rFonts w:hint="eastAsia" w:ascii="宋体" w:hAnsi="宋体"/>
          <w:sz w:val="24"/>
          <w:szCs w:val="24"/>
        </w:rPr>
        <w:t xml:space="preserve">投标文件的修改</w:t>
      </w:r>
      <w:r/>
    </w:p>
    <w:p>
      <w:pPr>
        <w:ind w:firstLine="480"/>
        <w:spacing w:line="400" w:lineRule="exact"/>
        <w:rPr>
          <w:rFonts w:ascii="宋体" w:hAnsi="宋体"/>
          <w:sz w:val="24"/>
        </w:rPr>
      </w:pPr>
      <w:r>
        <w:rPr>
          <w:rFonts w:hint="eastAsia" w:ascii="宋体" w:hAnsi="宋体"/>
          <w:sz w:val="24"/>
        </w:rPr>
        <w:t xml:space="preserve">19.2.1</w:t>
      </w:r>
      <w:r>
        <w:rPr>
          <w:rFonts w:hint="eastAsia" w:ascii="宋体" w:hAnsi="宋体"/>
          <w:sz w:val="24"/>
        </w:rPr>
        <w:t xml:space="preserve">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w:t>
      </w:r>
      <w:r>
        <w:rPr>
          <w:rFonts w:hint="eastAsia" w:ascii="宋体" w:hAnsi="宋体"/>
          <w:bCs/>
          <w:sz w:val="24"/>
        </w:rPr>
        <w:t xml:space="preserve">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w:t>
      </w:r>
      <w:r>
        <w:rPr>
          <w:rFonts w:hint="eastAsia" w:ascii="宋体" w:hAnsi="宋体"/>
          <w:bCs/>
          <w:sz w:val="24"/>
        </w:rPr>
        <w:t xml:space="preserve">在投标截止时间至招标文件中规定的投标有效期满之间的这段时间内，投标人不得</w:t>
      </w:r>
      <w:r>
        <w:rPr>
          <w:rFonts w:hint="eastAsia" w:ascii="宋体" w:hAnsi="宋体"/>
          <w:bCs/>
          <w:sz w:val="24"/>
        </w:rPr>
        <w:t xml:space="preserve">撤回其投标。</w:t>
      </w:r>
      <w:r/>
    </w:p>
    <w:p>
      <w:pPr>
        <w:pStyle w:val="721"/>
        <w:ind w:firstLine="450"/>
        <w:spacing w:line="400" w:lineRule="exact"/>
      </w:pPr>
      <w:r/>
      <w:bookmarkStart w:id="157" w:name="_Toc120614218"/>
      <w:r/>
      <w:bookmarkStart w:id="158" w:name="_Toc16938545"/>
      <w:r/>
      <w:bookmarkStart w:id="159" w:name="_Toc20823301"/>
      <w:r/>
      <w:bookmarkStart w:id="160" w:name="_Toc513029229"/>
      <w:r>
        <w:rPr>
          <w:rFonts w:hint="eastAsia"/>
        </w:rPr>
        <w:t xml:space="preserve">五、开标与评标</w:t>
      </w:r>
      <w:bookmarkEnd w:id="157"/>
      <w:r/>
      <w:bookmarkEnd w:id="158"/>
      <w:r/>
      <w:bookmarkEnd w:id="159"/>
      <w:r/>
      <w:bookmarkEnd w:id="160"/>
      <w:r/>
      <w:r/>
    </w:p>
    <w:p>
      <w:pPr>
        <w:pStyle w:val="723"/>
        <w:ind w:firstLine="390"/>
        <w:spacing w:before="0" w:after="0" w:line="400" w:lineRule="exact"/>
        <w:rPr>
          <w:b w:val="0"/>
          <w:bCs w:val="0"/>
        </w:rPr>
      </w:pPr>
      <w:r/>
      <w:bookmarkStart w:id="161" w:name="_Toc16938546"/>
      <w:r/>
      <w:bookmarkStart w:id="162" w:name="_Toc513029230"/>
      <w:r/>
      <w:bookmarkStart w:id="163" w:name="_Toc20823302"/>
      <w:r>
        <w:rPr>
          <w:rFonts w:hint="eastAsia"/>
          <w:b w:val="0"/>
          <w:bCs w:val="0"/>
        </w:rPr>
        <w:t xml:space="preserve">2</w:t>
      </w:r>
      <w:r>
        <w:rPr>
          <w:b w:val="0"/>
          <w:bCs w:val="0"/>
        </w:rPr>
        <w:t xml:space="preserve">0</w:t>
      </w:r>
      <w:r>
        <w:rPr>
          <w:rFonts w:hint="eastAsia"/>
          <w:b w:val="0"/>
          <w:bCs w:val="0"/>
        </w:rPr>
        <w:t xml:space="preserve">、开标</w:t>
      </w:r>
      <w:bookmarkEnd w:id="161"/>
      <w:r/>
      <w:bookmarkEnd w:id="162"/>
      <w:r/>
      <w:bookmarkEnd w:id="163"/>
      <w:r/>
      <w:r/>
    </w:p>
    <w:p>
      <w:pPr>
        <w:ind w:firstLine="480"/>
        <w:spacing w:line="400" w:lineRule="exact"/>
      </w:pPr>
      <w:r>
        <w:rPr>
          <w:rFonts w:hint="eastAsia" w:ascii="宋体" w:hAnsi="宋体"/>
          <w:sz w:val="24"/>
        </w:rPr>
        <w:t xml:space="preserve">20.1</w:t>
      </w:r>
      <w:r>
        <w:rPr>
          <w:rFonts w:hint="eastAsia" w:ascii="宋体" w:hAnsi="宋体"/>
          <w:bCs/>
          <w:sz w:val="24"/>
        </w:rPr>
        <w:t xml:space="preserve"> </w:t>
      </w:r>
      <w:r>
        <w:rPr>
          <w:rFonts w:hint="eastAsia" w:ascii="宋体" w:hAnsi="宋体"/>
          <w:bCs/>
          <w:sz w:val="24"/>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ascii="宋体" w:hAnsi="宋体"/>
          <w:sz w:val="24"/>
          <w:szCs w:val="24"/>
        </w:rPr>
      </w:pPr>
      <w:r>
        <w:rPr>
          <w:rFonts w:hint="eastAsia" w:ascii="宋体" w:hAnsi="宋体"/>
          <w:bCs/>
          <w:sz w:val="24"/>
        </w:rPr>
        <w:t xml:space="preserve">20.3</w:t>
      </w:r>
      <w:r>
        <w:rPr>
          <w:rFonts w:hint="eastAsia" w:ascii="宋体" w:hAnsi="宋体"/>
          <w:bCs/>
          <w:sz w:val="24"/>
        </w:rPr>
        <w:t xml:space="preserve">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w:t>
      </w:r>
      <w:r>
        <w:rPr>
          <w:rFonts w:hint="eastAsia" w:ascii="宋体" w:hAnsi="宋体"/>
          <w:sz w:val="24"/>
          <w:szCs w:val="24"/>
        </w:rPr>
        <w:t xml:space="preserve">投标人如果对开标过程和开标记录有疑义，应当根据《操作手册》规定提出，如苏采云系统中《开标记录表》宣布后</w:t>
      </w:r>
      <w:r>
        <w:rPr>
          <w:rFonts w:hint="eastAsia" w:ascii="宋体" w:hAnsi="宋体"/>
          <w:sz w:val="24"/>
          <w:szCs w:val="24"/>
        </w:rPr>
        <w:t xml:space="preserve">5</w:t>
      </w:r>
      <w:r>
        <w:rPr>
          <w:rFonts w:hint="eastAsia" w:ascii="宋体" w:hAnsi="宋体"/>
          <w:sz w:val="24"/>
          <w:szCs w:val="24"/>
        </w:rPr>
        <w:t xml:space="preserve">分钟内未提出的，视同认可开标结果。</w:t>
      </w:r>
      <w:r/>
    </w:p>
    <w:p>
      <w:pPr>
        <w:pStyle w:val="723"/>
        <w:ind w:firstLine="390"/>
        <w:spacing w:before="0" w:after="0" w:line="400" w:lineRule="exact"/>
        <w:rPr>
          <w:b w:val="0"/>
          <w:bCs w:val="0"/>
        </w:rPr>
      </w:pPr>
      <w:r/>
      <w:bookmarkStart w:id="164" w:name="_Toc16938547"/>
      <w:r/>
      <w:bookmarkStart w:id="165" w:name="_Toc20823303"/>
      <w:r/>
      <w:bookmarkStart w:id="166" w:name="_Toc513029231"/>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rPr>
        <w:t xml:space="preserve">评委会由采购人代表和有关技术、经济等方面的专家组成，且人员构成符合政府采购有关规定。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评委会独立工作，负责评审所有投标文件并确定中标侯选人。</w:t>
      </w:r>
      <w:r/>
    </w:p>
    <w:p>
      <w:pPr>
        <w:pStyle w:val="723"/>
        <w:ind w:firstLine="39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64"/>
      <w:r/>
      <w:bookmarkEnd w:id="165"/>
      <w:r/>
      <w:bookmarkEnd w:id="166"/>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w:t>
      </w:r>
      <w:r>
        <w:rPr>
          <w:rFonts w:hint="eastAsia" w:ascii="宋体" w:hAnsi="宋体"/>
          <w:bCs/>
          <w:sz w:val="24"/>
        </w:rPr>
        <w:t xml:space="preserve">，采购人、评委、采购中心均不得向投标人或与评标无关的其他人员透露。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rPr>
        <w:t xml:space="preserve">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pStyle w:val="723"/>
        <w:ind w:firstLine="390"/>
        <w:spacing w:before="0" w:after="0" w:line="400" w:lineRule="exact"/>
        <w:rPr>
          <w:b w:val="0"/>
          <w:bCs w:val="0"/>
        </w:rPr>
      </w:pPr>
      <w:r/>
      <w:bookmarkStart w:id="167" w:name="_Toc513029232"/>
      <w:r/>
      <w:bookmarkStart w:id="168" w:name="_Toc20823304"/>
      <w:r/>
      <w:bookmarkStart w:id="169" w:name="_Toc16938548"/>
      <w:r>
        <w:rPr>
          <w:rFonts w:hint="eastAsia"/>
          <w:b w:val="0"/>
          <w:bCs w:val="0"/>
        </w:rPr>
        <w:t xml:space="preserve">2</w:t>
      </w:r>
      <w:r>
        <w:rPr>
          <w:b w:val="0"/>
          <w:bCs w:val="0"/>
        </w:rPr>
        <w:t xml:space="preserve">3</w:t>
      </w:r>
      <w:r>
        <w:rPr>
          <w:rFonts w:hint="eastAsia"/>
          <w:b w:val="0"/>
          <w:bCs w:val="0"/>
        </w:rPr>
        <w:t xml:space="preserve">、投标文件的澄清</w:t>
      </w:r>
      <w:bookmarkEnd w:id="167"/>
      <w:r/>
      <w:bookmarkEnd w:id="168"/>
      <w:r/>
      <w:bookmarkEnd w:id="169"/>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23.2</w:t>
      </w:r>
      <w:r>
        <w:rPr>
          <w:rFonts w:hint="eastAsia" w:ascii="宋体" w:hAnsi="宋体"/>
          <w:sz w:val="24"/>
          <w:szCs w:val="24"/>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电子公章。澄清、说明和补正的内容作为投标文件的补充部分，具体操作方式见《操作手册》。</w:t>
      </w:r>
      <w:r/>
    </w:p>
    <w:p>
      <w:pPr>
        <w:spacing w:line="400" w:lineRule="exact"/>
        <w:rPr>
          <w:rFonts w:ascii="宋体" w:hAnsi="宋体"/>
          <w:sz w:val="24"/>
          <w:szCs w:val="24"/>
        </w:rPr>
      </w:pPr>
      <w:r>
        <w:rPr>
          <w:rFonts w:hint="eastAsia" w:ascii="宋体" w:hAnsi="宋体"/>
          <w:sz w:val="24"/>
          <w:szCs w:val="24"/>
        </w:rPr>
        <w:t xml:space="preserve">    23.3 </w:t>
      </w:r>
      <w:r>
        <w:rPr>
          <w:rFonts w:hint="eastAsia" w:ascii="宋体" w:hAnsi="宋体"/>
          <w:sz w:val="24"/>
          <w:szCs w:val="24"/>
        </w:rPr>
        <w:t xml:space="preserve">接到评委会澄清、说明和补正要求的投标人如未按规定做出澄清、说明和补</w:t>
      </w:r>
      <w:r>
        <w:rPr>
          <w:rFonts w:hint="eastAsia" w:ascii="宋体" w:hAnsi="宋体"/>
          <w:sz w:val="24"/>
          <w:szCs w:val="24"/>
        </w:rPr>
        <w:t xml:space="preserve">正，其风险由投标人自行承担。</w:t>
      </w:r>
      <w:r/>
    </w:p>
    <w:p>
      <w:pPr>
        <w:pStyle w:val="723"/>
        <w:ind w:firstLine="390"/>
        <w:spacing w:before="0" w:after="0" w:line="400" w:lineRule="exact"/>
        <w:rPr>
          <w:b w:val="0"/>
          <w:bCs w:val="0"/>
        </w:rPr>
      </w:pPr>
      <w:r/>
      <w:bookmarkStart w:id="170" w:name="_Toc20823305"/>
      <w:r/>
      <w:bookmarkStart w:id="171" w:name="_Toc16938549"/>
      <w:r/>
      <w:bookmarkStart w:id="172"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70"/>
      <w:r/>
      <w:bookmarkEnd w:id="171"/>
      <w:r/>
      <w:bookmarkEnd w:id="172"/>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w:t>
      </w:r>
      <w:r>
        <w:rPr>
          <w:rFonts w:hint="eastAsia" w:ascii="宋体" w:hAnsi="宋体"/>
          <w:bCs/>
          <w:sz w:val="24"/>
        </w:rPr>
        <w:t xml:space="preserve">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t>
      </w:r>
      <w:r>
        <w:rPr>
          <w:rFonts w:hint="eastAsia" w:ascii="宋体" w:hAnsi="宋体"/>
          <w:bCs/>
          <w:sz w:val="24"/>
        </w:rPr>
        <w:t xml:space="preserve">www.creditchina.gov.cn</w:t>
      </w:r>
      <w:r>
        <w:rPr>
          <w:rFonts w:hint="eastAsia" w:ascii="宋体" w:hAnsi="宋体"/>
          <w:bCs/>
          <w:sz w:val="24"/>
        </w:rPr>
        <w:t xml:space="preserve">）查询投标人的信用记录，以确定投标人是否具备投标资格</w:t>
      </w:r>
      <w:r>
        <w:rPr>
          <w:rFonts w:hint="eastAsia" w:ascii="宋体" w:hAnsi="宋体"/>
          <w:bCs/>
          <w:sz w:val="24"/>
        </w:rPr>
        <w:t xml:space="preserve">,</w:t>
      </w:r>
      <w:r>
        <w:rPr>
          <w:rFonts w:hint="eastAsia" w:ascii="宋体" w:hAnsi="宋体"/>
          <w:bCs/>
          <w:sz w:val="24"/>
        </w:rPr>
        <w:t xml:space="preserve">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rPr>
        <w:t xml:space="preserve">,</w:t>
      </w:r>
      <w:r>
        <w:rPr>
          <w:rFonts w:hint="eastAsia" w:ascii="宋体" w:hAnsi="宋体"/>
          <w:bCs/>
          <w:sz w:val="24"/>
        </w:rPr>
        <w:t xml:space="preserve">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w:t>
      </w:r>
      <w:r>
        <w:rPr>
          <w:rFonts w:hint="eastAsia" w:ascii="宋体" w:hAnsi="宋体"/>
          <w:bCs/>
          <w:sz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w:t>
      </w:r>
      <w:r>
        <w:rPr>
          <w:rFonts w:hint="eastAsia" w:ascii="宋体" w:hAnsi="宋体"/>
          <w:bCs/>
          <w:sz w:val="24"/>
        </w:rPr>
        <w:t xml:space="preserve">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ascii="宋体" w:hAnsi="宋体"/>
          <w:sz w:val="24"/>
        </w:rPr>
      </w:pPr>
      <w:r>
        <w:rPr>
          <w:rFonts w:hint="eastAsia" w:ascii="宋体" w:hAnsi="宋体"/>
          <w:sz w:val="24"/>
        </w:rPr>
        <w:t xml:space="preserve">24.2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24.3</w:t>
      </w:r>
      <w:r>
        <w:rPr>
          <w:rFonts w:hint="eastAsia" w:ascii="宋体" w:hAnsi="宋体"/>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73" w:name="_Toc20823306"/>
      <w:r/>
      <w:bookmarkStart w:id="174" w:name="_Toc513029234"/>
      <w:r/>
      <w:bookmarkStart w:id="175" w:name="_Toc16938550"/>
      <w:r>
        <w:rPr>
          <w:rFonts w:hint="eastAsia" w:ascii="宋体" w:hAnsi="宋体"/>
          <w:sz w:val="24"/>
        </w:rPr>
        <w:t xml:space="preserve">24.6</w:t>
      </w:r>
      <w:r>
        <w:rPr>
          <w:rFonts w:hint="eastAsia" w:ascii="宋体" w:hAnsi="宋体"/>
          <w:sz w:val="24"/>
        </w:rPr>
        <w:t xml:space="preserve">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方正魏碑_GBK" w:hAnsi="方正魏碑_GBK" w:eastAsia="方正魏碑_GBK" w:cs="方正魏碑_GBK"/>
          <w:sz w:val="24"/>
        </w:rPr>
      </w:pPr>
      <w:r>
        <w:rPr>
          <w:rFonts w:ascii="方正魏碑_GBK" w:hAnsi="方正魏碑_GBK" w:eastAsia="方正魏碑_GBK" w:cs="方正魏碑_GBK"/>
          <w:sz w:val="24"/>
        </w:rPr>
        <w:t xml:space="preserve">24.7 </w:t>
      </w:r>
      <w:r>
        <w:rPr>
          <w:rFonts w:ascii="方正魏碑_GBK" w:hAnsi="方正魏碑_GBK" w:eastAsia="方正魏碑_GBK" w:cs="方正魏碑_GBK"/>
          <w:sz w:val="24"/>
        </w:rPr>
        <w:t xml:space="preserve">异常低价投标审查</w:t>
      </w:r>
      <w:r/>
    </w:p>
    <w:p>
      <w:pPr>
        <w:ind w:firstLine="420"/>
        <w:spacing w:line="400" w:lineRule="exact"/>
        <w:rPr>
          <w:rFonts w:ascii="方正魏碑_GBK" w:hAnsi="方正魏碑_GBK" w:eastAsia="方正魏碑_GBK" w:cs="方正魏碑_GBK"/>
          <w:sz w:val="24"/>
        </w:rPr>
      </w:pPr>
      <w:r>
        <w:rPr>
          <w:rFonts w:ascii="方正魏碑_GBK" w:hAnsi="方正魏碑_GBK" w:eastAsia="方正魏碑_GBK" w:cs="方正魏碑_GBK"/>
          <w:sz w:val="24"/>
        </w:rPr>
        <w:t xml:space="preserve">24.7.1 </w:t>
      </w:r>
      <w:r>
        <w:rPr>
          <w:rFonts w:ascii="方正魏碑_GBK" w:hAnsi="方正魏碑_GBK" w:eastAsia="方正魏碑_GBK" w:cs="方正魏碑_GBK"/>
          <w:sz w:val="24"/>
        </w:rPr>
        <w:t xml:space="preserve">评标过程中出现下列情形之一的，评标委员会应当启动异常</w:t>
      </w:r>
      <w:r>
        <w:rPr>
          <w:rFonts w:ascii="方正魏碑_GBK" w:hAnsi="方正魏碑_GBK" w:eastAsia="方正魏碑_GBK" w:cs="方正魏碑_GBK"/>
          <w:sz w:val="24"/>
        </w:rPr>
        <w:t xml:space="preserve">低价投标审查程序：</w:t>
      </w:r>
      <w:r/>
    </w:p>
    <w:p>
      <w:pPr>
        <w:ind w:firstLine="420"/>
        <w:spacing w:line="400" w:lineRule="exact"/>
        <w:rPr>
          <w:rFonts w:ascii="方正魏碑_GBK" w:hAnsi="方正魏碑_GBK" w:eastAsia="方正魏碑_GBK" w:cs="方正魏碑_GBK"/>
          <w:sz w:val="24"/>
        </w:rPr>
      </w:pPr>
      <w:r>
        <w:rPr>
          <w:rFonts w:ascii="方正魏碑_GBK" w:hAnsi="方正魏碑_GBK" w:eastAsia="方正魏碑_GBK" w:cs="方正魏碑_GBK"/>
          <w:sz w:val="24"/>
        </w:rPr>
        <w:t xml:space="preserve">（</w:t>
      </w:r>
      <w:r>
        <w:rPr>
          <w:rFonts w:ascii="方正魏碑_GBK" w:hAnsi="方正魏碑_GBK" w:eastAsia="方正魏碑_GBK" w:cs="方正魏碑_GBK"/>
          <w:sz w:val="24"/>
        </w:rPr>
        <w:t xml:space="preserve">1</w:t>
      </w:r>
      <w:r>
        <w:rPr>
          <w:rFonts w:ascii="方正魏碑_GBK" w:hAnsi="方正魏碑_GBK" w:eastAsia="方正魏碑_GBK" w:cs="方正魏碑_GBK"/>
          <w:sz w:val="24"/>
        </w:rPr>
        <w:t xml:space="preserve">）投标报价低于全部通过符合性审查供应商投标报价平均值</w:t>
      </w:r>
      <w:r>
        <w:rPr>
          <w:rFonts w:ascii="方正魏碑_GBK" w:hAnsi="方正魏碑_GBK" w:eastAsia="方正魏碑_GBK" w:cs="方正魏碑_GBK"/>
          <w:sz w:val="24"/>
          <w:u w:val="single"/>
        </w:rPr>
        <w:t xml:space="preserve">50%</w:t>
      </w:r>
      <w:r>
        <w:rPr>
          <w:rFonts w:ascii="方正魏碑_GBK" w:hAnsi="方正魏碑_GBK" w:eastAsia="方正魏碑_GBK" w:cs="方正魏碑_GBK"/>
          <w:sz w:val="24"/>
        </w:rPr>
        <w:t xml:space="preserve">的，即投标报价</w:t>
      </w:r>
      <w:r>
        <w:rPr>
          <w:rFonts w:ascii="方正魏碑_GBK" w:hAnsi="方正魏碑_GBK" w:eastAsia="方正魏碑_GBK" w:cs="方正魏碑_GBK"/>
          <w:sz w:val="24"/>
        </w:rPr>
        <w:t xml:space="preserve">&lt;</w:t>
      </w:r>
      <w:r>
        <w:rPr>
          <w:rFonts w:ascii="方正魏碑_GBK" w:hAnsi="方正魏碑_GBK" w:eastAsia="方正魏碑_GBK" w:cs="方正魏碑_GBK"/>
          <w:sz w:val="24"/>
        </w:rPr>
        <w:t xml:space="preserve">全部通过符合性审查供应商投标报价平均值</w:t>
      </w:r>
      <w:r>
        <w:rPr>
          <w:rFonts w:ascii="方正魏碑_GBK" w:hAnsi="方正魏碑_GBK" w:eastAsia="方正魏碑_GBK" w:cs="方正魏碑_GBK"/>
          <w:sz w:val="24"/>
        </w:rPr>
        <w:t xml:space="preserve">×</w:t>
      </w:r>
      <w:r>
        <w:rPr>
          <w:rFonts w:ascii="方正魏碑_GBK" w:hAnsi="方正魏碑_GBK" w:eastAsia="方正魏碑_GBK" w:cs="方正魏碑_GBK"/>
          <w:sz w:val="24"/>
          <w:u w:val="single"/>
        </w:rPr>
        <w:t xml:space="preserve">50%</w:t>
      </w:r>
      <w:r>
        <w:rPr>
          <w:rFonts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ascii="方正魏碑_GBK" w:hAnsi="方正魏碑_GBK" w:eastAsia="方正魏碑_GBK" w:cs="方正魏碑_GBK"/>
          <w:sz w:val="24"/>
        </w:rPr>
        <w:t xml:space="preserve">（</w:t>
      </w:r>
      <w:r>
        <w:rPr>
          <w:rFonts w:ascii="方正魏碑_GBK" w:hAnsi="方正魏碑_GBK" w:eastAsia="方正魏碑_GBK" w:cs="方正魏碑_GBK"/>
          <w:sz w:val="24"/>
        </w:rPr>
        <w:t xml:space="preserve">2</w:t>
      </w:r>
      <w:r>
        <w:rPr>
          <w:rFonts w:ascii="方正魏碑_GBK" w:hAnsi="方正魏碑_GBK" w:eastAsia="方正魏碑_GBK" w:cs="方正魏碑_GBK"/>
          <w:sz w:val="24"/>
        </w:rPr>
        <w:t xml:space="preserve">）投标报价低于通过符合性审查的次低报价供应商投标报价</w:t>
      </w:r>
      <w:r>
        <w:rPr>
          <w:rFonts w:ascii="方正魏碑_GBK" w:hAnsi="方正魏碑_GBK" w:eastAsia="方正魏碑_GBK" w:cs="方正魏碑_GBK"/>
          <w:sz w:val="24"/>
          <w:u w:val="single"/>
        </w:rPr>
        <w:t xml:space="preserve">50%</w:t>
      </w:r>
      <w:r>
        <w:rPr>
          <w:rFonts w:ascii="方正魏碑_GBK" w:hAnsi="方正魏碑_GBK" w:eastAsia="方正魏碑_GBK" w:cs="方正魏碑_GBK"/>
          <w:sz w:val="24"/>
        </w:rPr>
        <w:t xml:space="preserve">的，即</w:t>
      </w:r>
      <w:r>
        <w:rPr>
          <w:rFonts w:ascii="方正魏碑_GBK" w:hAnsi="方正魏碑_GBK" w:eastAsia="方正魏碑_GBK" w:cs="方正魏碑_GBK"/>
          <w:sz w:val="24"/>
        </w:rPr>
        <w:t xml:space="preserve">投标报价</w:t>
      </w:r>
      <w:r>
        <w:rPr>
          <w:rFonts w:ascii="方正魏碑_GBK" w:hAnsi="方正魏碑_GBK" w:eastAsia="方正魏碑_GBK" w:cs="方正魏碑_GBK"/>
          <w:sz w:val="24"/>
        </w:rPr>
        <w:t xml:space="preserve">&lt;</w:t>
      </w:r>
      <w:r>
        <w:rPr>
          <w:rFonts w:ascii="方正魏碑_GBK" w:hAnsi="方正魏碑_GBK" w:eastAsia="方正魏碑_GBK" w:cs="方正魏碑_GBK"/>
          <w:sz w:val="24"/>
        </w:rPr>
        <w:t xml:space="preserve">通过符合性审查的次低报价供应商投标报价</w:t>
      </w:r>
      <w:r>
        <w:rPr>
          <w:rFonts w:ascii="方正魏碑_GBK" w:hAnsi="方正魏碑_GBK" w:eastAsia="方正魏碑_GBK" w:cs="方正魏碑_GBK"/>
          <w:sz w:val="24"/>
        </w:rPr>
        <w:t xml:space="preserve">×</w:t>
      </w:r>
      <w:r>
        <w:rPr>
          <w:rFonts w:ascii="方正魏碑_GBK" w:hAnsi="方正魏碑_GBK" w:eastAsia="方正魏碑_GBK" w:cs="方正魏碑_GBK"/>
          <w:sz w:val="24"/>
          <w:u w:val="single"/>
        </w:rPr>
        <w:t xml:space="preserve">50%</w:t>
      </w:r>
      <w:r>
        <w:rPr>
          <w:rFonts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ascii="方正魏碑_GBK" w:hAnsi="方正魏碑_GBK" w:eastAsia="方正魏碑_GBK" w:cs="方正魏碑_GBK"/>
          <w:sz w:val="24"/>
        </w:rPr>
        <w:t xml:space="preserve">（</w:t>
      </w:r>
      <w:r>
        <w:rPr>
          <w:rFonts w:ascii="方正魏碑_GBK" w:hAnsi="方正魏碑_GBK" w:eastAsia="方正魏碑_GBK" w:cs="方正魏碑_GBK"/>
          <w:sz w:val="24"/>
        </w:rPr>
        <w:t xml:space="preserve">3</w:t>
      </w:r>
      <w:r>
        <w:rPr>
          <w:rFonts w:ascii="方正魏碑_GBK" w:hAnsi="方正魏碑_GBK" w:eastAsia="方正魏碑_GBK" w:cs="方正魏碑_GBK"/>
          <w:sz w:val="24"/>
        </w:rPr>
        <w:t xml:space="preserve">）投标报价低于采购项目最高限价</w:t>
      </w:r>
      <w:r>
        <w:rPr>
          <w:rFonts w:ascii="方正魏碑_GBK" w:hAnsi="方正魏碑_GBK" w:eastAsia="方正魏碑_GBK" w:cs="方正魏碑_GBK"/>
          <w:sz w:val="24"/>
          <w:u w:val="single"/>
        </w:rPr>
        <w:t xml:space="preserve">45%</w:t>
      </w:r>
      <w:r>
        <w:rPr>
          <w:rFonts w:ascii="方正魏碑_GBK" w:hAnsi="方正魏碑_GBK" w:eastAsia="方正魏碑_GBK" w:cs="方正魏碑_GBK"/>
          <w:sz w:val="24"/>
        </w:rPr>
        <w:t xml:space="preserve">的，即投标报价</w:t>
      </w:r>
      <w:r>
        <w:rPr>
          <w:rFonts w:ascii="方正魏碑_GBK" w:hAnsi="方正魏碑_GBK" w:eastAsia="方正魏碑_GBK" w:cs="方正魏碑_GBK"/>
          <w:sz w:val="24"/>
        </w:rPr>
        <w:t xml:space="preserve">&lt;</w:t>
      </w:r>
      <w:r>
        <w:rPr>
          <w:rFonts w:ascii="方正魏碑_GBK" w:hAnsi="方正魏碑_GBK" w:eastAsia="方正魏碑_GBK" w:cs="方正魏碑_GBK"/>
          <w:sz w:val="24"/>
        </w:rPr>
        <w:t xml:space="preserve">采购项目最高限价</w:t>
      </w:r>
      <w:r>
        <w:rPr>
          <w:rFonts w:ascii="方正魏碑_GBK" w:hAnsi="方正魏碑_GBK" w:eastAsia="方正魏碑_GBK" w:cs="方正魏碑_GBK"/>
          <w:sz w:val="24"/>
        </w:rPr>
        <w:t xml:space="preserve">×</w:t>
      </w:r>
      <w:r>
        <w:rPr>
          <w:rFonts w:ascii="方正魏碑_GBK" w:hAnsi="方正魏碑_GBK" w:eastAsia="方正魏碑_GBK" w:cs="方正魏碑_GBK"/>
          <w:sz w:val="24"/>
          <w:u w:val="single"/>
        </w:rPr>
        <w:t xml:space="preserve">45%</w:t>
      </w:r>
      <w:r>
        <w:rPr>
          <w:rFonts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ascii="方正魏碑_GBK" w:hAnsi="方正魏碑_GBK" w:eastAsia="方正魏碑_GBK" w:cs="方正魏碑_GBK"/>
          <w:sz w:val="24"/>
        </w:rPr>
        <w:t xml:space="preserve">（</w:t>
      </w:r>
      <w:r>
        <w:rPr>
          <w:rFonts w:ascii="方正魏碑_GBK" w:hAnsi="方正魏碑_GBK" w:eastAsia="方正魏碑_GBK" w:cs="方正魏碑_GBK"/>
          <w:sz w:val="24"/>
        </w:rPr>
        <w:t xml:space="preserve">4</w:t>
      </w:r>
      <w:r>
        <w:rPr>
          <w:rFonts w:ascii="方正魏碑_GBK" w:hAnsi="方正魏碑_GBK" w:eastAsia="方正魏碑_GBK" w:cs="方正魏碑_GBK"/>
          <w:sz w:val="24"/>
        </w:rPr>
        <w:t xml:space="preserve">）评标委员会基于专业判断，认为供应商报价过低，有可能影响产品质量或者不能诚信履约的其他情形。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sz w:val="24"/>
        </w:rPr>
      </w:pPr>
      <w:r>
        <w:rPr>
          <w:rFonts w:ascii="方正魏碑_GBK" w:hAnsi="方正魏碑_GBK" w:eastAsia="方正魏碑_GBK" w:cs="方正魏碑_GBK"/>
          <w:sz w:val="24"/>
        </w:rPr>
        <w:t xml:space="preserve">24.7.2 </w:t>
      </w:r>
      <w:r>
        <w:rPr>
          <w:rFonts w:ascii="方正魏碑_GBK" w:hAnsi="方正魏碑_GBK" w:eastAsia="方正魏碑_GBK" w:cs="方正魏碑_GBK"/>
          <w:sz w:val="24"/>
        </w:rPr>
        <w:t xml:space="preserve">评标委员会启动异常低价投标审查后，属于前</w:t>
      </w:r>
      <w:r>
        <w:rPr>
          <w:rFonts w:ascii="方正魏碑_GBK" w:hAnsi="方正魏碑_GBK" w:eastAsia="方正魏碑_GBK" w:cs="方正魏碑_GBK"/>
          <w:sz w:val="24"/>
        </w:rPr>
        <w:t xml:space="preserve">述第（</w:t>
      </w:r>
      <w:r>
        <w:rPr>
          <w:rFonts w:ascii="方正魏碑_GBK" w:hAnsi="方正魏碑_GBK" w:eastAsia="方正魏碑_GBK" w:cs="方正魏碑_GBK"/>
          <w:sz w:val="24"/>
        </w:rPr>
        <w:t xml:space="preserve">1</w:t>
      </w:r>
      <w:r>
        <w:rPr>
          <w:rFonts w:ascii="方正魏碑_GBK" w:hAnsi="方正魏碑_GBK" w:eastAsia="方正魏碑_GBK" w:cs="方正魏碑_GBK"/>
          <w:sz w:val="24"/>
        </w:rPr>
        <w:t xml:space="preserve">）项至第（</w:t>
      </w:r>
      <w:r>
        <w:rPr>
          <w:rFonts w:ascii="方正魏碑_GBK" w:hAnsi="方正魏碑_GBK" w:eastAsia="方正魏碑_GBK" w:cs="方正魏碑_GBK"/>
          <w:sz w:val="24"/>
        </w:rPr>
        <w:t xml:space="preserve">4</w:t>
      </w:r>
      <w:r>
        <w:rPr>
          <w:rFonts w:ascii="方正魏碑_GBK" w:hAnsi="方正魏碑_GBK" w:eastAsia="方正魏碑_GBK" w:cs="方正魏碑_GBK"/>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ascii="方正魏碑_GBK" w:hAnsi="方正魏碑_GBK" w:eastAsia="方正魏碑_GBK" w:cs="方正魏碑_GBK"/>
          <w:sz w:val="24"/>
        </w:rPr>
        <w:t xml:space="preserve">30</w:t>
      </w:r>
      <w:r>
        <w:rPr>
          <w:rFonts w:ascii="方正魏碑_GBK" w:hAnsi="方正魏碑_GBK" w:eastAsia="方正魏碑_GBK" w:cs="方正魏碑_GBK"/>
          <w:sz w:val="24"/>
        </w:rPr>
        <w:t xml:space="preserve">分钟。其中，属于第（</w:t>
      </w:r>
      <w:r>
        <w:rPr>
          <w:rFonts w:ascii="方正魏碑_GBK" w:hAnsi="方正魏碑_GBK" w:eastAsia="方正魏碑_GBK" w:cs="方正魏碑_GBK"/>
          <w:sz w:val="24"/>
        </w:rPr>
        <w:t xml:space="preserve">3</w:t>
      </w:r>
      <w:r>
        <w:rPr>
          <w:rFonts w:ascii="方正魏碑_GBK" w:hAnsi="方正魏碑_GBK" w:eastAsia="方正魏碑_GBK" w:cs="方正魏碑_GBK"/>
          <w:sz w:val="24"/>
        </w:rPr>
        <w:t xml:space="preserve">）项情形，供应商已随投标文件一并提交相关书面说明及必要的证明材料的，在评标现场可不再重复提交。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sz w:val="24"/>
        </w:rPr>
      </w:pPr>
      <w:r>
        <w:rPr>
          <w:rFonts w:ascii="方正魏碑_GBK" w:hAnsi="方正魏碑_GBK" w:eastAsia="方正魏碑_GBK" w:cs="方正魏碑_GBK"/>
          <w:sz w:val="24"/>
        </w:rPr>
        <w:t xml:space="preserve">评标委员会依据专业经验，参考同类项目中标价格、类似产品市场价格水平、行业人工费用标准、国家有关部门指导行业协会发布的行业平均成本等情况，对报价合理性进行</w:t>
      </w:r>
      <w:r>
        <w:rPr>
          <w:rFonts w:ascii="方正魏碑_GBK" w:hAnsi="方正魏碑_GBK" w:eastAsia="方正魏碑_GBK" w:cs="方正魏碑_GBK"/>
          <w:sz w:val="24"/>
        </w:rPr>
        <w:t xml:space="preserve">判断。投标供应商不能提供书面说明、证明材料，或者提供的书面说明、证明材料不能证明其报价合理性的，评标委员会应当将其作为无效投标处理。</w:t>
      </w:r>
      <w:r/>
    </w:p>
    <w:p>
      <w:pPr>
        <w:ind w:firstLine="420"/>
        <w:spacing w:line="400" w:lineRule="exact"/>
        <w:rPr>
          <w:rFonts w:ascii="宋体" w:hAnsi="宋体" w:cs="宋体"/>
          <w:sz w:val="24"/>
          <w:szCs w:val="24"/>
        </w:rPr>
      </w:pPr>
      <w:r>
        <w:rPr>
          <w:rFonts w:ascii="宋体" w:hAnsi="宋体" w:cs="宋体"/>
          <w:sz w:val="24"/>
          <w:szCs w:val="24"/>
        </w:rPr>
      </w:r>
      <w:r/>
    </w:p>
    <w:p>
      <w:pPr>
        <w:pStyle w:val="723"/>
        <w:ind w:firstLine="39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73"/>
      <w:r/>
      <w:bookmarkEnd w:id="174"/>
      <w:r/>
      <w:bookmarkEnd w:id="175"/>
      <w:r>
        <w:rPr>
          <w:rFonts w:hint="eastAsia"/>
          <w:b w:val="0"/>
          <w:bCs w:val="0"/>
        </w:rPr>
        <w:t xml:space="preserve">无效投标条款和废标条款</w:t>
      </w:r>
      <w:r/>
    </w:p>
    <w:p>
      <w:pPr>
        <w:ind w:left="479"/>
        <w:spacing w:line="400" w:lineRule="exact"/>
        <w:rPr>
          <w:rFonts w:ascii="宋体" w:hAnsi="宋体"/>
          <w:bCs/>
          <w:sz w:val="24"/>
        </w:rPr>
      </w:pPr>
      <w:r/>
      <w:bookmarkStart w:id="176" w:name="_Toc16938551"/>
      <w:r/>
      <w:bookmarkStart w:id="177" w:name="_Toc20823307"/>
      <w:r/>
      <w:bookmarkStart w:id="178" w:name="_Toc513029235"/>
      <w:r>
        <w:rPr>
          <w:rFonts w:hint="eastAsia" w:ascii="宋体" w:hAnsi="宋体"/>
          <w:bCs/>
          <w:sz w:val="24"/>
        </w:rPr>
        <w:t xml:space="preserve">25.1</w:t>
      </w:r>
      <w:r>
        <w:rPr>
          <w:rFonts w:hint="eastAsia" w:ascii="宋体" w:hAnsi="宋体"/>
          <w:bCs/>
          <w:sz w:val="24"/>
        </w:rPr>
        <w:t xml:space="preserve">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w:t>
      </w:r>
      <w:r>
        <w:rPr>
          <w:rFonts w:hint="eastAsia" w:ascii="宋体" w:hAnsi="宋体"/>
          <w:bCs/>
          <w:sz w:val="24"/>
          <w:szCs w:val="24"/>
        </w:rPr>
        <w:t xml:space="preserve">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w:t>
      </w:r>
      <w:r>
        <w:rPr>
          <w:rFonts w:hint="eastAsia" w:ascii="宋体" w:hAnsi="宋体"/>
          <w:bCs/>
          <w:sz w:val="24"/>
        </w:rPr>
        <w:t xml:space="preserve">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w:t>
      </w:r>
      <w:r>
        <w:rPr>
          <w:rFonts w:hint="eastAsia" w:ascii="宋体" w:hAnsi="宋体"/>
          <w:bCs/>
          <w:sz w:val="24"/>
        </w:rPr>
        <w:t xml:space="preserve">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w:t>
      </w:r>
      <w:r>
        <w:rPr>
          <w:rFonts w:hint="eastAsia" w:ascii="宋体" w:hAnsi="宋体"/>
          <w:bCs/>
          <w:sz w:val="24"/>
        </w:rPr>
        <w:t xml:space="preserve">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w:t>
      </w:r>
      <w:r>
        <w:rPr>
          <w:rFonts w:hint="eastAsia" w:ascii="宋体" w:hAnsi="宋体"/>
          <w:bCs/>
          <w:sz w:val="24"/>
        </w:rPr>
        <w:t xml:space="preserve">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w:t>
      </w:r>
      <w:r>
        <w:rPr>
          <w:rFonts w:hint="eastAsia" w:ascii="宋体" w:hAnsi="宋体"/>
          <w:bCs/>
          <w:sz w:val="24"/>
        </w:rPr>
        <w:t xml:space="preserve">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号条款为实质性要求）</w:t>
      </w:r>
      <w:r/>
    </w:p>
    <w:p>
      <w:pPr>
        <w:ind w:firstLine="480"/>
        <w:spacing w:line="400" w:lineRule="exact"/>
        <w:rPr>
          <w:rFonts w:ascii="宋体" w:hAnsi="宋体"/>
          <w:bCs/>
          <w:sz w:val="24"/>
        </w:rPr>
      </w:pPr>
      <w:r>
        <w:rPr>
          <w:rFonts w:hint="eastAsia" w:ascii="宋体" w:hAnsi="宋体"/>
          <w:bCs/>
          <w:sz w:val="24"/>
        </w:rPr>
        <w:t xml:space="preserve">25.1.8 </w:t>
      </w:r>
      <w:r>
        <w:rPr>
          <w:rFonts w:hint="eastAsia" w:ascii="宋体" w:hAnsi="宋体"/>
          <w:bCs/>
          <w:sz w:val="24"/>
        </w:rPr>
        <w:t xml:space="preserve">投标人被</w:t>
      </w:r>
      <w:r>
        <w:rPr>
          <w:rFonts w:hint="eastAsia" w:ascii="宋体" w:hAnsi="宋体"/>
          <w:bCs/>
          <w:sz w:val="24"/>
        </w:rPr>
        <w:t xml:space="preserve"> </w:t>
      </w:r>
      <w:r>
        <w:rPr>
          <w:rFonts w:hint="eastAsia" w:ascii="宋体" w:hAnsi="宋体"/>
          <w:bCs/>
          <w:sz w:val="24"/>
        </w:rPr>
        <w:t xml:space="preserve">“信用中国”网站（</w:t>
      </w:r>
      <w:r>
        <w:rPr>
          <w:rFonts w:hint="eastAsia" w:ascii="宋体" w:hAnsi="宋体"/>
          <w:bCs/>
          <w:sz w:val="24"/>
        </w:rPr>
        <w:t xml:space="preserve">www.creditchina.gov.cn</w:t>
      </w:r>
      <w:r>
        <w:rPr>
          <w:rFonts w:hint="eastAsia" w:ascii="宋体" w:hAnsi="宋体"/>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w:t>
      </w:r>
      <w:r>
        <w:rPr>
          <w:rFonts w:hint="eastAsia" w:ascii="宋体" w:hAnsi="宋体"/>
          <w:bCs/>
          <w:sz w:val="24"/>
        </w:rPr>
        <w:t xml:space="preserve">投标文件含有采购人不能接受的附加条件的。</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25.1.10</w:t>
      </w:r>
      <w:r>
        <w:rPr>
          <w:rFonts w:hint="eastAsia" w:ascii="宋体" w:hAnsi="宋体" w:cs="宋体"/>
          <w:bCs/>
          <w:sz w:val="24"/>
          <w:szCs w:val="24"/>
        </w:rPr>
        <w:t xml:space="preserve">评标委员会按照本招标文件规定</w:t>
      </w:r>
      <w:r>
        <w:rPr>
          <w:rFonts w:hint="eastAsia" w:ascii="宋体" w:hAnsi="宋体" w:cs="宋体"/>
          <w:bCs/>
          <w:sz w:val="24"/>
          <w:szCs w:val="24"/>
        </w:rPr>
        <w:t xml:space="preserve">对投标人进行异常低价投标审查后，认为投标人不能证明其报价合理性的。</w:t>
      </w:r>
      <w:r/>
    </w:p>
    <w:p>
      <w:pPr>
        <w:ind w:firstLine="480"/>
        <w:spacing w:line="400" w:lineRule="exact"/>
        <w:rPr>
          <w:rFonts w:ascii="宋体" w:hAnsi="宋体"/>
          <w:bCs/>
          <w:sz w:val="24"/>
        </w:rPr>
      </w:pPr>
      <w:r>
        <w:rPr>
          <w:rFonts w:hint="eastAsia" w:ascii="宋体" w:hAnsi="宋体"/>
          <w:bCs/>
          <w:sz w:val="24"/>
        </w:rPr>
        <w:t xml:space="preserve">25.1.11 </w:t>
      </w:r>
      <w:r>
        <w:rPr>
          <w:rFonts w:hint="eastAsia" w:ascii="宋体" w:hAnsi="宋体"/>
          <w:bCs/>
          <w:sz w:val="24"/>
        </w:rPr>
        <w:t xml:space="preserve">投标文件未按照招标文件要求加盖</w:t>
      </w:r>
      <w:r>
        <w:rPr>
          <w:rFonts w:hint="eastAsia" w:ascii="宋体" w:hAnsi="宋体"/>
          <w:bCs/>
          <w:sz w:val="24"/>
        </w:rPr>
        <w:t xml:space="preserve">CA</w:t>
      </w:r>
      <w:r>
        <w:rPr>
          <w:rFonts w:ascii="宋体" w:hAnsi="宋体"/>
          <w:bCs/>
          <w:sz w:val="24"/>
        </w:rPr>
        <w:t xml:space="preserve">电子公章的</w:t>
      </w:r>
      <w:r>
        <w:rPr>
          <w:rFonts w:hint="eastAsia" w:ascii="宋体" w:hAnsi="宋体"/>
          <w:bCs/>
          <w:sz w:val="24"/>
        </w:rPr>
        <w:t xml:space="preserve">。</w:t>
      </w:r>
      <w:r/>
    </w:p>
    <w:p>
      <w:pPr>
        <w:ind w:firstLine="560"/>
        <w:spacing w:line="400" w:lineRule="exact"/>
        <w:rPr>
          <w:rFonts w:ascii="宋体" w:hAnsi="宋体"/>
          <w:bCs/>
          <w:sz w:val="24"/>
        </w:rPr>
      </w:pPr>
      <w:r>
        <w:rPr>
          <w:rFonts w:hint="eastAsia" w:ascii="方正魏碑_GBK" w:hAnsi="方正魏碑_GBK" w:eastAsia="方正魏碑_GBK" w:cs="方正魏碑_GBK"/>
          <w:bCs/>
          <w:sz w:val="28"/>
          <w:szCs w:val="28"/>
        </w:rPr>
        <w:t xml:space="preserve">25.1.12 </w:t>
      </w:r>
      <w:r>
        <w:rPr>
          <w:rFonts w:hint="eastAsia" w:ascii="方正魏碑_GBK" w:hAnsi="方正魏碑_GBK" w:eastAsia="方正魏碑_GBK" w:cs="方正魏碑_GBK"/>
          <w:bCs/>
          <w:sz w:val="28"/>
          <w:szCs w:val="28"/>
        </w:rPr>
        <w:t xml:space="preserve">投标人所提供的服务不符合招标文件中所列国家强制性标准的。</w:t>
      </w:r>
      <w:r/>
    </w:p>
    <w:p>
      <w:pPr>
        <w:ind w:firstLine="480"/>
        <w:spacing w:line="400" w:lineRule="exact"/>
        <w:rPr>
          <w:rFonts w:ascii="宋体" w:hAnsi="宋体"/>
          <w:bCs/>
          <w:sz w:val="24"/>
        </w:rPr>
      </w:pPr>
      <w:r>
        <w:rPr>
          <w:rFonts w:hint="eastAsia" w:ascii="宋体" w:hAnsi="宋体"/>
          <w:bCs/>
          <w:sz w:val="24"/>
        </w:rPr>
        <w:t xml:space="preserve">25.1.13</w:t>
      </w:r>
      <w:r>
        <w:rPr>
          <w:rFonts w:hint="eastAsia" w:ascii="宋体" w:hAnsi="宋体"/>
          <w:bCs/>
          <w:sz w:val="24"/>
        </w:rPr>
        <w:t xml:space="preserve">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w:t>
      </w:r>
      <w:r>
        <w:rPr>
          <w:rFonts w:hint="eastAsia" w:ascii="宋体" w:hAnsi="宋体"/>
          <w:bCs/>
          <w:sz w:val="24"/>
        </w:rPr>
        <w:t xml:space="preserve">废标条款</w:t>
      </w:r>
      <w:r/>
    </w:p>
    <w:p>
      <w:pPr>
        <w:ind w:left="479"/>
        <w:spacing w:line="400" w:lineRule="exact"/>
        <w:rPr>
          <w:rFonts w:ascii="宋体" w:hAnsi="宋体"/>
          <w:bCs/>
          <w:sz w:val="24"/>
        </w:rPr>
      </w:pPr>
      <w:r>
        <w:rPr>
          <w:rFonts w:hint="eastAsia" w:ascii="宋体" w:hAnsi="宋体"/>
          <w:bCs/>
          <w:sz w:val="24"/>
        </w:rPr>
        <w:t xml:space="preserve">25.2.1</w:t>
      </w:r>
      <w:r>
        <w:rPr>
          <w:rFonts w:hint="eastAsia" w:ascii="宋体" w:hAnsi="宋体"/>
          <w:bCs/>
          <w:sz w:val="24"/>
        </w:rPr>
        <w:t xml:space="preserve">符合专业条件的供应商或者对招标文件作实质响应的供应商不足三家的。</w:t>
      </w:r>
      <w:r>
        <w:rPr>
          <w:rFonts w:hint="eastAsia" w:ascii="宋体" w:hAnsi="宋体"/>
          <w:bCs/>
          <w:sz w:val="24"/>
        </w:rPr>
        <w:t xml:space="preserve">25.2.2</w:t>
      </w:r>
      <w:r>
        <w:rPr>
          <w:rFonts w:hint="eastAsia" w:ascii="宋体" w:hAnsi="宋体"/>
          <w:bCs/>
          <w:sz w:val="24"/>
        </w:rPr>
        <w:t xml:space="preserve">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w:t>
      </w:r>
      <w:r>
        <w:rPr>
          <w:rFonts w:hint="eastAsia" w:ascii="宋体" w:hAnsi="宋体"/>
          <w:bCs/>
          <w:sz w:val="24"/>
        </w:rPr>
        <w:t xml:space="preserve">因重大变故，采购任务取消的。</w:t>
      </w:r>
      <w:r/>
    </w:p>
    <w:p>
      <w:pPr>
        <w:ind w:left="479"/>
        <w:spacing w:line="400" w:lineRule="exact"/>
        <w:rPr>
          <w:rFonts w:ascii="宋体" w:hAnsi="宋体"/>
          <w:bCs/>
          <w:sz w:val="24"/>
        </w:rPr>
      </w:pPr>
      <w:r>
        <w:rPr>
          <w:rFonts w:hint="eastAsia" w:ascii="宋体" w:hAnsi="宋体"/>
          <w:bCs/>
          <w:sz w:val="24"/>
        </w:rPr>
        <w:t xml:space="preserve">25.2.4</w:t>
      </w:r>
      <w:r>
        <w:rPr>
          <w:rFonts w:hint="eastAsia" w:ascii="宋体" w:hAnsi="宋体"/>
          <w:bCs/>
          <w:sz w:val="24"/>
        </w:rPr>
        <w:t xml:space="preserve">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25.3 </w:t>
      </w:r>
      <w:r>
        <w:rPr>
          <w:rFonts w:hint="eastAsia" w:ascii="宋体" w:hAnsi="宋体"/>
          <w:bCs/>
          <w:sz w:val="24"/>
        </w:rPr>
        <w:t xml:space="preserve">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w:t>
      </w:r>
      <w:r>
        <w:rPr>
          <w:rFonts w:hint="eastAsia" w:ascii="宋体" w:hAnsi="宋体"/>
          <w:bCs/>
          <w:sz w:val="24"/>
        </w:rPr>
        <w:t xml:space="preserve">如出现投标截止时间结束后参加投标的供应商或者在评标期间对招标文件做出实质响应的供应商不足三家情况，按政府采购相关规定执行。</w:t>
      </w:r>
      <w:r/>
    </w:p>
    <w:p>
      <w:pPr>
        <w:pStyle w:val="721"/>
        <w:ind w:firstLine="450"/>
        <w:spacing w:line="400" w:lineRule="exact"/>
      </w:pPr>
      <w:r/>
      <w:bookmarkStart w:id="179" w:name="_Toc120614219"/>
      <w:r>
        <w:rPr>
          <w:rFonts w:hint="eastAsia"/>
        </w:rPr>
        <w:t xml:space="preserve">六、</w:t>
      </w:r>
      <w:bookmarkEnd w:id="176"/>
      <w:r/>
      <w:bookmarkEnd w:id="177"/>
      <w:r/>
      <w:bookmarkEnd w:id="178"/>
      <w:r>
        <w:rPr>
          <w:rFonts w:hint="eastAsia"/>
        </w:rPr>
        <w:t xml:space="preserve">定标</w:t>
      </w:r>
      <w:bookmarkEnd w:id="179"/>
      <w:r/>
      <w:r/>
    </w:p>
    <w:p>
      <w:pPr>
        <w:pStyle w:val="723"/>
        <w:ind w:firstLine="600"/>
        <w:spacing w:before="0" w:after="0" w:line="400" w:lineRule="exact"/>
        <w:rPr>
          <w:rFonts w:ascii="黑体" w:hAnsi="宋体" w:cs="Times New Roman"/>
          <w:b w:val="0"/>
          <w:sz w:val="30"/>
          <w:szCs w:val="30"/>
        </w:rPr>
      </w:pPr>
      <w:r/>
      <w:bookmarkStart w:id="180" w:name="_Toc513029238"/>
      <w:r/>
      <w:bookmarkStart w:id="181" w:name="_Toc20823310"/>
      <w:r/>
      <w:bookmarkStart w:id="182"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80"/>
      <w:r>
        <w:rPr>
          <w:rFonts w:hint="eastAsia" w:ascii="黑体" w:hAnsi="宋体" w:cs="Times New Roman"/>
          <w:b w:val="0"/>
          <w:sz w:val="30"/>
          <w:szCs w:val="30"/>
        </w:rPr>
        <w:t xml:space="preserve">确定</w:t>
      </w:r>
      <w:bookmarkEnd w:id="181"/>
      <w:r/>
      <w:bookmarkEnd w:id="182"/>
      <w:r>
        <w:rPr>
          <w:rFonts w:hint="eastAsia" w:ascii="黑体" w:hAnsi="宋体" w:cs="Times New Roman"/>
          <w:b w:val="0"/>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中标候选人的选取原则和数量见招标文件第五章规定。</w:t>
      </w:r>
      <w:r>
        <w:rPr>
          <w:rFonts w:hint="eastAsia" w:ascii="宋体" w:hAnsi="宋体"/>
          <w:bCs/>
          <w:sz w:val="24"/>
        </w:rPr>
        <w:t xml:space="preserve"> </w:t>
      </w:r>
      <w:r/>
    </w:p>
    <w:p>
      <w:pPr>
        <w:ind w:firstLine="480"/>
        <w:spacing w:line="400" w:lineRule="exact"/>
        <w:rPr>
          <w:rFonts w:ascii="宋体" w:hAnsi="宋体"/>
          <w:bCs/>
          <w:sz w:val="24"/>
        </w:rPr>
      </w:pPr>
      <w:r>
        <w:rPr>
          <w:rFonts w:hint="eastAsia" w:ascii="宋体" w:hAnsi="宋体"/>
          <w:bCs/>
          <w:sz w:val="24"/>
        </w:rPr>
        <w:t xml:space="preserve">26.2 </w:t>
      </w:r>
      <w:r>
        <w:rPr>
          <w:rFonts w:hint="eastAsia" w:ascii="宋体" w:hAnsi="宋体"/>
          <w:bCs/>
          <w:sz w:val="24"/>
        </w:rPr>
        <w:t xml:space="preserve">采购人应根据评委会推荐的中标候选人确定中标供应商。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w:t>
      </w:r>
      <w:r>
        <w:rPr>
          <w:rFonts w:hint="eastAsia" w:ascii="宋体" w:hAnsi="宋体"/>
          <w:sz w:val="24"/>
          <w:szCs w:val="24"/>
        </w:rPr>
        <w:t xml:space="preserve">1</w:t>
      </w:r>
      <w:r>
        <w:rPr>
          <w:rFonts w:hint="eastAsia" w:ascii="宋体" w:hAnsi="宋体"/>
          <w:sz w:val="24"/>
          <w:szCs w:val="24"/>
        </w:rPr>
        <w:t xml:space="preserve">个工作日。</w:t>
      </w:r>
      <w:r/>
    </w:p>
    <w:p>
      <w:pPr>
        <w:ind w:firstLine="480"/>
        <w:spacing w:line="400" w:lineRule="exact"/>
        <w:rPr>
          <w:rFonts w:ascii="宋体" w:hAnsi="宋体"/>
          <w:sz w:val="24"/>
          <w:szCs w:val="24"/>
        </w:rPr>
      </w:pPr>
      <w:r>
        <w:rPr>
          <w:rFonts w:hint="eastAsia" w:ascii="宋体" w:hAnsi="宋体"/>
          <w:sz w:val="24"/>
          <w:szCs w:val="24"/>
        </w:rPr>
        <w:t xml:space="preserve">26.4  </w:t>
      </w:r>
      <w:r>
        <w:rPr>
          <w:rFonts w:hint="eastAsia" w:ascii="宋体" w:hAnsi="宋体"/>
          <w:sz w:val="24"/>
          <w:szCs w:val="24"/>
        </w:rPr>
        <w:t xml:space="preserve">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w:t>
      </w:r>
      <w:r>
        <w:rPr>
          <w:rFonts w:hint="eastAsia" w:ascii="宋体" w:hAnsi="宋体"/>
          <w:sz w:val="24"/>
          <w:szCs w:val="24"/>
        </w:rPr>
        <w:t xml:space="preserve">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w:t>
      </w:r>
      <w:r>
        <w:rPr>
          <w:rFonts w:hint="eastAsia" w:ascii="宋体" w:hAnsi="宋体"/>
          <w:sz w:val="24"/>
          <w:szCs w:val="24"/>
        </w:rPr>
        <w:t xml:space="preserve">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w:t>
      </w:r>
      <w:r>
        <w:rPr>
          <w:rFonts w:hint="eastAsia" w:ascii="宋体" w:hAnsi="宋体"/>
          <w:sz w:val="24"/>
          <w:szCs w:val="24"/>
        </w:rPr>
        <w:t xml:space="preserve">属于本文件规定的无效条件，但在评标过程中又未被评委会发现的。</w:t>
      </w:r>
      <w:r/>
    </w:p>
    <w:p>
      <w:pPr>
        <w:ind w:firstLine="480"/>
        <w:spacing w:line="400" w:lineRule="exact"/>
        <w:rPr>
          <w:rFonts w:ascii="宋体" w:hAnsi="宋体"/>
          <w:sz w:val="24"/>
          <w:szCs w:val="24"/>
        </w:rPr>
      </w:pPr>
      <w:r>
        <w:rPr>
          <w:rFonts w:hint="eastAsia" w:ascii="宋体" w:hAnsi="宋体"/>
          <w:sz w:val="24"/>
          <w:szCs w:val="24"/>
        </w:rPr>
        <w:t xml:space="preserve">26.4.4</w:t>
      </w:r>
      <w:r>
        <w:rPr>
          <w:rFonts w:hint="eastAsia" w:ascii="宋体" w:hAnsi="宋体"/>
          <w:sz w:val="24"/>
          <w:szCs w:val="24"/>
        </w:rPr>
        <w:t xml:space="preserve">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w:t>
      </w:r>
      <w:r>
        <w:rPr>
          <w:rFonts w:hint="eastAsia" w:ascii="宋体" w:hAnsi="宋体"/>
          <w:sz w:val="24"/>
          <w:szCs w:val="24"/>
        </w:rPr>
        <w:t xml:space="preserve">采取不正当手段诋毁、排挤其他供应商的。</w:t>
      </w:r>
      <w:r/>
    </w:p>
    <w:p>
      <w:pPr>
        <w:ind w:firstLine="480"/>
        <w:spacing w:line="400" w:lineRule="exact"/>
        <w:rPr>
          <w:rFonts w:ascii="宋体" w:hAnsi="宋体"/>
          <w:sz w:val="24"/>
          <w:szCs w:val="24"/>
        </w:rPr>
      </w:pPr>
      <w:r/>
      <w:bookmarkStart w:id="183"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w:t>
      </w:r>
      <w:r>
        <w:rPr>
          <w:rFonts w:hint="eastAsia" w:ascii="宋体" w:hAnsi="宋体"/>
          <w:sz w:val="24"/>
          <w:szCs w:val="24"/>
        </w:rPr>
        <w:t xml:space="preserve">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w:t>
      </w:r>
      <w:r>
        <w:rPr>
          <w:rFonts w:hint="eastAsia" w:ascii="宋体" w:hAnsi="宋体"/>
          <w:sz w:val="24"/>
          <w:szCs w:val="24"/>
        </w:rPr>
        <w:t xml:space="preserve">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w:t>
      </w:r>
      <w:r>
        <w:rPr>
          <w:rFonts w:hint="eastAsia" w:ascii="宋体" w:hAnsi="宋体"/>
          <w:sz w:val="24"/>
          <w:szCs w:val="24"/>
        </w:rPr>
        <w:t xml:space="preserve">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w:t>
      </w:r>
      <w:r>
        <w:rPr>
          <w:rFonts w:hint="eastAsia" w:ascii="宋体" w:hAnsi="宋体"/>
          <w:sz w:val="24"/>
          <w:szCs w:val="24"/>
        </w:rPr>
        <w:t xml:space="preserve">不同投标人的投标文件异常一致或者投标报价呈规律性差异。</w:t>
      </w:r>
      <w:r/>
    </w:p>
    <w:p>
      <w:pPr>
        <w:pStyle w:val="723"/>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83"/>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w:t>
      </w:r>
      <w:r>
        <w:rPr>
          <w:rFonts w:hint="eastAsia" w:ascii="宋体" w:hAnsi="宋体"/>
          <w:sz w:val="24"/>
          <w:szCs w:val="24"/>
        </w:rPr>
        <w:t xml:space="preserve">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w:t>
      </w:r>
      <w:r>
        <w:rPr>
          <w:rFonts w:hint="eastAsia" w:ascii="宋体" w:hAnsi="宋体"/>
          <w:sz w:val="24"/>
          <w:szCs w:val="24"/>
        </w:rPr>
        <w:t xml:space="preserve">供应商认为采购文件、采购过程和采购结果使自己的权益受到损害的，可以在知道或应知其权益受到损害之日起七个</w:t>
      </w:r>
      <w:r>
        <w:rPr>
          <w:rFonts w:hint="eastAsia" w:ascii="宋体" w:hAnsi="宋体"/>
          <w:sz w:val="24"/>
          <w:szCs w:val="24"/>
        </w:rPr>
        <w:t xml:space="preserve">工作日内，以书面形式根据下述</w:t>
      </w: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sz w:val="24"/>
          <w:szCs w:val="24"/>
        </w:rPr>
        <w:t xml:space="preserve">条款的规定向采购中心或采购人提出质疑。上述应知其权益受到损害之日，是指：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w:t>
      </w:r>
      <w:r>
        <w:rPr>
          <w:rFonts w:hint="eastAsia" w:ascii="宋体" w:hAnsi="宋体"/>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采购中心及采购人只接收以纸质原件形式送达的质疑</w:t>
      </w:r>
      <w:r>
        <w:rPr>
          <w:rFonts w:hint="eastAsia" w:ascii="宋体" w:hAnsi="宋体"/>
          <w:sz w:val="24"/>
          <w:szCs w:val="24"/>
        </w:rPr>
        <w:t xml:space="preserve">,</w:t>
      </w:r>
      <w:r>
        <w:rPr>
          <w:rFonts w:hint="eastAsia" w:ascii="宋体" w:hAnsi="宋体"/>
          <w:sz w:val="24"/>
          <w:szCs w:val="24"/>
        </w:rPr>
        <w:t xml:space="preserve">建议供应商尽量通过邮寄方式提交质疑（采购人和采购中心不接受无快递运单号的快递）。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w:t>
      </w:r>
      <w:r>
        <w:rPr>
          <w:rFonts w:hint="eastAsia" w:ascii="宋体" w:hAnsi="宋体"/>
          <w:sz w:val="24"/>
          <w:szCs w:val="24"/>
        </w:rPr>
        <w:t xml:space="preserve">145</w:t>
      </w:r>
      <w:r>
        <w:rPr>
          <w:rFonts w:hint="eastAsia" w:ascii="宋体" w:hAnsi="宋体"/>
          <w:sz w:val="24"/>
          <w:szCs w:val="24"/>
        </w:rPr>
        <w:t xml:space="preserve">号省政务中心二期</w:t>
      </w:r>
      <w:r>
        <w:rPr>
          <w:rFonts w:hint="eastAsia" w:ascii="宋体" w:hAnsi="宋体"/>
          <w:sz w:val="24"/>
          <w:szCs w:val="24"/>
        </w:rPr>
        <w:t xml:space="preserve">3</w:t>
      </w:r>
      <w:r>
        <w:rPr>
          <w:rFonts w:hint="eastAsia" w:ascii="宋体" w:hAnsi="宋体"/>
          <w:sz w:val="24"/>
          <w:szCs w:val="24"/>
        </w:rPr>
        <w:t xml:space="preserve">楼南区</w:t>
      </w:r>
      <w:r>
        <w:rPr>
          <w:rFonts w:ascii="宋体" w:hAnsi="宋体"/>
          <w:sz w:val="24"/>
          <w:szCs w:val="24"/>
        </w:rPr>
        <w:t xml:space="preserve">3029</w:t>
      </w:r>
      <w:r>
        <w:rPr>
          <w:rFonts w:hint="eastAsia" w:ascii="宋体" w:hAnsi="宋体"/>
          <w:sz w:val="24"/>
          <w:szCs w:val="24"/>
        </w:rPr>
        <w:t xml:space="preserve">室，联系电话：</w:t>
      </w:r>
      <w:r>
        <w:rPr>
          <w:rFonts w:hint="eastAsia" w:ascii="宋体" w:hAnsi="宋体"/>
          <w:sz w:val="24"/>
          <w:szCs w:val="24"/>
        </w:rPr>
        <w:t xml:space="preserve">025-83668531</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w:t>
      </w:r>
      <w:r>
        <w:rPr>
          <w:rFonts w:hint="eastAsia" w:ascii="宋体" w:hAnsi="宋体"/>
          <w:sz w:val="24"/>
          <w:szCs w:val="24"/>
        </w:rPr>
        <w:t xml:space="preserve">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w:t>
      </w:r>
      <w:r>
        <w:rPr>
          <w:rFonts w:hint="eastAsia" w:ascii="宋体" w:hAnsi="宋体"/>
          <w:sz w:val="24"/>
          <w:szCs w:val="24"/>
        </w:rPr>
        <w:t xml:space="preserve">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w:t>
      </w:r>
      <w:r>
        <w:rPr>
          <w:rFonts w:hint="eastAsia" w:ascii="宋体" w:hAnsi="宋体"/>
          <w:sz w:val="24"/>
          <w:szCs w:val="24"/>
        </w:rPr>
        <w:t xml:space="preserve">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w:t>
      </w:r>
      <w:r>
        <w:rPr>
          <w:rFonts w:hint="eastAsia" w:ascii="宋体" w:hAnsi="宋体"/>
          <w:sz w:val="24"/>
          <w:szCs w:val="24"/>
        </w:rPr>
        <w:t xml:space="preserve">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w:t>
      </w:r>
      <w:r>
        <w:rPr>
          <w:rFonts w:hint="eastAsia" w:ascii="宋体" w:hAnsi="宋体"/>
          <w:sz w:val="24"/>
          <w:szCs w:val="24"/>
        </w:rPr>
        <w:t xml:space="preserve">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w:t>
      </w:r>
      <w:r>
        <w:rPr>
          <w:rFonts w:hint="eastAsia" w:ascii="宋体" w:hAnsi="宋体"/>
          <w:sz w:val="24"/>
          <w:szCs w:val="24"/>
        </w:rPr>
        <w:t xml:space="preserve">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w:t>
      </w:r>
      <w:r>
        <w:rPr>
          <w:rFonts w:hint="eastAsia" w:ascii="宋体" w:hAnsi="宋体"/>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23"/>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w:t>
      </w:r>
      <w:r>
        <w:rPr>
          <w:rFonts w:hint="eastAsia" w:ascii="宋体" w:hAnsi="宋体"/>
          <w:sz w:val="24"/>
          <w:szCs w:val="24"/>
        </w:rPr>
        <w:t xml:space="preserve">购中心将向中标供应商发出中标通知书。请中标供应商在中标结果公告届满之日起</w:t>
      </w:r>
      <w:r>
        <w:rPr>
          <w:rFonts w:hint="eastAsia" w:ascii="宋体" w:hAnsi="宋体"/>
          <w:sz w:val="24"/>
          <w:szCs w:val="24"/>
        </w:rPr>
        <w:t xml:space="preserve">30</w:t>
      </w:r>
      <w:r>
        <w:rPr>
          <w:rFonts w:hint="eastAsia" w:ascii="宋体" w:hAnsi="宋体"/>
          <w:sz w:val="24"/>
          <w:szCs w:val="24"/>
        </w:rPr>
        <w:t xml:space="preserve">日内</w:t>
      </w:r>
      <w:r>
        <w:rPr>
          <w:rFonts w:hint="eastAsia" w:ascii="宋体" w:hAnsi="宋体"/>
          <w:sz w:val="24"/>
          <w:szCs w:val="24"/>
        </w:rPr>
        <w:t xml:space="preserve">,</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数字证书登录苏采云系统及时下载中标通知书。因系统存储空间有限，自中标结果公告届满之日起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日后，苏采云系统不再保证提供下载中标通知书服务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21"/>
        <w:spacing w:line="400" w:lineRule="exact"/>
      </w:pPr>
      <w:r/>
      <w:bookmarkStart w:id="184" w:name="_Toc120614220"/>
      <w:r/>
      <w:bookmarkStart w:id="185" w:name="_Toc513029236"/>
      <w:r/>
      <w:bookmarkStart w:id="186" w:name="_Toc20823308"/>
      <w:r/>
      <w:bookmarkStart w:id="187" w:name="_Toc16938552"/>
      <w:r>
        <w:rPr>
          <w:rFonts w:hint="eastAsia"/>
        </w:rPr>
        <w:t xml:space="preserve">七、授予合同</w:t>
      </w:r>
      <w:bookmarkEnd w:id="184"/>
      <w:r/>
      <w:r/>
    </w:p>
    <w:p>
      <w:pPr>
        <w:pStyle w:val="723"/>
        <w:ind w:firstLine="600"/>
        <w:spacing w:before="0" w:after="0" w:line="400" w:lineRule="exact"/>
        <w:rPr>
          <w:rFonts w:ascii="黑体" w:hAnsi="宋体" w:cs="Times New Roman"/>
          <w:b w:val="0"/>
          <w:sz w:val="30"/>
          <w:szCs w:val="30"/>
        </w:rPr>
      </w:pPr>
      <w:r/>
      <w:bookmarkStart w:id="188" w:name="_Toc20823309"/>
      <w:r/>
      <w:bookmarkStart w:id="189" w:name="_Toc513029237"/>
      <w:r/>
      <w:bookmarkStart w:id="190" w:name="_Toc16938553"/>
      <w:r/>
      <w:bookmarkEnd w:id="185"/>
      <w:r/>
      <w:bookmarkEnd w:id="186"/>
      <w:r/>
      <w:bookmarkEnd w:id="18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w:t>
      </w:r>
      <w:r>
        <w:rPr>
          <w:rFonts w:hint="eastAsia" w:ascii="宋体" w:hAnsi="宋体"/>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w:t>
      </w:r>
      <w:r>
        <w:rPr>
          <w:rFonts w:hint="eastAsia" w:ascii="宋体" w:hAnsi="宋体"/>
          <w:sz w:val="24"/>
          <w:szCs w:val="24"/>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23"/>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w:t>
      </w:r>
      <w:r>
        <w:rPr>
          <w:rFonts w:hint="eastAsia" w:ascii="宋体" w:hAnsi="宋体"/>
          <w:sz w:val="24"/>
          <w:szCs w:val="24"/>
        </w:rPr>
        <w:t xml:space="preserve">政府采购合同履行中，采购人需追加与合同标的相同的服务（包含与服务相关的货物），</w:t>
      </w:r>
      <w:r>
        <w:rPr>
          <w:rFonts w:hint="eastAsia" w:ascii="宋体" w:hAnsi="宋体"/>
          <w:sz w:val="24"/>
          <w:szCs w:val="24"/>
        </w:rPr>
        <w:t xml:space="preserve">在不改变合同其他条款的前提下，可以与中标供应商协商签订补充合同，但所有补充合同的采购金额不超过原合同金额</w:t>
      </w:r>
      <w:r>
        <w:rPr>
          <w:rFonts w:hint="eastAsia" w:ascii="宋体" w:hAnsi="宋体"/>
          <w:sz w:val="24"/>
          <w:szCs w:val="24"/>
        </w:rPr>
        <w:t xml:space="preserve">10%</w:t>
      </w:r>
      <w:r>
        <w:rPr>
          <w:rFonts w:hint="eastAsia" w:ascii="宋体" w:hAnsi="宋体"/>
          <w:sz w:val="24"/>
          <w:szCs w:val="24"/>
        </w:rPr>
        <w:t xml:space="preserve">。</w:t>
      </w:r>
      <w:bookmarkEnd w:id="188"/>
      <w:r/>
      <w:bookmarkEnd w:id="189"/>
      <w:r/>
      <w:bookmarkEnd w:id="190"/>
      <w:r/>
      <w:r/>
    </w:p>
    <w:p>
      <w:pPr>
        <w:pStyle w:val="723"/>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ind w:firstLine="480"/>
        <w:spacing w:line="400" w:lineRule="exact"/>
        <w:rPr>
          <w:rFonts w:ascii="宋体" w:hAnsi="宋体"/>
          <w:sz w:val="24"/>
          <w:szCs w:val="24"/>
        </w:rPr>
      </w:pPr>
      <w:r>
        <w:rPr>
          <w:rFonts w:hint="eastAsia" w:ascii="宋体" w:hAnsi="宋体"/>
          <w:sz w:val="24"/>
          <w:szCs w:val="24"/>
        </w:rPr>
        <w:t xml:space="preserve">中标供应商可凭政府采购合同办理融资贷款，详情请见江苏政府采购网“政采贷”专栏。</w:t>
      </w:r>
      <w:r/>
    </w:p>
    <w:p>
      <w:pPr>
        <w:pStyle w:val="883"/>
        <w:rPr>
          <w:lang w:eastAsia="zh-CN"/>
        </w:rPr>
      </w:pPr>
      <w:r>
        <w:rPr>
          <w:lang w:eastAsia="zh-CN"/>
        </w:rPr>
      </w:r>
      <w:r/>
    </w:p>
    <w:p>
      <w:r/>
      <w:bookmarkEnd w:id="51"/>
      <w:r/>
      <w:bookmarkEnd w:id="52"/>
      <w:r/>
      <w:bookmarkEnd w:id="53"/>
      <w:r/>
      <w:bookmarkEnd w:id="54"/>
      <w:r/>
      <w:bookmarkEnd w:id="55"/>
      <w:r/>
      <w:r/>
    </w:p>
    <w:p>
      <w:pPr>
        <w:rPr>
          <w:rFonts w:ascii="宋体" w:hAnsi="宋体" w:cs="宋体"/>
        </w:rPr>
      </w:pPr>
      <w:r>
        <w:rPr>
          <w:rFonts w:ascii="宋体" w:hAnsi="宋体" w:cs="宋体"/>
        </w:rPr>
      </w:r>
      <w:r/>
    </w:p>
    <w:p>
      <w:pPr>
        <w:rPr>
          <w:rFonts w:ascii="黑体" w:eastAsia="黑体"/>
          <w:bCs/>
          <w:sz w:val="44"/>
          <w:szCs w:val="28"/>
        </w:rPr>
      </w:pPr>
      <w:r>
        <w:t xml:space="preserve">                    </w:t>
      </w:r>
      <w:r>
        <w:rPr>
          <w:rFonts w:hint="eastAsia" w:ascii="黑体" w:eastAsia="黑体"/>
          <w:bCs/>
          <w:sz w:val="44"/>
        </w:rPr>
        <w:t xml:space="preserve">第三章</w:t>
      </w:r>
      <w:r>
        <w:rPr>
          <w:rFonts w:hint="eastAsia" w:ascii="黑体" w:eastAsia="黑体"/>
          <w:bCs/>
          <w:sz w:val="44"/>
        </w:rPr>
        <w:t xml:space="preserve">  </w:t>
      </w:r>
      <w:r>
        <w:rPr>
          <w:rFonts w:hint="eastAsia" w:ascii="黑体" w:eastAsia="黑体"/>
          <w:bCs/>
          <w:sz w:val="44"/>
        </w:rPr>
        <w:t xml:space="preserve">合同文本</w:t>
      </w:r>
      <w:r/>
    </w:p>
    <w:p>
      <w:pPr>
        <w:jc w:val="center"/>
        <w:spacing w:before="156" w:after="156"/>
        <w:rPr>
          <w:rFonts w:ascii="宋体" w:hAnsi="宋体" w:cs="宋体"/>
          <w:b/>
          <w:bCs/>
          <w:sz w:val="30"/>
          <w:szCs w:val="20"/>
        </w:rPr>
        <w:outlineLvl w:val="0"/>
      </w:pPr>
      <w:r>
        <w:rPr>
          <w:rFonts w:hint="eastAsia" w:ascii="宋体" w:hAnsi="宋体" w:cs="宋体"/>
          <w:b/>
          <w:sz w:val="30"/>
        </w:rPr>
        <w:t xml:space="preserve">江苏省政府采购合同（合同编号）</w:t>
      </w:r>
      <w:r/>
    </w:p>
    <w:p>
      <w:pPr>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ascii="宋体" w:hAnsi="宋体" w:cs="Courier New"/>
          <w:sz w:val="24"/>
          <w:szCs w:val="24"/>
        </w:rPr>
      </w:pPr>
      <w:r>
        <w:rPr>
          <w:rFonts w:hint="eastAsia" w:ascii="宋体" w:hAnsi="宋体" w:cs="Courier New"/>
          <w:sz w:val="24"/>
          <w:szCs w:val="24"/>
        </w:rPr>
        <w:t xml:space="preserve">采购包号：</w:t>
      </w:r>
      <w:r>
        <w:rPr>
          <w:rFonts w:hint="eastAsia" w:ascii="宋体" w:hAnsi="宋体" w:cs="Courier New"/>
          <w:sz w:val="24"/>
          <w:szCs w:val="24"/>
        </w:rPr>
        <w:t xml:space="preserve">*</w:t>
      </w:r>
      <w:r>
        <w:rPr>
          <w:rFonts w:ascii="宋体" w:hAnsi="宋体" w:cs="Courier New"/>
          <w:sz w:val="24"/>
          <w:szCs w:val="24"/>
        </w:rPr>
        <w:t xml:space="preserve">****</w:t>
      </w:r>
      <w:r/>
    </w:p>
    <w:p>
      <w:pPr>
        <w:pStyle w:val="875"/>
        <w:spacing w:before="120" w:after="120"/>
        <w:rPr>
          <w:rFonts w:hAnsi="宋体"/>
          <w:sz w:val="24"/>
          <w:szCs w:val="24"/>
          <w:lang w:eastAsia="zh-CN"/>
        </w:rPr>
      </w:pPr>
      <w:r>
        <w:rPr>
          <w:rFonts w:hAnsi="宋体"/>
          <w:sz w:val="24"/>
          <w:szCs w:val="24"/>
          <w:lang w:eastAsia="zh-CN"/>
        </w:rPr>
        <w:t xml:space="preserve">甲方：（买方</w:t>
      </w:r>
      <w:r>
        <w:rPr>
          <w:rFonts w:hint="eastAsia" w:hAnsi="宋体"/>
          <w:sz w:val="24"/>
          <w:szCs w:val="24"/>
          <w:lang w:eastAsia="zh-CN"/>
        </w:rPr>
        <w:t xml:space="preserve">/</w:t>
      </w:r>
      <w:r>
        <w:rPr>
          <w:rFonts w:hint="eastAsia" w:hAnsi="宋体"/>
          <w:sz w:val="24"/>
          <w:szCs w:val="24"/>
          <w:lang w:eastAsia="zh-CN"/>
        </w:rPr>
        <w:t xml:space="preserve">采购人</w:t>
      </w:r>
      <w:r>
        <w:rPr>
          <w:rFonts w:hAnsi="宋体"/>
          <w:sz w:val="24"/>
          <w:szCs w:val="24"/>
          <w:lang w:eastAsia="zh-CN"/>
        </w:rPr>
        <w:t xml:space="preserve">）</w:t>
      </w:r>
      <w:r>
        <w:rPr>
          <w:rFonts w:hAnsi="宋体"/>
          <w:sz w:val="24"/>
          <w:szCs w:val="24"/>
          <w:lang w:eastAsia="zh-CN"/>
        </w:rPr>
        <w:t xml:space="preserve">_________</w:t>
      </w:r>
      <w:r/>
    </w:p>
    <w:p>
      <w:pPr>
        <w:pStyle w:val="875"/>
        <w:spacing w:before="120" w:after="120"/>
        <w:rPr>
          <w:rFonts w:hAnsi="宋体"/>
          <w:sz w:val="24"/>
          <w:szCs w:val="24"/>
          <w:lang w:eastAsia="zh-CN"/>
        </w:rPr>
      </w:pPr>
      <w:r>
        <w:rPr>
          <w:rFonts w:hAnsi="宋体"/>
          <w:sz w:val="24"/>
          <w:szCs w:val="24"/>
          <w:lang w:eastAsia="zh-CN"/>
        </w:rPr>
        <w:t xml:space="preserve">乙方：（卖方</w:t>
      </w:r>
      <w:r>
        <w:rPr>
          <w:rFonts w:hint="eastAsia" w:hAnsi="宋体"/>
          <w:sz w:val="24"/>
          <w:szCs w:val="24"/>
          <w:lang w:eastAsia="zh-CN"/>
        </w:rPr>
        <w:t xml:space="preserve">/</w:t>
      </w:r>
      <w:r>
        <w:rPr>
          <w:rFonts w:hint="eastAsia" w:hAnsi="宋体"/>
          <w:sz w:val="24"/>
          <w:szCs w:val="24"/>
          <w:lang w:eastAsia="zh-CN"/>
        </w:rPr>
        <w:t xml:space="preserve">中标</w:t>
      </w:r>
      <w:r>
        <w:rPr>
          <w:rFonts w:hAnsi="宋体"/>
          <w:sz w:val="24"/>
          <w:szCs w:val="24"/>
          <w:lang w:eastAsia="zh-CN"/>
        </w:rPr>
        <w:t xml:space="preserve">供应商）</w:t>
      </w:r>
      <w:r>
        <w:rPr>
          <w:rFonts w:hAnsi="宋体"/>
          <w:sz w:val="24"/>
          <w:szCs w:val="24"/>
          <w:lang w:eastAsia="zh-CN"/>
        </w:rPr>
        <w:t xml:space="preserve">_________</w:t>
      </w:r>
      <w:r/>
    </w:p>
    <w:p>
      <w:pPr>
        <w:pStyle w:val="875"/>
        <w:spacing w:before="120" w:after="120"/>
        <w:rPr>
          <w:rFonts w:hAnsi="宋体"/>
          <w:b/>
          <w:sz w:val="24"/>
          <w:szCs w:val="24"/>
          <w:lang w:eastAsia="zh-CN"/>
        </w:rPr>
      </w:pPr>
      <w:r>
        <w:rPr>
          <w:rFonts w:hAnsi="宋体"/>
          <w:b/>
          <w:sz w:val="24"/>
          <w:szCs w:val="24"/>
          <w:lang w:eastAsia="zh-CN"/>
        </w:rPr>
        <w:t xml:space="preserve">   </w:t>
      </w:r>
      <w:r>
        <w:rPr>
          <w:rFonts w:hAnsi="宋体"/>
          <w:sz w:val="24"/>
          <w:szCs w:val="24"/>
          <w:lang w:eastAsia="zh-CN"/>
        </w:rPr>
        <w:t xml:space="preserve">甲、乙双方根据</w:t>
      </w:r>
      <w:r>
        <w:rPr>
          <w:rFonts w:hint="eastAsia" w:hAnsi="宋体"/>
          <w:sz w:val="24"/>
          <w:szCs w:val="24"/>
          <w:lang w:eastAsia="zh-CN"/>
        </w:rPr>
        <w:t xml:space="preserve">江苏省政府采购中心</w:t>
      </w:r>
      <w:r>
        <w:rPr>
          <w:rFonts w:hint="eastAsia" w:hAnsi="宋体"/>
          <w:sz w:val="24"/>
          <w:szCs w:val="24"/>
          <w:u w:val="single"/>
          <w:lang w:eastAsia="zh-CN"/>
        </w:rPr>
        <w:t xml:space="preserve">         </w:t>
      </w:r>
      <w:r>
        <w:rPr>
          <w:rFonts w:hAnsi="宋体"/>
          <w:sz w:val="24"/>
          <w:szCs w:val="24"/>
          <w:lang w:eastAsia="zh-CN"/>
        </w:rPr>
        <w:t xml:space="preserve">项目公开招标的结果，签署本合同。</w:t>
      </w:r>
      <w:r/>
    </w:p>
    <w:p>
      <w:pPr>
        <w:pStyle w:val="875"/>
        <w:spacing w:before="120" w:after="120"/>
        <w:rPr>
          <w:rFonts w:hAnsi="宋体"/>
          <w:b/>
          <w:sz w:val="24"/>
          <w:szCs w:val="24"/>
          <w:lang w:eastAsia="zh-CN"/>
        </w:rPr>
      </w:pPr>
      <w:r>
        <w:rPr>
          <w:rFonts w:hAnsi="宋体"/>
          <w:b/>
          <w:sz w:val="24"/>
          <w:szCs w:val="24"/>
          <w:lang w:eastAsia="zh-CN"/>
        </w:rPr>
        <w:t xml:space="preserve">一、</w:t>
      </w:r>
      <w:r>
        <w:rPr>
          <w:rFonts w:hint="eastAsia" w:hAnsi="宋体"/>
          <w:b/>
          <w:sz w:val="24"/>
          <w:szCs w:val="24"/>
          <w:lang w:eastAsia="zh-CN"/>
        </w:rPr>
        <w:t xml:space="preserve">合同</w:t>
      </w:r>
      <w:r>
        <w:rPr>
          <w:rFonts w:hAnsi="宋体"/>
          <w:b/>
          <w:sz w:val="24"/>
          <w:szCs w:val="24"/>
          <w:lang w:eastAsia="zh-CN"/>
        </w:rPr>
        <w:t xml:space="preserve">内容</w:t>
      </w:r>
      <w:r/>
    </w:p>
    <w:p>
      <w:pPr>
        <w:pStyle w:val="875"/>
        <w:spacing w:before="120" w:after="120"/>
        <w:rPr>
          <w:rFonts w:hAnsi="宋体"/>
          <w:sz w:val="24"/>
          <w:szCs w:val="24"/>
          <w:lang w:eastAsia="zh-CN"/>
        </w:rPr>
      </w:pPr>
      <w:r>
        <w:rPr>
          <w:rFonts w:hAnsi="宋体"/>
          <w:sz w:val="24"/>
          <w:szCs w:val="24"/>
          <w:lang w:eastAsia="zh-CN"/>
        </w:rPr>
        <w:t xml:space="preserve">1.1 </w:t>
      </w:r>
      <w:r>
        <w:rPr>
          <w:rFonts w:hint="eastAsia" w:hAnsi="宋体"/>
          <w:sz w:val="24"/>
          <w:szCs w:val="24"/>
          <w:lang w:eastAsia="zh-CN"/>
        </w:rPr>
        <w:t xml:space="preserve">标的</w:t>
      </w:r>
      <w:r>
        <w:rPr>
          <w:rFonts w:hAnsi="宋体"/>
          <w:sz w:val="24"/>
          <w:szCs w:val="24"/>
          <w:lang w:eastAsia="zh-CN"/>
        </w:rPr>
        <w:t xml:space="preserve">名称：</w:t>
      </w:r>
      <w:r/>
    </w:p>
    <w:p>
      <w:pPr>
        <w:pStyle w:val="875"/>
        <w:spacing w:before="120" w:after="120"/>
        <w:rPr>
          <w:rFonts w:hAnsi="宋体"/>
          <w:sz w:val="24"/>
          <w:szCs w:val="24"/>
          <w:lang w:eastAsia="zh-CN"/>
        </w:rPr>
      </w:pPr>
      <w:r>
        <w:rPr>
          <w:rFonts w:hAnsi="宋体"/>
          <w:sz w:val="24"/>
          <w:szCs w:val="24"/>
          <w:lang w:eastAsia="zh-CN"/>
        </w:rPr>
        <w:t xml:space="preserve">1.2</w:t>
      </w:r>
      <w:r>
        <w:rPr>
          <w:rFonts w:hint="eastAsia" w:hAnsi="宋体"/>
          <w:sz w:val="24"/>
          <w:szCs w:val="24"/>
          <w:lang w:eastAsia="zh-CN"/>
        </w:rPr>
        <w:t xml:space="preserve">标的质量：</w:t>
      </w:r>
      <w:r/>
    </w:p>
    <w:p>
      <w:pPr>
        <w:pStyle w:val="875"/>
        <w:spacing w:before="120" w:after="120"/>
        <w:rPr>
          <w:rFonts w:hAnsi="宋体"/>
          <w:sz w:val="24"/>
          <w:szCs w:val="24"/>
          <w:lang w:eastAsia="zh-CN"/>
        </w:rPr>
      </w:pPr>
      <w:r>
        <w:rPr>
          <w:rFonts w:hint="eastAsia" w:hAnsi="宋体"/>
          <w:sz w:val="24"/>
          <w:szCs w:val="24"/>
          <w:lang w:eastAsia="zh-CN"/>
        </w:rPr>
        <w:t xml:space="preserve">1.3 </w:t>
      </w:r>
      <w:r>
        <w:rPr>
          <w:rFonts w:hint="eastAsia" w:hAnsi="宋体"/>
          <w:sz w:val="24"/>
          <w:szCs w:val="24"/>
          <w:lang w:eastAsia="zh-CN"/>
        </w:rPr>
        <w:t xml:space="preserve">标的数量（规模）：</w:t>
      </w:r>
      <w:r/>
    </w:p>
    <w:p>
      <w:pPr>
        <w:pStyle w:val="875"/>
        <w:spacing w:before="120" w:after="120"/>
        <w:rPr>
          <w:rFonts w:hAnsi="宋体"/>
          <w:sz w:val="24"/>
          <w:szCs w:val="24"/>
          <w:lang w:eastAsia="zh-CN"/>
        </w:rPr>
      </w:pPr>
      <w:r>
        <w:rPr>
          <w:rFonts w:hint="eastAsia" w:hAnsi="宋体"/>
          <w:sz w:val="24"/>
          <w:szCs w:val="24"/>
          <w:lang w:eastAsia="zh-CN"/>
        </w:rPr>
        <w:t xml:space="preserve">1.4 </w:t>
      </w:r>
      <w:r>
        <w:rPr>
          <w:rFonts w:hint="eastAsia" w:hAnsi="宋体"/>
          <w:sz w:val="24"/>
          <w:szCs w:val="24"/>
          <w:lang w:eastAsia="zh-CN"/>
        </w:rPr>
        <w:t xml:space="preserve">履行时间（期限）：</w:t>
      </w:r>
      <w:r/>
    </w:p>
    <w:p>
      <w:pPr>
        <w:pStyle w:val="875"/>
        <w:spacing w:before="120" w:after="120"/>
        <w:rPr>
          <w:rFonts w:hAnsi="宋体"/>
          <w:sz w:val="24"/>
          <w:szCs w:val="24"/>
          <w:lang w:eastAsia="zh-CN"/>
        </w:rPr>
      </w:pPr>
      <w:r>
        <w:rPr>
          <w:rFonts w:hint="eastAsia" w:hAnsi="宋体"/>
          <w:sz w:val="24"/>
          <w:szCs w:val="24"/>
          <w:lang w:eastAsia="zh-CN"/>
        </w:rPr>
        <w:t xml:space="preserve">1.5 </w:t>
      </w:r>
      <w:r>
        <w:rPr>
          <w:rFonts w:hint="eastAsia" w:hAnsi="宋体"/>
          <w:sz w:val="24"/>
          <w:szCs w:val="24"/>
          <w:lang w:eastAsia="zh-CN"/>
        </w:rPr>
        <w:t xml:space="preserve">履行地点：</w:t>
      </w:r>
      <w:r/>
    </w:p>
    <w:p>
      <w:pPr>
        <w:pStyle w:val="875"/>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6</w:t>
      </w:r>
      <w:r>
        <w:rPr>
          <w:rFonts w:hAnsi="宋体"/>
          <w:sz w:val="24"/>
          <w:szCs w:val="24"/>
          <w:lang w:eastAsia="zh-CN"/>
        </w:rPr>
        <w:t xml:space="preserve"> </w:t>
      </w:r>
      <w:r>
        <w:rPr>
          <w:rFonts w:hint="eastAsia" w:hAnsi="宋体"/>
          <w:sz w:val="24"/>
          <w:szCs w:val="24"/>
          <w:lang w:eastAsia="zh-CN"/>
        </w:rPr>
        <w:t xml:space="preserve">履行方式：</w:t>
      </w:r>
      <w:r/>
    </w:p>
    <w:p>
      <w:pPr>
        <w:pStyle w:val="875"/>
        <w:spacing w:before="120" w:after="120"/>
        <w:rPr>
          <w:rFonts w:hAnsi="宋体"/>
          <w:b/>
          <w:sz w:val="24"/>
          <w:szCs w:val="24"/>
          <w:lang w:eastAsia="zh-CN"/>
        </w:rPr>
      </w:pPr>
      <w:r>
        <w:rPr>
          <w:rFonts w:hAnsi="宋体"/>
          <w:b/>
          <w:sz w:val="24"/>
          <w:szCs w:val="24"/>
          <w:lang w:eastAsia="zh-CN"/>
        </w:rPr>
        <w:t xml:space="preserve">二、合同金额</w:t>
      </w:r>
      <w:r/>
    </w:p>
    <w:p>
      <w:pPr>
        <w:pStyle w:val="875"/>
        <w:ind w:left="410" w:hanging="410"/>
        <w:spacing w:before="120" w:after="120"/>
        <w:rPr>
          <w:rFonts w:hAnsi="宋体"/>
          <w:sz w:val="24"/>
          <w:szCs w:val="24"/>
          <w:lang w:eastAsia="zh-CN"/>
        </w:rPr>
      </w:pPr>
      <w:r>
        <w:rPr>
          <w:rFonts w:hAnsi="宋体"/>
          <w:sz w:val="24"/>
          <w:szCs w:val="24"/>
          <w:lang w:eastAsia="zh-CN"/>
        </w:rPr>
        <w:t xml:space="preserve">2.1 </w:t>
      </w:r>
      <w:r>
        <w:rPr>
          <w:rFonts w:hAnsi="宋体"/>
          <w:sz w:val="24"/>
          <w:szCs w:val="24"/>
          <w:lang w:eastAsia="zh-CN"/>
        </w:rPr>
        <w:t xml:space="preserve">本合同金额为（大写）：</w:t>
      </w:r>
      <w:r>
        <w:rPr>
          <w:rFonts w:hAnsi="宋体"/>
          <w:sz w:val="24"/>
          <w:szCs w:val="24"/>
          <w:lang w:eastAsia="zh-CN"/>
        </w:rPr>
        <w:t xml:space="preserve">________</w:t>
      </w:r>
      <w:r>
        <w:rPr>
          <w:rFonts w:hint="eastAsia" w:hAnsi="宋体"/>
          <w:sz w:val="24"/>
          <w:szCs w:val="24"/>
          <w:lang w:eastAsia="zh-CN"/>
        </w:rPr>
        <w:t xml:space="preserve">圆</w:t>
      </w:r>
      <w:r>
        <w:rPr>
          <w:rFonts w:hAnsi="宋体"/>
          <w:sz w:val="24"/>
          <w:szCs w:val="24"/>
          <w:lang w:eastAsia="zh-CN"/>
        </w:rPr>
        <w:t xml:space="preserve">（</w:t>
      </w:r>
      <w:r>
        <w:rPr>
          <w:rFonts w:hAnsi="宋体"/>
          <w:sz w:val="24"/>
          <w:szCs w:val="24"/>
          <w:lang w:eastAsia="zh-CN"/>
        </w:rPr>
        <w:t xml:space="preserve">________</w:t>
      </w:r>
      <w:r>
        <w:rPr>
          <w:rFonts w:hAnsi="宋体"/>
          <w:sz w:val="24"/>
          <w:szCs w:val="24"/>
          <w:lang w:eastAsia="zh-CN"/>
        </w:rPr>
        <w:t xml:space="preserve">元）人民币</w:t>
      </w:r>
      <w:r>
        <w:rPr>
          <w:rFonts w:hint="eastAsia" w:hAnsi="宋体"/>
          <w:sz w:val="24"/>
          <w:szCs w:val="24"/>
          <w:lang w:eastAsia="zh-CN"/>
        </w:rPr>
        <w:t xml:space="preserve">或其他币种</w:t>
      </w:r>
      <w:r>
        <w:rPr>
          <w:rFonts w:hAnsi="宋体"/>
          <w:sz w:val="24"/>
          <w:szCs w:val="24"/>
          <w:lang w:eastAsia="zh-CN"/>
        </w:rPr>
        <w:t xml:space="preserve">。</w:t>
      </w:r>
      <w:r/>
    </w:p>
    <w:p>
      <w:pPr>
        <w:pStyle w:val="875"/>
        <w:spacing w:before="120" w:after="120"/>
        <w:rPr>
          <w:rFonts w:hAnsi="宋体"/>
          <w:b/>
          <w:sz w:val="24"/>
          <w:szCs w:val="24"/>
          <w:lang w:eastAsia="zh-CN"/>
        </w:rPr>
      </w:pPr>
      <w:r>
        <w:rPr>
          <w:rFonts w:hAnsi="宋体"/>
          <w:b/>
          <w:sz w:val="24"/>
          <w:szCs w:val="24"/>
          <w:lang w:eastAsia="zh-CN"/>
        </w:rPr>
        <w:t xml:space="preserve">三、技术资料</w:t>
      </w:r>
      <w:r/>
    </w:p>
    <w:p>
      <w:pPr>
        <w:pStyle w:val="875"/>
        <w:ind w:left="410" w:hanging="410"/>
        <w:spacing w:before="120" w:after="120"/>
        <w:rPr>
          <w:rFonts w:hAnsi="宋体"/>
          <w:sz w:val="24"/>
          <w:szCs w:val="24"/>
          <w:lang w:eastAsia="zh-CN"/>
        </w:rPr>
      </w:pPr>
      <w:r>
        <w:rPr>
          <w:rFonts w:hAnsi="宋体"/>
          <w:sz w:val="24"/>
          <w:szCs w:val="24"/>
          <w:lang w:eastAsia="zh-CN"/>
        </w:rPr>
        <w:t xml:space="preserve">3.1</w:t>
      </w:r>
      <w:r>
        <w:rPr>
          <w:rFonts w:hAnsi="宋体"/>
          <w:sz w:val="24"/>
          <w:szCs w:val="24"/>
          <w:lang w:eastAsia="zh-CN"/>
        </w:rPr>
        <w:t xml:space="preserve">乙方应按招标文件规定的时间向甲方提供服务</w:t>
      </w:r>
      <w:r>
        <w:rPr>
          <w:rFonts w:hint="eastAsia" w:hAnsi="宋体"/>
          <w:sz w:val="24"/>
          <w:szCs w:val="24"/>
          <w:lang w:eastAsia="zh-CN"/>
        </w:rPr>
        <w:t xml:space="preserve">（包含与服务相关的货物）</w:t>
      </w:r>
      <w:r>
        <w:rPr>
          <w:rFonts w:hAnsi="宋体"/>
          <w:sz w:val="24"/>
          <w:szCs w:val="24"/>
          <w:lang w:eastAsia="zh-CN"/>
        </w:rPr>
        <w:t xml:space="preserve">的有关技术资料。</w:t>
      </w:r>
      <w:r/>
    </w:p>
    <w:p>
      <w:pPr>
        <w:pStyle w:val="875"/>
        <w:ind w:left="410" w:hanging="410"/>
        <w:spacing w:before="120" w:after="120"/>
        <w:rPr>
          <w:rFonts w:hAnsi="宋体"/>
          <w:sz w:val="24"/>
          <w:szCs w:val="24"/>
          <w:lang w:eastAsia="zh-CN"/>
        </w:rPr>
      </w:pPr>
      <w:r>
        <w:rPr>
          <w:rFonts w:hAnsi="宋体"/>
          <w:sz w:val="24"/>
          <w:szCs w:val="24"/>
          <w:lang w:eastAsia="zh-CN"/>
        </w:rPr>
        <w:t xml:space="preserve">3.2 </w:t>
      </w:r>
      <w:r>
        <w:rPr>
          <w:rFonts w:hAnsi="宋体"/>
          <w:sz w:val="24"/>
          <w:szCs w:val="24"/>
          <w:lang w:eastAsia="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5"/>
        <w:ind w:left="412" w:hanging="412"/>
        <w:spacing w:before="120" w:after="120"/>
        <w:rPr>
          <w:rFonts w:hAnsi="宋体"/>
          <w:b/>
          <w:sz w:val="24"/>
          <w:szCs w:val="24"/>
          <w:lang w:eastAsia="zh-CN"/>
        </w:rPr>
      </w:pPr>
      <w:r>
        <w:rPr>
          <w:rFonts w:hAnsi="宋体"/>
          <w:b/>
          <w:sz w:val="24"/>
          <w:szCs w:val="24"/>
          <w:lang w:eastAsia="zh-CN"/>
        </w:rPr>
        <w:t xml:space="preserve">四、知识产权</w:t>
      </w:r>
      <w:r/>
    </w:p>
    <w:p>
      <w:pPr>
        <w:pStyle w:val="875"/>
        <w:ind w:left="408" w:hanging="408"/>
        <w:spacing w:before="120" w:after="120"/>
        <w:rPr>
          <w:rFonts w:hAnsi="宋体"/>
          <w:sz w:val="24"/>
          <w:szCs w:val="24"/>
          <w:lang w:eastAsia="zh-CN"/>
        </w:rPr>
      </w:pPr>
      <w:r>
        <w:rPr>
          <w:rFonts w:hAnsi="宋体"/>
          <w:sz w:val="24"/>
          <w:szCs w:val="24"/>
          <w:lang w:eastAsia="zh-CN"/>
        </w:rPr>
        <w:t xml:space="preserve">4.1</w:t>
      </w:r>
      <w:r>
        <w:rPr>
          <w:rFonts w:hAnsi="宋体"/>
          <w:sz w:val="24"/>
          <w:szCs w:val="24"/>
          <w:lang w:eastAsia="zh-CN"/>
        </w:rPr>
        <w:t xml:space="preserve">乙</w:t>
      </w:r>
      <w:r>
        <w:rPr>
          <w:rFonts w:hint="eastAsia" w:hAnsi="宋体"/>
          <w:sz w:val="24"/>
          <w:szCs w:val="24"/>
          <w:lang w:eastAsia="zh-CN"/>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75"/>
        <w:spacing w:before="120" w:after="120"/>
        <w:rPr>
          <w:rFonts w:hAnsi="宋体"/>
          <w:sz w:val="24"/>
          <w:szCs w:val="24"/>
          <w:u w:val="single"/>
          <w:lang w:eastAsia="zh-CN"/>
        </w:rPr>
      </w:pPr>
      <w:r>
        <w:rPr>
          <w:rFonts w:hAnsi="宋体"/>
          <w:b/>
          <w:sz w:val="24"/>
          <w:szCs w:val="24"/>
          <w:lang w:eastAsia="zh-CN"/>
        </w:rPr>
        <w:t xml:space="preserve">五、产权担保</w:t>
      </w:r>
      <w:r/>
    </w:p>
    <w:p>
      <w:pPr>
        <w:pStyle w:val="875"/>
        <w:ind w:left="408" w:hanging="408"/>
        <w:spacing w:before="120" w:after="120"/>
        <w:rPr>
          <w:rFonts w:hAnsi="宋体"/>
          <w:sz w:val="24"/>
          <w:szCs w:val="24"/>
          <w:u w:val="single"/>
          <w:lang w:eastAsia="zh-CN"/>
        </w:rPr>
      </w:pPr>
      <w:r>
        <w:rPr>
          <w:rFonts w:hAnsi="宋体"/>
          <w:sz w:val="24"/>
          <w:szCs w:val="24"/>
          <w:lang w:eastAsia="zh-CN"/>
        </w:rPr>
        <w:t xml:space="preserve">5.1 </w:t>
      </w:r>
      <w:r>
        <w:rPr>
          <w:rFonts w:hAnsi="宋体"/>
          <w:sz w:val="24"/>
          <w:szCs w:val="24"/>
          <w:lang w:eastAsia="zh-CN"/>
        </w:rPr>
        <w:t xml:space="preserve">乙方保证所交付的</w:t>
      </w:r>
      <w:r>
        <w:rPr>
          <w:rFonts w:hint="eastAsia" w:hAnsi="宋体"/>
          <w:sz w:val="24"/>
          <w:szCs w:val="24"/>
          <w:lang w:eastAsia="zh-CN"/>
        </w:rPr>
        <w:t xml:space="preserve">服务（包含与服务相关的货物）</w:t>
      </w:r>
      <w:r>
        <w:rPr>
          <w:rFonts w:hAnsi="宋体"/>
          <w:sz w:val="24"/>
          <w:szCs w:val="24"/>
          <w:lang w:eastAsia="zh-CN"/>
        </w:rPr>
        <w:t xml:space="preserve">的所有权完全属于乙方且无任何抵押、查封等产权瑕疵。</w:t>
      </w:r>
      <w:r/>
    </w:p>
    <w:p>
      <w:pPr>
        <w:pStyle w:val="875"/>
        <w:ind w:left="410" w:hanging="410"/>
        <w:spacing w:before="120" w:after="120"/>
        <w:rPr>
          <w:rFonts w:hAnsi="宋体"/>
          <w:b/>
          <w:sz w:val="24"/>
          <w:szCs w:val="24"/>
          <w:lang w:eastAsia="zh-CN"/>
        </w:rPr>
      </w:pPr>
      <w:r>
        <w:rPr>
          <w:rFonts w:hAnsi="宋体"/>
          <w:b/>
          <w:sz w:val="24"/>
          <w:szCs w:val="24"/>
          <w:lang w:eastAsia="zh-CN"/>
        </w:rPr>
        <w:t xml:space="preserve">六、履约保证金</w:t>
      </w:r>
      <w:r/>
    </w:p>
    <w:p>
      <w:pPr>
        <w:pStyle w:val="875"/>
        <w:ind w:left="408" w:hanging="408"/>
        <w:spacing w:before="120" w:after="120"/>
        <w:rPr>
          <w:rFonts w:hAnsi="宋体"/>
          <w:sz w:val="24"/>
          <w:szCs w:val="24"/>
          <w:lang w:eastAsia="zh-CN"/>
        </w:rPr>
      </w:pPr>
      <w:r>
        <w:rPr>
          <w:rFonts w:hAnsi="宋体"/>
          <w:sz w:val="24"/>
          <w:szCs w:val="24"/>
          <w:lang w:eastAsia="zh-CN"/>
        </w:rPr>
        <w:t xml:space="preserve">6.1 </w:t>
      </w:r>
      <w:r>
        <w:rPr>
          <w:rFonts w:hAnsi="宋体"/>
          <w:sz w:val="24"/>
          <w:szCs w:val="24"/>
          <w:lang w:eastAsia="zh-CN"/>
        </w:rPr>
        <w:t xml:space="preserve">乙方交纳人民币</w:t>
      </w:r>
      <w:r>
        <w:rPr>
          <w:rFonts w:hAnsi="宋体"/>
          <w:sz w:val="24"/>
          <w:szCs w:val="24"/>
          <w:lang w:eastAsia="zh-CN"/>
        </w:rPr>
        <w:t xml:space="preserve">_________</w:t>
      </w:r>
      <w:r>
        <w:rPr>
          <w:rFonts w:hAnsi="宋体"/>
          <w:sz w:val="24"/>
          <w:szCs w:val="24"/>
          <w:lang w:eastAsia="zh-CN"/>
        </w:rPr>
        <w:t xml:space="preserve">元作为本合同的履约保证金。</w:t>
      </w:r>
      <w:r>
        <w:rPr>
          <w:rFonts w:hint="eastAsia" w:hAnsi="宋体"/>
          <w:sz w:val="24"/>
          <w:szCs w:val="24"/>
          <w:lang w:eastAsia="zh-CN"/>
        </w:rPr>
        <w:t xml:space="preserve">（不得超过合同金额的</w:t>
      </w:r>
      <w:r>
        <w:rPr>
          <w:rFonts w:hint="eastAsia" w:hAnsi="宋体"/>
          <w:sz w:val="24"/>
          <w:szCs w:val="24"/>
          <w:lang w:eastAsia="zh-CN"/>
        </w:rPr>
        <w:t xml:space="preserve">10%</w:t>
      </w:r>
      <w:r>
        <w:rPr>
          <w:rFonts w:hint="eastAsia" w:hAnsi="宋体"/>
          <w:sz w:val="24"/>
          <w:szCs w:val="24"/>
          <w:lang w:eastAsia="zh-CN"/>
        </w:rPr>
        <w:t xml:space="preserve">）</w:t>
      </w:r>
      <w:r/>
    </w:p>
    <w:p>
      <w:pPr>
        <w:pStyle w:val="875"/>
        <w:ind w:left="408" w:hanging="408"/>
        <w:spacing w:before="120" w:after="120"/>
        <w:rPr>
          <w:rFonts w:hAnsi="宋体"/>
          <w:sz w:val="24"/>
          <w:szCs w:val="24"/>
          <w:lang w:eastAsia="zh-CN"/>
        </w:rPr>
      </w:pPr>
      <w:r>
        <w:rPr>
          <w:rFonts w:hint="eastAsia" w:hAnsi="宋体"/>
          <w:sz w:val="24"/>
          <w:szCs w:val="24"/>
          <w:lang w:eastAsia="zh-CN"/>
        </w:rPr>
        <w:t xml:space="preserve">6.2</w:t>
      </w:r>
      <w:r>
        <w:rPr>
          <w:rFonts w:hint="eastAsia" w:hAnsi="宋体"/>
          <w:sz w:val="24"/>
          <w:szCs w:val="24"/>
          <w:lang w:eastAsia="zh-CN"/>
        </w:rPr>
        <w:t xml:space="preserve">合同履行结束后，甲方应及时退还交纳的履约保证金。</w:t>
      </w:r>
      <w:r/>
    </w:p>
    <w:p>
      <w:pPr>
        <w:pStyle w:val="875"/>
        <w:ind w:left="408" w:hanging="408"/>
        <w:spacing w:before="120" w:after="120"/>
        <w:rPr>
          <w:rFonts w:hAnsi="宋体"/>
          <w:sz w:val="24"/>
          <w:szCs w:val="24"/>
          <w:lang w:eastAsia="zh-CN"/>
        </w:rPr>
      </w:pPr>
      <w:r>
        <w:rPr>
          <w:rFonts w:hint="eastAsia" w:hAnsi="宋体"/>
          <w:sz w:val="24"/>
          <w:szCs w:val="24"/>
          <w:lang w:eastAsia="zh-CN"/>
        </w:rPr>
        <w:t xml:space="preserve">6.2.1</w:t>
      </w:r>
      <w:r>
        <w:rPr>
          <w:rFonts w:hint="eastAsia" w:hAnsi="宋体"/>
          <w:sz w:val="24"/>
          <w:szCs w:val="24"/>
          <w:lang w:eastAsia="zh-CN"/>
        </w:rPr>
        <w:t xml:space="preserve">履约保证金退还方式：</w:t>
      </w:r>
      <w:r>
        <w:rPr>
          <w:rFonts w:hint="eastAsia" w:hAnsi="宋体"/>
          <w:sz w:val="24"/>
          <w:szCs w:val="24"/>
          <w:lang w:eastAsia="zh-CN"/>
        </w:rPr>
        <w:t xml:space="preserve">*</w:t>
      </w:r>
      <w:r>
        <w:rPr>
          <w:rFonts w:hAnsi="宋体"/>
          <w:sz w:val="24"/>
          <w:szCs w:val="24"/>
          <w:lang w:eastAsia="zh-CN"/>
        </w:rPr>
        <w:t xml:space="preserve">**</w:t>
      </w:r>
      <w:r/>
    </w:p>
    <w:p>
      <w:pPr>
        <w:pStyle w:val="875"/>
        <w:ind w:left="408" w:hanging="408"/>
        <w:spacing w:before="120" w:after="120"/>
        <w:rPr>
          <w:rFonts w:hAnsi="宋体"/>
          <w:sz w:val="24"/>
          <w:szCs w:val="24"/>
          <w:lang w:eastAsia="zh-CN"/>
        </w:rPr>
      </w:pPr>
      <w:r>
        <w:rPr>
          <w:rFonts w:hint="eastAsia" w:hAnsi="宋体"/>
          <w:sz w:val="24"/>
          <w:szCs w:val="24"/>
          <w:lang w:eastAsia="zh-CN"/>
        </w:rPr>
        <w:t xml:space="preserve">6.2.2</w:t>
      </w:r>
      <w:r>
        <w:rPr>
          <w:rFonts w:hint="eastAsia" w:hAnsi="宋体"/>
          <w:sz w:val="24"/>
          <w:szCs w:val="24"/>
          <w:lang w:eastAsia="zh-CN"/>
        </w:rPr>
        <w:t xml:space="preserve">履约保证金退还时间：</w:t>
      </w:r>
      <w:r>
        <w:rPr>
          <w:rFonts w:hint="eastAsia" w:hAnsi="宋体"/>
          <w:sz w:val="24"/>
          <w:szCs w:val="24"/>
          <w:lang w:eastAsia="zh-CN"/>
        </w:rPr>
        <w:t xml:space="preserve">*</w:t>
      </w:r>
      <w:r>
        <w:rPr>
          <w:rFonts w:hAnsi="宋体"/>
          <w:sz w:val="24"/>
          <w:szCs w:val="24"/>
          <w:lang w:eastAsia="zh-CN"/>
        </w:rPr>
        <w:t xml:space="preserve">**</w:t>
      </w:r>
      <w:r/>
    </w:p>
    <w:p>
      <w:pPr>
        <w:pStyle w:val="875"/>
        <w:ind w:left="408" w:hanging="408"/>
        <w:spacing w:before="120" w:after="120"/>
        <w:rPr>
          <w:rFonts w:hAnsi="宋体"/>
          <w:sz w:val="24"/>
          <w:szCs w:val="24"/>
          <w:lang w:eastAsia="zh-CN"/>
        </w:rPr>
      </w:pPr>
      <w:r>
        <w:rPr>
          <w:rFonts w:hint="eastAsia" w:hAnsi="宋体"/>
          <w:sz w:val="24"/>
          <w:szCs w:val="24"/>
          <w:lang w:eastAsia="zh-CN"/>
        </w:rPr>
        <w:t xml:space="preserve">6.2.3</w:t>
      </w:r>
      <w:r>
        <w:rPr>
          <w:rFonts w:hint="eastAsia" w:hAnsi="宋体"/>
          <w:sz w:val="24"/>
          <w:szCs w:val="24"/>
          <w:lang w:eastAsia="zh-CN"/>
        </w:rPr>
        <w:t xml:space="preserve">履约保证金退还条件：</w:t>
      </w:r>
      <w:r>
        <w:rPr>
          <w:rFonts w:hint="eastAsia" w:hAnsi="宋体"/>
          <w:sz w:val="24"/>
          <w:szCs w:val="24"/>
          <w:lang w:eastAsia="zh-CN"/>
        </w:rPr>
        <w:t xml:space="preserve">*</w:t>
      </w:r>
      <w:r>
        <w:rPr>
          <w:rFonts w:hAnsi="宋体"/>
          <w:sz w:val="24"/>
          <w:szCs w:val="24"/>
          <w:lang w:eastAsia="zh-CN"/>
        </w:rPr>
        <w:t xml:space="preserve">**</w:t>
      </w:r>
      <w:r/>
    </w:p>
    <w:p>
      <w:pPr>
        <w:pStyle w:val="875"/>
        <w:ind w:left="408" w:hanging="408"/>
        <w:spacing w:before="120" w:after="120"/>
        <w:rPr>
          <w:rFonts w:hAnsi="宋体"/>
          <w:sz w:val="24"/>
          <w:szCs w:val="24"/>
          <w:lang w:eastAsia="zh-CN"/>
        </w:rPr>
      </w:pPr>
      <w:r>
        <w:rPr>
          <w:rFonts w:hint="eastAsia" w:hAnsi="宋体"/>
          <w:sz w:val="24"/>
          <w:szCs w:val="24"/>
          <w:lang w:eastAsia="zh-CN"/>
        </w:rPr>
        <w:t xml:space="preserve">6.2.4</w:t>
      </w:r>
      <w:r>
        <w:rPr>
          <w:rFonts w:hint="eastAsia" w:hAnsi="宋体"/>
          <w:sz w:val="24"/>
          <w:szCs w:val="24"/>
          <w:lang w:eastAsia="zh-CN"/>
        </w:rPr>
        <w:t xml:space="preserve">履约保证金不予退还的情形：</w:t>
      </w:r>
      <w:r>
        <w:rPr>
          <w:rFonts w:hint="eastAsia" w:hAnsi="宋体"/>
          <w:sz w:val="24"/>
          <w:szCs w:val="24"/>
          <w:lang w:eastAsia="zh-CN"/>
        </w:rPr>
        <w:t xml:space="preserve">*</w:t>
      </w:r>
      <w:r>
        <w:rPr>
          <w:rFonts w:hAnsi="宋体"/>
          <w:sz w:val="24"/>
          <w:szCs w:val="24"/>
          <w:lang w:eastAsia="zh-CN"/>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w:t>
      </w:r>
      <w:r>
        <w:rPr>
          <w:rFonts w:hint="eastAsia" w:ascii="宋体" w:hAnsi="宋体"/>
          <w:sz w:val="24"/>
          <w:szCs w:val="24"/>
        </w:rPr>
        <w:t xml:space="preserve">乙方不得将合同标的转包给他人履行。</w:t>
      </w:r>
      <w:r/>
    </w:p>
    <w:p>
      <w:pPr>
        <w:spacing w:before="145" w:after="145"/>
        <w:rPr>
          <w:rFonts w:ascii="宋体" w:hAnsi="宋体"/>
          <w:sz w:val="24"/>
          <w:szCs w:val="24"/>
        </w:rPr>
      </w:pPr>
      <w:r>
        <w:rPr>
          <w:rFonts w:hint="eastAsia" w:ascii="宋体" w:hAnsi="宋体"/>
          <w:sz w:val="24"/>
          <w:szCs w:val="24"/>
        </w:rPr>
        <w:t xml:space="preserve">7.2</w:t>
      </w:r>
      <w:r>
        <w:rPr>
          <w:rFonts w:hint="eastAsia" w:ascii="宋体" w:hAnsi="宋体"/>
          <w:sz w:val="24"/>
          <w:szCs w:val="24"/>
        </w:rPr>
        <w:t xml:space="preserve">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75"/>
        <w:spacing w:before="120" w:after="120"/>
        <w:rPr>
          <w:rFonts w:hAnsi="宋体"/>
          <w:b/>
          <w:sz w:val="24"/>
          <w:szCs w:val="24"/>
          <w:lang w:eastAsia="zh-CN"/>
        </w:rPr>
      </w:pPr>
      <w:r>
        <w:rPr>
          <w:rFonts w:hint="eastAsia" w:hAnsi="宋体"/>
          <w:b/>
          <w:sz w:val="24"/>
          <w:szCs w:val="24"/>
          <w:lang w:eastAsia="zh-CN"/>
        </w:rPr>
        <w:t xml:space="preserve">八</w:t>
      </w:r>
      <w:r>
        <w:rPr>
          <w:rFonts w:hAnsi="宋体"/>
          <w:b/>
          <w:sz w:val="24"/>
          <w:szCs w:val="24"/>
          <w:lang w:eastAsia="zh-CN"/>
        </w:rPr>
        <w:t xml:space="preserve">、</w:t>
      </w:r>
      <w:r>
        <w:rPr>
          <w:rFonts w:hint="eastAsia" w:hAnsi="宋体"/>
          <w:b/>
          <w:sz w:val="24"/>
          <w:szCs w:val="24"/>
          <w:lang w:eastAsia="zh-CN"/>
        </w:rPr>
        <w:t xml:space="preserve">合同款项</w:t>
      </w:r>
      <w:r>
        <w:rPr>
          <w:rFonts w:hAnsi="宋体"/>
          <w:b/>
          <w:sz w:val="24"/>
          <w:szCs w:val="24"/>
          <w:lang w:eastAsia="zh-CN"/>
        </w:rPr>
        <w:t xml:space="preserve">支付</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合同款项的支付方式及进度安排：详见合同专用条款。</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.1.1 </w:t>
      </w:r>
      <w:r>
        <w:rPr>
          <w:rFonts w:hint="eastAsia" w:ascii="宋体" w:hAnsi="宋体"/>
          <w:sz w:val="24"/>
          <w:szCs w:val="24"/>
        </w:rPr>
        <w:t xml:space="preserve">预付款支付时间：无</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.1.2 </w:t>
      </w:r>
      <w:r>
        <w:rPr>
          <w:rFonts w:hint="eastAsia" w:ascii="宋体" w:hAnsi="宋体"/>
          <w:sz w:val="24"/>
          <w:szCs w:val="24"/>
        </w:rPr>
        <w:t xml:space="preserve">尾款支付时间：无</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75"/>
        <w:spacing w:before="120" w:after="120"/>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项目</w:t>
      </w:r>
      <w:r>
        <w:rPr>
          <w:rFonts w:hAnsi="宋体"/>
          <w:b/>
          <w:sz w:val="24"/>
          <w:szCs w:val="24"/>
          <w:lang w:eastAsia="zh-CN"/>
        </w:rPr>
        <w:t xml:space="preserve">验收</w:t>
      </w:r>
      <w:r/>
    </w:p>
    <w:p>
      <w:pPr>
        <w:pStyle w:val="875"/>
        <w:ind w:left="480" w:hanging="480"/>
        <w:spacing w:before="120" w:after="120"/>
        <w:rPr>
          <w:rFonts w:hAnsi="宋体"/>
          <w:sz w:val="24"/>
          <w:szCs w:val="24"/>
          <w:lang w:eastAsia="zh-CN"/>
        </w:rPr>
      </w:pPr>
      <w:r>
        <w:rPr>
          <w:rFonts w:hint="eastAsia" w:hAnsi="宋体"/>
          <w:sz w:val="24"/>
          <w:szCs w:val="24"/>
          <w:lang w:eastAsia="zh-CN"/>
        </w:rPr>
        <w:t xml:space="preserve">10.1 </w:t>
      </w:r>
      <w:r>
        <w:rPr>
          <w:rFonts w:hint="eastAsia" w:hAnsi="宋体"/>
          <w:sz w:val="24"/>
          <w:szCs w:val="24"/>
          <w:lang w:eastAsia="zh-CN"/>
        </w:rPr>
        <w:t xml:space="preserve">甲方依法组织履约验收工作。</w:t>
      </w:r>
      <w:r/>
    </w:p>
    <w:p>
      <w:pPr>
        <w:pStyle w:val="875"/>
        <w:ind w:left="480" w:hanging="480"/>
        <w:spacing w:before="120" w:after="120"/>
        <w:rPr>
          <w:rFonts w:hAnsi="宋体"/>
          <w:sz w:val="24"/>
          <w:szCs w:val="24"/>
          <w:lang w:eastAsia="zh-CN"/>
        </w:rPr>
      </w:pPr>
      <w:r>
        <w:rPr>
          <w:rFonts w:hint="eastAsia" w:hAnsi="宋体"/>
          <w:sz w:val="24"/>
          <w:szCs w:val="24"/>
          <w:lang w:eastAsia="zh-CN"/>
        </w:rPr>
        <w:t xml:space="preserve">10.2 </w:t>
      </w:r>
      <w:r>
        <w:rPr>
          <w:rFonts w:hint="eastAsia" w:hAnsi="宋体"/>
          <w:sz w:val="24"/>
          <w:szCs w:val="24"/>
          <w:lang w:eastAsia="zh-CN"/>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w:t>
      </w:r>
      <w:r>
        <w:rPr>
          <w:rFonts w:hint="eastAsia" w:hAnsi="宋体"/>
          <w:sz w:val="24"/>
          <w:szCs w:val="24"/>
          <w:lang w:eastAsia="zh-CN"/>
        </w:rPr>
        <w:t xml:space="preserve">好相应配合工作。</w:t>
      </w:r>
      <w:r/>
    </w:p>
    <w:p>
      <w:pPr>
        <w:pStyle w:val="875"/>
        <w:ind w:left="480" w:hanging="480"/>
        <w:spacing w:before="120" w:after="120"/>
        <w:rPr>
          <w:rFonts w:hAnsi="宋体"/>
          <w:sz w:val="24"/>
          <w:szCs w:val="24"/>
          <w:lang w:eastAsia="zh-CN"/>
        </w:rPr>
      </w:pPr>
      <w:r>
        <w:rPr>
          <w:rFonts w:hint="eastAsia" w:hAnsi="宋体"/>
          <w:sz w:val="24"/>
          <w:szCs w:val="24"/>
          <w:lang w:eastAsia="zh-CN"/>
        </w:rPr>
        <w:t xml:space="preserve">10.3 </w:t>
      </w:r>
      <w:r>
        <w:rPr>
          <w:rFonts w:hint="eastAsia" w:hAnsi="宋体"/>
          <w:sz w:val="24"/>
          <w:szCs w:val="24"/>
          <w:lang w:eastAsia="zh-CN"/>
        </w:rPr>
        <w:t xml:space="preserve">对于实际使用人和甲方分离的项目，甲方邀请实际使用人参与验收。</w:t>
      </w:r>
      <w:r/>
    </w:p>
    <w:p>
      <w:pPr>
        <w:pStyle w:val="875"/>
        <w:ind w:left="480" w:hanging="480"/>
        <w:spacing w:before="120" w:after="120"/>
        <w:rPr>
          <w:rFonts w:hAnsi="宋体"/>
          <w:sz w:val="24"/>
          <w:szCs w:val="24"/>
          <w:lang w:eastAsia="zh-CN"/>
        </w:rPr>
      </w:pPr>
      <w:r>
        <w:rPr>
          <w:rFonts w:hint="eastAsia" w:hAnsi="宋体"/>
          <w:sz w:val="24"/>
          <w:szCs w:val="24"/>
          <w:lang w:eastAsia="zh-CN"/>
        </w:rPr>
        <w:t xml:space="preserve">10.4 </w:t>
      </w:r>
      <w:r>
        <w:rPr>
          <w:rFonts w:hint="eastAsia" w:hAnsi="宋体"/>
          <w:sz w:val="24"/>
          <w:szCs w:val="24"/>
          <w:lang w:eastAsia="zh-CN"/>
        </w:rPr>
        <w:t xml:space="preserve">如有必要，甲方邀请参加本项目的其他供应商或第三方专业机构及专家参与验收，相关意见将作为验收书的参考资料。</w:t>
      </w:r>
      <w:r/>
    </w:p>
    <w:p>
      <w:pPr>
        <w:pStyle w:val="875"/>
        <w:ind w:left="480" w:hanging="480"/>
        <w:spacing w:before="120" w:after="120"/>
        <w:rPr>
          <w:rFonts w:hAnsi="宋体"/>
          <w:sz w:val="24"/>
          <w:szCs w:val="24"/>
          <w:lang w:eastAsia="zh-CN"/>
        </w:rPr>
      </w:pPr>
      <w:r>
        <w:rPr>
          <w:rFonts w:hint="eastAsia" w:hAnsi="宋体"/>
          <w:sz w:val="24"/>
          <w:szCs w:val="24"/>
          <w:lang w:eastAsia="zh-CN"/>
        </w:rPr>
        <w:t xml:space="preserve">10.5 </w:t>
      </w:r>
      <w:r>
        <w:rPr>
          <w:rFonts w:hint="eastAsia" w:hAnsi="宋体"/>
          <w:sz w:val="24"/>
          <w:szCs w:val="24"/>
          <w:lang w:eastAsia="zh-CN"/>
        </w:rPr>
        <w:t xml:space="preserve">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lang w:eastAsia="zh-CN"/>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lang w:eastAsia="zh-CN"/>
        </w:rPr>
        <w:t xml:space="preserve">验收小组出具验收书</w:t>
      </w:r>
      <w:r>
        <w:rPr>
          <w:rFonts w:hint="eastAsia" w:hAnsi="宋体"/>
          <w:sz w:val="24"/>
          <w:szCs w:val="24"/>
          <w:lang w:eastAsia="zh-CN"/>
        </w:rPr>
        <w:t xml:space="preserve">,</w:t>
      </w:r>
      <w:r>
        <w:rPr>
          <w:rFonts w:hint="eastAsia" w:hAnsi="宋体"/>
          <w:sz w:val="24"/>
          <w:szCs w:val="24"/>
          <w:lang w:eastAsia="zh-CN"/>
        </w:rPr>
        <w:t xml:space="preserve">列明各项标准的验收情况及项目总体评价</w:t>
      </w:r>
      <w:r>
        <w:rPr>
          <w:rFonts w:hint="eastAsia" w:hAnsi="宋体"/>
          <w:sz w:val="24"/>
          <w:szCs w:val="24"/>
          <w:lang w:eastAsia="zh-CN"/>
        </w:rPr>
        <w:t xml:space="preserve">,</w:t>
      </w:r>
      <w:r>
        <w:rPr>
          <w:rFonts w:hint="eastAsia" w:hAnsi="宋体"/>
          <w:sz w:val="24"/>
          <w:szCs w:val="24"/>
          <w:lang w:eastAsia="zh-CN"/>
        </w:rPr>
        <w:t xml:space="preserve">由验收双方共同签署。验收结果与采购合同约定的资金支付及履约保证金返还条件挂钩。履约验收的各项资料存档备查。</w:t>
      </w:r>
      <w:r/>
    </w:p>
    <w:p>
      <w:pPr>
        <w:pStyle w:val="875"/>
        <w:ind w:left="480" w:hanging="480"/>
        <w:spacing w:before="120" w:after="120"/>
        <w:rPr>
          <w:rFonts w:hAnsi="宋体"/>
          <w:sz w:val="24"/>
          <w:szCs w:val="24"/>
          <w:lang w:eastAsia="zh-CN"/>
        </w:rPr>
      </w:pPr>
      <w:r>
        <w:rPr>
          <w:rFonts w:hint="eastAsia" w:hAnsi="宋体"/>
          <w:sz w:val="24"/>
          <w:szCs w:val="24"/>
          <w:lang w:eastAsia="zh-CN"/>
        </w:rPr>
        <w:t xml:space="preserve">10.6 </w:t>
      </w:r>
      <w:r>
        <w:rPr>
          <w:rFonts w:hint="eastAsia" w:hAnsi="宋体"/>
          <w:sz w:val="24"/>
          <w:szCs w:val="24"/>
          <w:lang w:eastAsia="zh-CN"/>
        </w:rPr>
        <w:t xml:space="preserve">验收合格的项目</w:t>
      </w:r>
      <w:r>
        <w:rPr>
          <w:rFonts w:hint="eastAsia" w:hAnsi="宋体"/>
          <w:sz w:val="24"/>
          <w:szCs w:val="24"/>
          <w:lang w:eastAsia="zh-CN"/>
        </w:rPr>
        <w:t xml:space="preserve">,</w:t>
      </w:r>
      <w:r>
        <w:rPr>
          <w:rFonts w:hint="eastAsia" w:hAnsi="宋体"/>
          <w:sz w:val="24"/>
          <w:szCs w:val="24"/>
          <w:lang w:eastAsia="zh-CN"/>
        </w:rPr>
        <w:t xml:space="preserve">甲方根据采购合同的约定及时向乙方支付合同款项、退还履约保证金。验收不合格的项目，甲方依法及时处理。采购合同的履行、违约责任和解决争议的方式等适用《民法典》。乙方在履约过</w:t>
      </w:r>
      <w:r>
        <w:rPr>
          <w:rFonts w:hint="eastAsia" w:hAnsi="宋体"/>
          <w:sz w:val="24"/>
          <w:szCs w:val="24"/>
          <w:lang w:eastAsia="zh-CN"/>
        </w:rPr>
        <w:t xml:space="preserve">程中有政府采购法律法规规定的违法违规情形的</w:t>
      </w:r>
      <w:r>
        <w:rPr>
          <w:rFonts w:hint="eastAsia" w:hAnsi="宋体"/>
          <w:sz w:val="24"/>
          <w:szCs w:val="24"/>
          <w:lang w:eastAsia="zh-CN"/>
        </w:rPr>
        <w:t xml:space="preserve">,</w:t>
      </w:r>
      <w:r>
        <w:rPr>
          <w:rFonts w:hint="eastAsia" w:hAnsi="宋体"/>
          <w:sz w:val="24"/>
          <w:szCs w:val="24"/>
          <w:lang w:eastAsia="zh-CN"/>
        </w:rPr>
        <w:t xml:space="preserve">甲方将及时报告本级财政部门。</w:t>
      </w:r>
      <w:r/>
    </w:p>
    <w:p>
      <w:pPr>
        <w:pStyle w:val="875"/>
        <w:spacing w:before="120" w:after="120"/>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一</w:t>
      </w:r>
      <w:r>
        <w:rPr>
          <w:rFonts w:hAnsi="宋体"/>
          <w:b/>
          <w:sz w:val="24"/>
          <w:szCs w:val="24"/>
          <w:lang w:eastAsia="zh-CN"/>
        </w:rPr>
        <w:t xml:space="preserve">、违约责任</w:t>
      </w:r>
      <w:r/>
    </w:p>
    <w:p>
      <w:pPr>
        <w:pStyle w:val="875"/>
        <w:ind w:left="410" w:hanging="410"/>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.1 </w:t>
      </w:r>
      <w:r>
        <w:rPr>
          <w:rFonts w:hAnsi="宋体"/>
          <w:sz w:val="24"/>
          <w:szCs w:val="24"/>
          <w:lang w:eastAsia="zh-CN"/>
        </w:rPr>
        <w:t xml:space="preserve">甲方无正当理由</w:t>
      </w:r>
      <w:r>
        <w:rPr>
          <w:rFonts w:hint="eastAsia" w:hAnsi="宋体"/>
          <w:sz w:val="24"/>
          <w:szCs w:val="24"/>
          <w:lang w:eastAsia="zh-CN"/>
        </w:rPr>
        <w:t xml:space="preserve">拒绝接受乙方提供服务</w:t>
      </w:r>
      <w:r>
        <w:rPr>
          <w:rFonts w:hAnsi="宋体"/>
          <w:sz w:val="24"/>
          <w:szCs w:val="24"/>
          <w:lang w:eastAsia="zh-CN"/>
        </w:rPr>
        <w:t xml:space="preserve">的，甲方向乙方偿付</w:t>
      </w:r>
      <w:r>
        <w:rPr>
          <w:rFonts w:hint="eastAsia" w:hAnsi="宋体"/>
          <w:sz w:val="24"/>
          <w:szCs w:val="24"/>
          <w:lang w:eastAsia="zh-CN"/>
        </w:rPr>
        <w:t xml:space="preserve">拒绝接受服务合同价款</w:t>
      </w:r>
      <w:r>
        <w:rPr>
          <w:rFonts w:hAnsi="宋体"/>
          <w:sz w:val="24"/>
          <w:szCs w:val="24"/>
          <w:lang w:eastAsia="zh-CN"/>
        </w:rPr>
        <w:t xml:space="preserve">总值</w:t>
      </w:r>
      <w:r>
        <w:rPr>
          <w:rFonts w:hint="eastAsia" w:hAnsi="宋体"/>
          <w:sz w:val="24"/>
          <w:szCs w:val="24"/>
          <w:u w:val="single"/>
          <w:lang w:eastAsia="zh-CN"/>
        </w:rPr>
        <w:t xml:space="preserve">    </w:t>
      </w:r>
      <w:r>
        <w:rPr>
          <w:rFonts w:hAnsi="宋体"/>
          <w:sz w:val="24"/>
          <w:szCs w:val="24"/>
          <w:lang w:eastAsia="zh-CN"/>
        </w:rPr>
        <w:t xml:space="preserve">的违约金。</w:t>
      </w:r>
      <w:r/>
    </w:p>
    <w:p>
      <w:pPr>
        <w:pStyle w:val="875"/>
        <w:ind w:left="410" w:hanging="410"/>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.2 </w:t>
      </w:r>
      <w:r>
        <w:rPr>
          <w:rFonts w:hAnsi="宋体"/>
          <w:sz w:val="24"/>
          <w:szCs w:val="24"/>
          <w:lang w:eastAsia="zh-CN"/>
        </w:rPr>
        <w:t xml:space="preserve">甲方无故逾期验收和办理</w:t>
      </w:r>
      <w:r>
        <w:rPr>
          <w:rFonts w:hint="eastAsia" w:hAnsi="宋体"/>
          <w:sz w:val="24"/>
          <w:szCs w:val="24"/>
          <w:lang w:eastAsia="zh-CN"/>
        </w:rPr>
        <w:t xml:space="preserve">合同款项</w:t>
      </w:r>
      <w:r>
        <w:rPr>
          <w:rFonts w:hAnsi="宋体"/>
          <w:sz w:val="24"/>
          <w:szCs w:val="24"/>
          <w:lang w:eastAsia="zh-CN"/>
        </w:rPr>
        <w:t xml:space="preserve">支付手续的</w:t>
      </w:r>
      <w:r>
        <w:rPr>
          <w:rFonts w:hAnsi="宋体"/>
          <w:sz w:val="24"/>
          <w:szCs w:val="24"/>
          <w:lang w:eastAsia="zh-CN"/>
        </w:rPr>
        <w:t xml:space="preserve">,</w:t>
      </w:r>
      <w:r>
        <w:rPr>
          <w:rFonts w:hAnsi="宋体"/>
          <w:sz w:val="24"/>
          <w:szCs w:val="24"/>
          <w:lang w:eastAsia="zh-CN"/>
        </w:rPr>
        <w:t xml:space="preserve">甲方应按逾期付款总额</w:t>
      </w:r>
      <w:r>
        <w:rPr>
          <w:rFonts w:hint="eastAsia" w:hAnsi="宋体"/>
          <w:sz w:val="24"/>
          <w:szCs w:val="24"/>
          <w:u w:val="single"/>
          <w:lang w:eastAsia="zh-CN"/>
        </w:rPr>
        <w:t xml:space="preserve">    </w:t>
      </w:r>
      <w:r>
        <w:rPr>
          <w:rFonts w:hAnsi="宋体"/>
          <w:sz w:val="24"/>
          <w:szCs w:val="24"/>
          <w:lang w:eastAsia="zh-CN"/>
        </w:rPr>
        <w:t xml:space="preserve">每日向乙方支付违约金。</w:t>
      </w:r>
      <w:r/>
    </w:p>
    <w:p>
      <w:pPr>
        <w:pStyle w:val="875"/>
        <w:ind w:left="410" w:hanging="410"/>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.3 </w:t>
      </w:r>
      <w:r>
        <w:rPr>
          <w:rFonts w:hAnsi="宋体"/>
          <w:sz w:val="24"/>
          <w:szCs w:val="24"/>
          <w:lang w:eastAsia="zh-CN"/>
        </w:rPr>
        <w:t xml:space="preserve">乙方逾期</w:t>
      </w:r>
      <w:r>
        <w:rPr>
          <w:rFonts w:hint="eastAsia" w:hAnsi="宋体"/>
          <w:sz w:val="24"/>
          <w:szCs w:val="24"/>
          <w:lang w:eastAsia="zh-CN"/>
        </w:rPr>
        <w:t xml:space="preserve">提供服务</w:t>
      </w:r>
      <w:r>
        <w:rPr>
          <w:rFonts w:hAnsi="宋体"/>
          <w:sz w:val="24"/>
          <w:szCs w:val="24"/>
          <w:lang w:eastAsia="zh-CN"/>
        </w:rPr>
        <w:t xml:space="preserve">的，乙方应按逾期</w:t>
      </w:r>
      <w:r>
        <w:rPr>
          <w:rFonts w:hint="eastAsia" w:hAnsi="宋体"/>
          <w:sz w:val="24"/>
          <w:szCs w:val="24"/>
          <w:lang w:eastAsia="zh-CN"/>
        </w:rPr>
        <w:t xml:space="preserve">提供服务合同</w:t>
      </w:r>
      <w:r>
        <w:rPr>
          <w:rFonts w:hAnsi="宋体"/>
          <w:sz w:val="24"/>
          <w:szCs w:val="24"/>
          <w:lang w:eastAsia="zh-CN"/>
        </w:rPr>
        <w:t xml:space="preserve">总额每日千分之</w:t>
      </w:r>
      <w:r>
        <w:rPr>
          <w:rFonts w:hint="eastAsia" w:hAnsi="宋体"/>
          <w:sz w:val="24"/>
          <w:szCs w:val="24"/>
          <w:lang w:eastAsia="zh-CN"/>
        </w:rPr>
        <w:t xml:space="preserve">五</w:t>
      </w:r>
      <w:r>
        <w:rPr>
          <w:rFonts w:hAnsi="宋体"/>
          <w:sz w:val="24"/>
          <w:szCs w:val="24"/>
          <w:lang w:eastAsia="zh-CN"/>
        </w:rPr>
        <w:t xml:space="preserve">向甲方支付违约金，由甲方从待付</w:t>
      </w:r>
      <w:r>
        <w:rPr>
          <w:rFonts w:hint="eastAsia" w:hAnsi="宋体"/>
          <w:sz w:val="24"/>
          <w:szCs w:val="24"/>
          <w:lang w:eastAsia="zh-CN"/>
        </w:rPr>
        <w:t xml:space="preserve">合同款项</w:t>
      </w:r>
      <w:r>
        <w:rPr>
          <w:rFonts w:hAnsi="宋体"/>
          <w:sz w:val="24"/>
          <w:szCs w:val="24"/>
          <w:lang w:eastAsia="zh-CN"/>
        </w:rPr>
        <w:t xml:space="preserve">中扣除。逾期超过约定日期</w:t>
      </w:r>
      <w:r>
        <w:rPr>
          <w:rFonts w:hAnsi="宋体"/>
          <w:sz w:val="24"/>
          <w:szCs w:val="24"/>
          <w:lang w:eastAsia="zh-CN"/>
        </w:rPr>
        <w:t xml:space="preserve">10</w:t>
      </w:r>
      <w:r>
        <w:rPr>
          <w:rFonts w:hAnsi="宋体"/>
          <w:sz w:val="24"/>
          <w:szCs w:val="24"/>
          <w:lang w:eastAsia="zh-CN"/>
        </w:rPr>
        <w:t xml:space="preserve">个工作日不能</w:t>
      </w:r>
      <w:r>
        <w:rPr>
          <w:rFonts w:hint="eastAsia" w:hAnsi="宋体"/>
          <w:sz w:val="24"/>
          <w:szCs w:val="24"/>
          <w:lang w:eastAsia="zh-CN"/>
        </w:rPr>
        <w:t xml:space="preserve">提供服务</w:t>
      </w:r>
      <w:r>
        <w:rPr>
          <w:rFonts w:hAnsi="宋体"/>
          <w:sz w:val="24"/>
          <w:szCs w:val="24"/>
          <w:lang w:eastAsia="zh-CN"/>
        </w:rPr>
        <w:t xml:space="preserve">的，甲方可解除本合同。乙方因逾期</w:t>
      </w:r>
      <w:r>
        <w:rPr>
          <w:rFonts w:hint="eastAsia" w:hAnsi="宋体"/>
          <w:sz w:val="24"/>
          <w:szCs w:val="24"/>
          <w:lang w:eastAsia="zh-CN"/>
        </w:rPr>
        <w:t xml:space="preserve">提供服务</w:t>
      </w:r>
      <w:r>
        <w:rPr>
          <w:rFonts w:hAnsi="宋体"/>
          <w:sz w:val="24"/>
          <w:szCs w:val="24"/>
          <w:lang w:eastAsia="zh-CN"/>
        </w:rPr>
        <w:t xml:space="preserve">或因其他违约行为导致甲方解除合同的，乙方应向甲方支付合同</w:t>
      </w:r>
      <w:r>
        <w:rPr>
          <w:rFonts w:hint="eastAsia" w:hAnsi="宋体"/>
          <w:sz w:val="24"/>
          <w:szCs w:val="24"/>
          <w:lang w:eastAsia="zh-CN"/>
        </w:rPr>
        <w:t xml:space="preserve">价款总额</w:t>
      </w:r>
      <w:r>
        <w:rPr>
          <w:rFonts w:hint="eastAsia" w:hAnsi="宋体"/>
          <w:sz w:val="24"/>
          <w:szCs w:val="24"/>
          <w:u w:val="single"/>
          <w:lang w:eastAsia="zh-CN"/>
        </w:rPr>
        <w:t xml:space="preserve">     </w:t>
      </w:r>
      <w:r>
        <w:rPr>
          <w:rFonts w:hAnsi="宋体"/>
          <w:sz w:val="24"/>
          <w:szCs w:val="24"/>
          <w:lang w:eastAsia="zh-CN"/>
        </w:rPr>
        <w:t xml:space="preserve">的违约金，如造成甲方损失超过违约金的，超出部分由乙方继续承担赔偿责任。</w:t>
      </w:r>
      <w:r>
        <w:rPr>
          <w:rFonts w:hAnsi="宋体"/>
          <w:sz w:val="24"/>
          <w:szCs w:val="24"/>
          <w:lang w:eastAsia="zh-CN"/>
        </w:rPr>
        <w:t xml:space="preserve"> </w:t>
      </w:r>
      <w:r/>
    </w:p>
    <w:p>
      <w:pPr>
        <w:pStyle w:val="875"/>
        <w:ind w:left="410" w:hanging="410"/>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.4 </w:t>
      </w:r>
      <w:r>
        <w:rPr>
          <w:rFonts w:hAnsi="宋体"/>
          <w:sz w:val="24"/>
          <w:szCs w:val="24"/>
          <w:lang w:eastAsia="zh-CN"/>
        </w:rPr>
        <w:t xml:space="preserve">乙方</w:t>
      </w:r>
      <w:r>
        <w:rPr>
          <w:rFonts w:hint="eastAsia" w:hAnsi="宋体"/>
          <w:sz w:val="24"/>
          <w:szCs w:val="24"/>
          <w:lang w:eastAsia="zh-CN"/>
        </w:rPr>
        <w:t xml:space="preserve">所提供服务的标准</w:t>
      </w:r>
      <w:r>
        <w:rPr>
          <w:rFonts w:hAnsi="宋体"/>
          <w:sz w:val="24"/>
          <w:szCs w:val="24"/>
          <w:lang w:eastAsia="zh-CN"/>
        </w:rPr>
        <w:t xml:space="preserve">不符合合同规定及招标文件规定标准的，甲方有权</w:t>
      </w:r>
      <w:r>
        <w:rPr>
          <w:rFonts w:hint="eastAsia" w:hAnsi="宋体"/>
          <w:sz w:val="24"/>
          <w:szCs w:val="24"/>
          <w:lang w:eastAsia="zh-CN"/>
        </w:rPr>
        <w:t xml:space="preserve">拒绝接受服务</w:t>
      </w:r>
      <w:r>
        <w:rPr>
          <w:rFonts w:hAnsi="宋体"/>
          <w:sz w:val="24"/>
          <w:szCs w:val="24"/>
          <w:lang w:eastAsia="zh-CN"/>
        </w:rPr>
        <w:t xml:space="preserve">，</w:t>
      </w:r>
      <w:r>
        <w:rPr>
          <w:rFonts w:hint="eastAsia" w:hAnsi="宋体"/>
          <w:sz w:val="24"/>
          <w:szCs w:val="24"/>
          <w:lang w:eastAsia="zh-CN"/>
        </w:rPr>
        <w:t xml:space="preserve">并</w:t>
      </w:r>
      <w:r>
        <w:rPr>
          <w:rFonts w:hAnsi="宋体"/>
          <w:sz w:val="24"/>
          <w:szCs w:val="24"/>
          <w:lang w:eastAsia="zh-CN"/>
        </w:rPr>
        <w:t xml:space="preserve">可单方面解除合同。</w:t>
      </w:r>
      <w:r/>
    </w:p>
    <w:p>
      <w:pPr>
        <w:pStyle w:val="875"/>
        <w:spacing w:before="120" w:after="120"/>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二</w:t>
      </w:r>
      <w:r>
        <w:rPr>
          <w:rFonts w:hAnsi="宋体"/>
          <w:b/>
          <w:sz w:val="24"/>
          <w:szCs w:val="24"/>
          <w:lang w:eastAsia="zh-CN"/>
        </w:rPr>
        <w:t xml:space="preserve">、不可抗力事件处理</w:t>
      </w:r>
      <w:r/>
    </w:p>
    <w:p>
      <w:pPr>
        <w:pStyle w:val="875"/>
        <w:ind w:left="480" w:hanging="480"/>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.1 </w:t>
      </w:r>
      <w:r>
        <w:rPr>
          <w:rFonts w:hAnsi="宋体"/>
          <w:sz w:val="24"/>
          <w:szCs w:val="24"/>
          <w:lang w:eastAsia="zh-CN"/>
        </w:rPr>
        <w:t xml:space="preserve">在合同有效期内，任何一方因不可抗力事件导致不能履行合同，则合同履行期可延长，其延长期与不可抗力影响</w:t>
      </w:r>
      <w:r>
        <w:rPr>
          <w:rFonts w:hint="eastAsia" w:hAnsi="宋体"/>
          <w:sz w:val="24"/>
          <w:szCs w:val="24"/>
          <w:lang w:eastAsia="zh-CN"/>
        </w:rPr>
        <w:t xml:space="preserve"> </w:t>
      </w:r>
      <w:r>
        <w:rPr>
          <w:rFonts w:hAnsi="宋体"/>
          <w:sz w:val="24"/>
          <w:szCs w:val="24"/>
          <w:lang w:eastAsia="zh-CN"/>
        </w:rPr>
        <w:t xml:space="preserve">期相同。</w:t>
      </w:r>
      <w:r/>
    </w:p>
    <w:p>
      <w:pPr>
        <w:pStyle w:val="875"/>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.2 </w:t>
      </w:r>
      <w:r>
        <w:rPr>
          <w:rFonts w:hAnsi="宋体"/>
          <w:sz w:val="24"/>
          <w:szCs w:val="24"/>
          <w:lang w:eastAsia="zh-CN"/>
        </w:rPr>
        <w:t xml:space="preserve">不可抗力事件发生后，应立即通知对方，并寄送有关权威机构出具的证明。</w:t>
      </w:r>
      <w:r/>
    </w:p>
    <w:p>
      <w:pPr>
        <w:pStyle w:val="875"/>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.3 </w:t>
      </w:r>
      <w:r>
        <w:rPr>
          <w:rFonts w:hAnsi="宋体"/>
          <w:sz w:val="24"/>
          <w:szCs w:val="24"/>
          <w:lang w:eastAsia="zh-CN"/>
        </w:rPr>
        <w:t xml:space="preserve">不可抗力事件延续</w:t>
      </w:r>
      <w:r>
        <w:rPr>
          <w:rFonts w:hAnsi="宋体"/>
          <w:sz w:val="24"/>
          <w:szCs w:val="24"/>
          <w:lang w:eastAsia="zh-CN"/>
        </w:rPr>
        <w:t xml:space="preserve">120</w:t>
      </w:r>
      <w:r>
        <w:rPr>
          <w:rFonts w:hAnsi="宋体"/>
          <w:sz w:val="24"/>
          <w:szCs w:val="24"/>
          <w:lang w:eastAsia="zh-CN"/>
        </w:rPr>
        <w:t xml:space="preserve">天以上，双方应通过友好协商，确定是否继续履行合同。</w:t>
      </w:r>
      <w:r/>
    </w:p>
    <w:p>
      <w:pPr>
        <w:pStyle w:val="875"/>
        <w:spacing w:before="120" w:after="120"/>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三</w:t>
      </w:r>
      <w:r>
        <w:rPr>
          <w:rFonts w:hAnsi="宋体"/>
          <w:b/>
          <w:sz w:val="24"/>
          <w:szCs w:val="24"/>
          <w:lang w:eastAsia="zh-CN"/>
        </w:rPr>
        <w:t xml:space="preserve">、</w:t>
      </w:r>
      <w:r>
        <w:rPr>
          <w:rFonts w:hint="eastAsia" w:hAnsi="宋体"/>
          <w:b/>
          <w:sz w:val="24"/>
          <w:szCs w:val="24"/>
          <w:lang w:eastAsia="zh-CN"/>
        </w:rPr>
        <w:t xml:space="preserve">解决争议的方法</w:t>
      </w:r>
      <w:r/>
    </w:p>
    <w:p>
      <w:pPr>
        <w:pStyle w:val="875"/>
        <w:spacing w:before="120" w:after="120"/>
        <w:rPr>
          <w:rFonts w:hAnsi="宋体"/>
          <w:sz w:val="24"/>
          <w:szCs w:val="24"/>
          <w:lang w:eastAsia="zh-CN"/>
        </w:rPr>
      </w:pPr>
      <w:r>
        <w:rPr>
          <w:rFonts w:hint="eastAsia" w:hAnsi="宋体"/>
          <w:sz w:val="24"/>
          <w:szCs w:val="24"/>
          <w:lang w:eastAsia="zh-CN"/>
        </w:rPr>
        <w:t xml:space="preserve">13.1</w:t>
      </w:r>
      <w:r>
        <w:rPr>
          <w:rFonts w:hint="eastAsia" w:hAnsi="宋体"/>
          <w:sz w:val="24"/>
          <w:szCs w:val="24"/>
          <w:lang w:eastAsia="zh-CN"/>
        </w:rPr>
        <w:t xml:space="preserve">双方在签订、履行合同中所发生的一切争议，应通过友好协商解决。如协商不成，由甲方住所地人民法院管辖。</w:t>
      </w:r>
      <w:r/>
    </w:p>
    <w:p>
      <w:pPr>
        <w:pStyle w:val="875"/>
        <w:spacing w:before="120" w:after="120"/>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四</w:t>
      </w:r>
      <w:r>
        <w:rPr>
          <w:rFonts w:hAnsi="宋体"/>
          <w:b/>
          <w:sz w:val="24"/>
          <w:szCs w:val="24"/>
          <w:lang w:eastAsia="zh-CN"/>
        </w:rPr>
        <w:t xml:space="preserve">、合同生效及其它</w:t>
      </w:r>
      <w:r/>
    </w:p>
    <w:p>
      <w:pPr>
        <w:pStyle w:val="875"/>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4</w:t>
      </w:r>
      <w:r>
        <w:rPr>
          <w:rFonts w:hAnsi="宋体"/>
          <w:sz w:val="24"/>
          <w:szCs w:val="24"/>
          <w:lang w:eastAsia="zh-CN"/>
        </w:rPr>
        <w:t xml:space="preserve">.1 </w:t>
      </w:r>
      <w:r>
        <w:rPr>
          <w:rFonts w:hAnsi="宋体"/>
          <w:sz w:val="24"/>
          <w:szCs w:val="24"/>
          <w:lang w:eastAsia="zh-CN"/>
        </w:rPr>
        <w:t xml:space="preserve">合同经双方法定代表人或授权委托代</w:t>
      </w:r>
      <w:r>
        <w:rPr>
          <w:rFonts w:hint="eastAsia" w:hAnsi="宋体"/>
          <w:sz w:val="24"/>
          <w:szCs w:val="24"/>
          <w:lang w:eastAsia="zh-CN"/>
        </w:rPr>
        <w:t xml:space="preserve">表</w:t>
      </w:r>
      <w:r>
        <w:rPr>
          <w:rFonts w:hAnsi="宋体"/>
          <w:sz w:val="24"/>
          <w:szCs w:val="24"/>
          <w:lang w:eastAsia="zh-CN"/>
        </w:rPr>
        <w:t xml:space="preserve">人签字并加盖单位公章</w:t>
      </w:r>
      <w:r>
        <w:rPr>
          <w:rFonts w:hint="eastAsia" w:hAnsi="宋体"/>
          <w:sz w:val="24"/>
          <w:szCs w:val="24"/>
          <w:lang w:eastAsia="zh-CN"/>
        </w:rPr>
        <w:t xml:space="preserve">或合同专用章</w:t>
      </w:r>
      <w:r>
        <w:rPr>
          <w:rFonts w:hAnsi="宋体"/>
          <w:sz w:val="24"/>
          <w:szCs w:val="24"/>
          <w:lang w:eastAsia="zh-CN"/>
        </w:rPr>
        <w:t xml:space="preserve">后生效。</w:t>
      </w:r>
      <w:r/>
    </w:p>
    <w:p>
      <w:pPr>
        <w:pStyle w:val="875"/>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4</w:t>
      </w:r>
      <w:r>
        <w:rPr>
          <w:rFonts w:hAnsi="宋体"/>
          <w:sz w:val="24"/>
          <w:szCs w:val="24"/>
          <w:lang w:eastAsia="zh-CN"/>
        </w:rPr>
        <w:t xml:space="preserve">.2</w:t>
      </w:r>
      <w:r>
        <w:rPr>
          <w:rFonts w:hAnsi="宋体"/>
          <w:sz w:val="24"/>
          <w:szCs w:val="24"/>
          <w:lang w:eastAsia="zh-CN"/>
        </w:rPr>
        <w:t xml:space="preserve">本合同未尽事宜，遵照</w:t>
      </w:r>
      <w:r>
        <w:rPr>
          <w:rFonts w:hint="eastAsia" w:hAnsi="宋体"/>
          <w:sz w:val="24"/>
          <w:szCs w:val="24"/>
          <w:lang w:eastAsia="zh-CN"/>
        </w:rPr>
        <w:t xml:space="preserve">中华人民共和国现行法律法规</w:t>
      </w:r>
      <w:r>
        <w:rPr>
          <w:rFonts w:hAnsi="宋体"/>
          <w:sz w:val="24"/>
          <w:szCs w:val="24"/>
          <w:lang w:eastAsia="zh-CN"/>
        </w:rPr>
        <w:t xml:space="preserve">有关条文执行。</w:t>
      </w:r>
      <w:r/>
    </w:p>
    <w:p>
      <w:pPr>
        <w:pStyle w:val="875"/>
        <w:ind w:left="480" w:hanging="480"/>
        <w:spacing w:before="120" w:after="120"/>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4</w:t>
      </w:r>
      <w:r>
        <w:rPr>
          <w:rFonts w:hAnsi="宋体"/>
          <w:sz w:val="24"/>
          <w:szCs w:val="24"/>
          <w:lang w:eastAsia="zh-CN"/>
        </w:rPr>
        <w:t xml:space="preserve">.</w:t>
      </w:r>
      <w:r>
        <w:rPr>
          <w:rFonts w:hint="eastAsia" w:hAnsi="宋体"/>
          <w:sz w:val="24"/>
          <w:szCs w:val="24"/>
          <w:lang w:eastAsia="zh-CN"/>
        </w:rPr>
        <w:t xml:space="preserve">3</w:t>
      </w:r>
      <w:r>
        <w:rPr>
          <w:rFonts w:hAnsi="宋体"/>
          <w:sz w:val="24"/>
          <w:szCs w:val="24"/>
          <w:lang w:eastAsia="zh-CN"/>
        </w:rPr>
        <w:t xml:space="preserve"> </w:t>
      </w:r>
      <w:r>
        <w:rPr>
          <w:rFonts w:hAnsi="宋体"/>
          <w:sz w:val="24"/>
          <w:szCs w:val="24"/>
          <w:lang w:eastAsia="zh-CN"/>
        </w:rPr>
        <w:t xml:space="preserve">本合同正本一式</w:t>
      </w:r>
      <w:r>
        <w:rPr>
          <w:rFonts w:hint="eastAsia" w:hAnsi="宋体"/>
          <w:sz w:val="24"/>
          <w:szCs w:val="24"/>
          <w:lang w:eastAsia="zh-CN"/>
        </w:rPr>
        <w:t xml:space="preserve">陆</w:t>
      </w:r>
      <w:r>
        <w:rPr>
          <w:rFonts w:hAnsi="宋体"/>
          <w:sz w:val="24"/>
          <w:szCs w:val="24"/>
          <w:lang w:eastAsia="zh-CN"/>
        </w:rPr>
        <w:t xml:space="preserve">份，具有同等法律效力，甲</w:t>
      </w:r>
      <w:r>
        <w:rPr>
          <w:rFonts w:hint="eastAsia" w:hAnsi="宋体"/>
          <w:sz w:val="24"/>
          <w:szCs w:val="24"/>
          <w:lang w:eastAsia="zh-CN"/>
        </w:rPr>
        <w:t xml:space="preserve">方</w:t>
      </w:r>
      <w:r>
        <w:rPr>
          <w:rFonts w:hAnsi="宋体"/>
          <w:sz w:val="24"/>
          <w:szCs w:val="24"/>
          <w:lang w:eastAsia="zh-CN"/>
        </w:rPr>
        <w:t xml:space="preserve">执</w:t>
      </w:r>
      <w:r>
        <w:rPr>
          <w:rFonts w:hint="eastAsia" w:hAnsi="宋体"/>
          <w:sz w:val="24"/>
          <w:szCs w:val="24"/>
          <w:lang w:eastAsia="zh-CN"/>
        </w:rPr>
        <w:t xml:space="preserve">肆</w:t>
      </w:r>
      <w:r>
        <w:rPr>
          <w:rFonts w:hAnsi="宋体"/>
          <w:sz w:val="24"/>
          <w:szCs w:val="24"/>
          <w:lang w:eastAsia="zh-CN"/>
        </w:rPr>
        <w:t xml:space="preserve">份</w:t>
      </w:r>
      <w:r>
        <w:rPr>
          <w:rFonts w:hint="eastAsia" w:hAnsi="宋体"/>
          <w:sz w:val="24"/>
          <w:szCs w:val="24"/>
          <w:lang w:eastAsia="zh-CN"/>
        </w:rPr>
        <w:t xml:space="preserve">，乙方执贰份</w:t>
      </w:r>
      <w:r>
        <w:rPr>
          <w:rFonts w:hAnsi="宋体"/>
          <w:sz w:val="24"/>
          <w:szCs w:val="24"/>
          <w:lang w:eastAsia="zh-CN"/>
        </w:rPr>
        <w:t xml:space="preserve">。</w:t>
      </w:r>
      <w:r/>
    </w:p>
    <w:p>
      <w:pPr>
        <w:pStyle w:val="875"/>
        <w:ind w:left="480" w:hanging="480"/>
        <w:spacing w:before="120" w:after="120" w:line="0" w:lineRule="atLeast"/>
        <w:rPr>
          <w:rFonts w:hAnsi="宋体"/>
          <w:sz w:val="24"/>
          <w:szCs w:val="24"/>
          <w:lang w:eastAsia="zh-CN"/>
        </w:rPr>
      </w:pPr>
      <w:r>
        <w:rPr>
          <w:rFonts w:hAnsi="宋体"/>
          <w:sz w:val="24"/>
          <w:szCs w:val="24"/>
          <w:lang w:eastAsia="zh-CN"/>
        </w:rPr>
        <w:t xml:space="preserve"> </w:t>
      </w:r>
      <w:r/>
    </w:p>
    <w:p>
      <w:pPr>
        <w:pStyle w:val="875"/>
        <w:spacing w:before="120" w:after="120" w:line="0" w:lineRule="atLeast"/>
        <w:rPr>
          <w:rFonts w:hAnsi="宋体"/>
          <w:sz w:val="24"/>
          <w:szCs w:val="24"/>
        </w:rPr>
      </w:pPr>
      <w:r>
        <w:rPr>
          <w:rFonts w:hAnsi="宋体"/>
          <w:sz w:val="24"/>
          <w:szCs w:val="24"/>
          <w:lang w:eastAsia="zh-CN"/>
        </w:rPr>
        <w:t xml:space="preserve"> </w:t>
      </w:r>
      <w:r>
        <w:rPr>
          <w:rFonts w:hAnsi="宋体"/>
          <w:sz w:val="24"/>
          <w:szCs w:val="24"/>
        </w:rPr>
        <w:t xml:space="preserve">甲方：</w:t>
      </w:r>
      <w:r>
        <w:rPr>
          <w:rFonts w:hAnsi="宋体"/>
          <w:sz w:val="24"/>
          <w:szCs w:val="24"/>
        </w:rPr>
        <w:t xml:space="preserve">                        </w:t>
      </w:r>
      <w:r>
        <w:rPr>
          <w:rFonts w:hAnsi="宋体"/>
          <w:sz w:val="24"/>
          <w:szCs w:val="24"/>
        </w:rPr>
        <w:t xml:space="preserve">乙方：</w:t>
      </w:r>
      <w:r>
        <w:rPr>
          <w:rFonts w:hAnsi="宋体"/>
          <w:sz w:val="24"/>
          <w:szCs w:val="24"/>
        </w:rPr>
        <w:t xml:space="preserve"> </w:t>
      </w:r>
      <w:r/>
    </w:p>
    <w:p>
      <w:pPr>
        <w:pStyle w:val="875"/>
        <w:spacing w:before="120" w:after="120" w:line="0" w:lineRule="atLeast"/>
        <w:rPr>
          <w:rFonts w:hAnsi="宋体"/>
          <w:sz w:val="24"/>
          <w:szCs w:val="24"/>
        </w:rPr>
      </w:pPr>
      <w:r>
        <w:rPr>
          <w:rFonts w:hAnsi="宋体"/>
          <w:sz w:val="24"/>
          <w:szCs w:val="24"/>
        </w:rPr>
        <w:t xml:space="preserve">  </w:t>
      </w:r>
      <w:r>
        <w:rPr>
          <w:rFonts w:hAnsi="宋体"/>
          <w:sz w:val="24"/>
          <w:szCs w:val="24"/>
        </w:rPr>
        <w:t xml:space="preserve">地址：</w:t>
      </w:r>
      <w:r>
        <w:rPr>
          <w:rFonts w:hAnsi="宋体"/>
          <w:sz w:val="24"/>
          <w:szCs w:val="24"/>
        </w:rPr>
        <w:t xml:space="preserve">                       </w:t>
      </w:r>
      <w:r>
        <w:rPr>
          <w:rFonts w:hint="eastAsia" w:hAnsi="宋体"/>
          <w:sz w:val="24"/>
          <w:szCs w:val="24"/>
        </w:rPr>
        <w:t xml:space="preserve"> </w:t>
      </w:r>
      <w:r>
        <w:rPr>
          <w:rFonts w:hAnsi="宋体"/>
          <w:sz w:val="24"/>
          <w:szCs w:val="24"/>
        </w:rPr>
        <w:t xml:space="preserve">地址：</w:t>
      </w:r>
      <w:r>
        <w:rPr>
          <w:rFonts w:hAnsi="宋体"/>
          <w:sz w:val="24"/>
          <w:szCs w:val="24"/>
        </w:rPr>
        <w:t xml:space="preserve"> </w:t>
      </w:r>
      <w:r/>
    </w:p>
    <w:p>
      <w:pPr>
        <w:pStyle w:val="875"/>
        <w:spacing w:before="120" w:after="120" w:line="0" w:lineRule="atLeast"/>
        <w:rPr>
          <w:rFonts w:hAnsi="宋体"/>
          <w:sz w:val="24"/>
          <w:szCs w:val="24"/>
          <w:lang w:eastAsia="zh-CN"/>
        </w:rPr>
      </w:pPr>
      <w:r>
        <w:rPr>
          <w:rFonts w:hAnsi="宋体"/>
          <w:sz w:val="24"/>
          <w:szCs w:val="24"/>
        </w:rPr>
        <w:t xml:space="preserve">  </w:t>
      </w:r>
      <w:r>
        <w:rPr>
          <w:rFonts w:hAnsi="宋体"/>
          <w:sz w:val="24"/>
          <w:szCs w:val="24"/>
          <w:lang w:eastAsia="zh-CN"/>
        </w:rPr>
        <w:t xml:space="preserve">法定代表人</w:t>
      </w:r>
      <w:r>
        <w:rPr>
          <w:rFonts w:hint="eastAsia" w:hAnsi="宋体"/>
          <w:sz w:val="24"/>
          <w:szCs w:val="24"/>
          <w:lang w:eastAsia="zh-CN"/>
        </w:rPr>
        <w:t xml:space="preserve">或授权代表</w:t>
      </w:r>
      <w:r>
        <w:rPr>
          <w:rFonts w:hAnsi="宋体"/>
          <w:sz w:val="24"/>
          <w:szCs w:val="24"/>
          <w:lang w:eastAsia="zh-CN"/>
        </w:rPr>
        <w:t xml:space="preserve">：</w:t>
      </w:r>
      <w:r>
        <w:rPr>
          <w:rFonts w:hAnsi="宋体"/>
          <w:sz w:val="24"/>
          <w:szCs w:val="24"/>
          <w:lang w:eastAsia="zh-CN"/>
        </w:rPr>
        <w:t xml:space="preserve">        </w:t>
      </w:r>
      <w:r>
        <w:rPr>
          <w:rFonts w:hAnsi="宋体"/>
          <w:sz w:val="24"/>
          <w:szCs w:val="24"/>
          <w:lang w:eastAsia="zh-CN"/>
        </w:rPr>
        <w:t xml:space="preserve">法定代表人</w:t>
      </w:r>
      <w:r>
        <w:rPr>
          <w:rFonts w:hint="eastAsia" w:hAnsi="宋体"/>
          <w:sz w:val="24"/>
          <w:szCs w:val="24"/>
          <w:lang w:eastAsia="zh-CN"/>
        </w:rPr>
        <w:t xml:space="preserve">或授权代表</w:t>
      </w:r>
      <w:r>
        <w:rPr>
          <w:rFonts w:hAnsi="宋体"/>
          <w:sz w:val="24"/>
          <w:szCs w:val="24"/>
          <w:lang w:eastAsia="zh-CN"/>
        </w:rPr>
        <w:t xml:space="preserve">：</w:t>
      </w:r>
      <w:r/>
    </w:p>
    <w:p>
      <w:pPr>
        <w:pStyle w:val="875"/>
        <w:ind w:firstLine="240"/>
        <w:spacing w:before="120" w:after="120" w:line="0" w:lineRule="atLeast"/>
        <w:rPr>
          <w:lang w:eastAsia="zh-CN"/>
        </w:rPr>
      </w:pPr>
      <w:r>
        <w:rPr>
          <w:rFonts w:hint="eastAsia" w:hAnsi="宋体"/>
          <w:sz w:val="24"/>
          <w:szCs w:val="24"/>
          <w:lang w:eastAsia="zh-CN"/>
        </w:rPr>
        <w:t xml:space="preserve">联系电话：</w:t>
      </w:r>
      <w:r>
        <w:rPr>
          <w:rFonts w:hint="eastAsia" w:hAnsi="宋体"/>
          <w:sz w:val="24"/>
          <w:szCs w:val="24"/>
          <w:lang w:eastAsia="zh-CN"/>
        </w:rPr>
        <w:t xml:space="preserve">                    </w:t>
      </w:r>
      <w:r>
        <w:rPr>
          <w:rFonts w:hint="eastAsia" w:hAnsi="宋体"/>
          <w:sz w:val="24"/>
          <w:szCs w:val="24"/>
          <w:lang w:eastAsia="zh-CN"/>
        </w:rPr>
        <w:t xml:space="preserve">联系电话：</w:t>
      </w:r>
      <w:r>
        <w:rPr>
          <w:rFonts w:hint="eastAsia" w:hAnsi="宋体"/>
          <w:sz w:val="24"/>
          <w:szCs w:val="24"/>
          <w:lang w:eastAsia="zh-CN"/>
        </w:rPr>
        <w:t xml:space="preserve">          </w:t>
      </w:r>
      <w:r/>
    </w:p>
    <w:p>
      <w:pPr>
        <w:pStyle w:val="875"/>
        <w:jc w:val="center"/>
        <w:spacing w:before="120" w:after="120" w:line="0" w:lineRule="atLeast"/>
        <w:rPr>
          <w:sz w:val="24"/>
          <w:szCs w:val="24"/>
          <w:lang w:eastAsia="zh-CN"/>
        </w:rPr>
      </w:pPr>
      <w:r>
        <w:rPr>
          <w:sz w:val="24"/>
          <w:szCs w:val="24"/>
          <w:lang w:eastAsia="zh-CN"/>
        </w:rPr>
        <w:t xml:space="preserve">签订日期：</w:t>
      </w:r>
      <w:r>
        <w:rPr>
          <w:sz w:val="24"/>
          <w:szCs w:val="24"/>
          <w:lang w:eastAsia="zh-CN"/>
        </w:rPr>
        <w:t xml:space="preserve">      </w:t>
      </w:r>
      <w:r>
        <w:rPr>
          <w:sz w:val="24"/>
          <w:szCs w:val="24"/>
          <w:lang w:eastAsia="zh-CN"/>
        </w:rPr>
        <w:t xml:space="preserve">年</w:t>
      </w:r>
      <w:r>
        <w:rPr>
          <w:sz w:val="24"/>
          <w:szCs w:val="24"/>
          <w:lang w:eastAsia="zh-CN"/>
        </w:rPr>
        <w:t xml:space="preserve">  </w:t>
      </w:r>
      <w:r>
        <w:rPr>
          <w:rFonts w:hint="eastAsia"/>
          <w:sz w:val="24"/>
          <w:szCs w:val="24"/>
          <w:lang w:eastAsia="zh-CN"/>
        </w:rPr>
        <w:t xml:space="preserve">  </w:t>
      </w:r>
      <w:r>
        <w:rPr>
          <w:sz w:val="24"/>
          <w:szCs w:val="24"/>
          <w:lang w:eastAsia="zh-CN"/>
        </w:rPr>
        <w:t xml:space="preserve">月</w:t>
      </w:r>
      <w:r>
        <w:rPr>
          <w:sz w:val="24"/>
          <w:szCs w:val="24"/>
          <w:lang w:eastAsia="zh-CN"/>
        </w:rPr>
        <w:t xml:space="preserve">  </w:t>
      </w:r>
      <w:r>
        <w:rPr>
          <w:rFonts w:hint="eastAsia"/>
          <w:sz w:val="24"/>
          <w:szCs w:val="24"/>
          <w:lang w:eastAsia="zh-CN"/>
        </w:rPr>
        <w:t xml:space="preserve"> </w:t>
      </w:r>
      <w:r>
        <w:rPr>
          <w:sz w:val="24"/>
          <w:szCs w:val="24"/>
          <w:lang w:eastAsia="zh-CN"/>
        </w:rPr>
        <w:t xml:space="preserve">日</w:t>
      </w:r>
      <w:r>
        <w:rPr>
          <w:rFonts w:hint="eastAsia"/>
          <w:sz w:val="24"/>
          <w:szCs w:val="24"/>
          <w:lang w:eastAsia="zh-CN"/>
        </w:rPr>
        <w:t xml:space="preserve">        </w:t>
      </w:r>
      <w:r>
        <w:rPr>
          <w:sz w:val="24"/>
          <w:szCs w:val="24"/>
          <w:lang w:eastAsia="zh-CN"/>
        </w:rPr>
        <w:t xml:space="preserve">签订日期：</w:t>
      </w:r>
      <w:r>
        <w:rPr>
          <w:sz w:val="24"/>
          <w:szCs w:val="24"/>
          <w:lang w:eastAsia="zh-CN"/>
        </w:rPr>
        <w:t xml:space="preserve">      </w:t>
      </w:r>
      <w:r>
        <w:rPr>
          <w:sz w:val="24"/>
          <w:szCs w:val="24"/>
          <w:lang w:eastAsia="zh-CN"/>
        </w:rPr>
        <w:t xml:space="preserve">年</w:t>
      </w:r>
      <w:r>
        <w:rPr>
          <w:sz w:val="24"/>
          <w:szCs w:val="24"/>
          <w:lang w:eastAsia="zh-CN"/>
        </w:rPr>
        <w:t xml:space="preserve">  </w:t>
      </w:r>
      <w:r>
        <w:rPr>
          <w:rFonts w:hint="eastAsia"/>
          <w:sz w:val="24"/>
          <w:szCs w:val="24"/>
          <w:lang w:eastAsia="zh-CN"/>
        </w:rPr>
        <w:t xml:space="preserve">  </w:t>
      </w:r>
      <w:r>
        <w:rPr>
          <w:sz w:val="24"/>
          <w:szCs w:val="24"/>
          <w:lang w:eastAsia="zh-CN"/>
        </w:rPr>
        <w:t xml:space="preserve">月</w:t>
      </w:r>
      <w:r>
        <w:rPr>
          <w:sz w:val="24"/>
          <w:szCs w:val="24"/>
          <w:lang w:eastAsia="zh-CN"/>
        </w:rPr>
        <w:t xml:space="preserve">  </w:t>
      </w:r>
      <w:r>
        <w:rPr>
          <w:rFonts w:hint="eastAsia"/>
          <w:sz w:val="24"/>
          <w:szCs w:val="24"/>
          <w:lang w:eastAsia="zh-CN"/>
        </w:rPr>
        <w:t xml:space="preserve"> </w:t>
      </w:r>
      <w:r>
        <w:rPr>
          <w:sz w:val="24"/>
          <w:szCs w:val="24"/>
          <w:lang w:eastAsia="zh-CN"/>
        </w:rPr>
        <w:t xml:space="preserve">日</w:t>
      </w:r>
      <w:bookmarkEnd w:id="56"/>
      <w:r/>
      <w:bookmarkEnd w:id="57"/>
      <w:r/>
      <w:bookmarkEnd w:id="58"/>
      <w:r/>
      <w:bookmarkEnd w:id="59"/>
      <w:r/>
      <w:r/>
    </w:p>
    <w:p>
      <w:pPr>
        <w:pStyle w:val="875"/>
        <w:spacing w:before="120" w:after="120" w:line="0" w:lineRule="atLeast"/>
        <w:rPr>
          <w:sz w:val="24"/>
          <w:szCs w:val="24"/>
          <w:lang w:eastAsia="zh-CN"/>
        </w:rPr>
      </w:pPr>
      <w:r>
        <w:rPr>
          <w:sz w:val="24"/>
          <w:szCs w:val="24"/>
          <w:lang w:eastAsia="zh-CN"/>
        </w:rPr>
      </w:r>
      <w:r/>
    </w:p>
    <w:p>
      <w:pPr>
        <w:pStyle w:val="875"/>
        <w:jc w:val="center"/>
        <w:spacing w:before="120" w:after="120" w:line="0" w:lineRule="atLeast"/>
        <w:rPr>
          <w:sz w:val="24"/>
          <w:szCs w:val="24"/>
          <w:lang w:eastAsia="zh-CN"/>
        </w:rPr>
      </w:pPr>
      <w:r>
        <w:rPr>
          <w:rFonts w:hint="eastAsia" w:hAnsi="宋体" w:cs="宋体"/>
          <w:bCs/>
          <w:sz w:val="44"/>
          <w:lang w:eastAsia="zh-CN"/>
        </w:rPr>
        <w:br w:type="page" w:clear="all"/>
      </w:r>
      <w:r/>
    </w:p>
    <w:p>
      <w:pPr>
        <w:pStyle w:val="875"/>
        <w:ind w:firstLine="48"/>
        <w:jc w:val="center"/>
        <w:spacing w:before="120" w:after="120" w:line="0" w:lineRule="atLeast"/>
        <w:rPr>
          <w:rFonts w:ascii="黑体" w:eastAsia="黑体"/>
          <w:bCs/>
          <w:sz w:val="28"/>
          <w:szCs w:val="28"/>
          <w:lang w:eastAsia="zh-CN"/>
        </w:rPr>
      </w:pPr>
      <w:r>
        <w:rPr>
          <w:rFonts w:hint="eastAsia" w:ascii="黑体" w:eastAsia="黑体"/>
          <w:bCs/>
          <w:sz w:val="28"/>
          <w:szCs w:val="28"/>
          <w:lang w:eastAsia="zh-CN"/>
        </w:rPr>
        <w:t xml:space="preserve">合同专用条款</w:t>
      </w:r>
      <w:r/>
    </w:p>
    <w:p>
      <w:pPr>
        <w:ind w:firstLine="55"/>
        <w:jc w:val="center"/>
        <w:spacing w:line="500" w:lineRule="exact"/>
        <w:rPr>
          <w:rFonts w:ascii="黑体" w:hAnsi="黑体" w:eastAsia="黑体"/>
          <w:b/>
          <w:sz w:val="32"/>
          <w:szCs w:val="32"/>
        </w:rPr>
      </w:pPr>
      <w:r>
        <w:rPr>
          <w:rFonts w:hint="eastAsia" w:ascii="黑体" w:hAnsi="黑体" w:eastAsia="黑体"/>
          <w:b/>
          <w:sz w:val="32"/>
          <w:szCs w:val="32"/>
        </w:rPr>
        <w:t xml:space="preserve">南京体育学院</w:t>
      </w:r>
      <w:r/>
    </w:p>
    <w:p>
      <w:pPr>
        <w:ind w:firstLine="55"/>
        <w:jc w:val="center"/>
        <w:spacing w:line="500" w:lineRule="exact"/>
        <w:rPr>
          <w:rFonts w:ascii="黑体" w:hAnsi="黑体" w:eastAsia="黑体"/>
          <w:b/>
          <w:sz w:val="32"/>
          <w:szCs w:val="32"/>
        </w:rPr>
      </w:pPr>
      <w:r>
        <w:rPr>
          <w:rFonts w:hint="eastAsia" w:ascii="黑体" w:hAnsi="黑体" w:eastAsia="黑体"/>
          <w:b/>
          <w:sz w:val="32"/>
          <w:szCs w:val="32"/>
        </w:rPr>
        <w:t xml:space="preserve">灵谷寺校区（含五棵松校区）物业服务合同</w:t>
      </w:r>
      <w:r/>
    </w:p>
    <w:p>
      <w:pPr>
        <w:jc w:val="center"/>
        <w:rPr>
          <w:rFonts w:ascii="宋体" w:hAnsi="宋体" w:cs="宋体"/>
          <w:bCs/>
          <w:sz w:val="44"/>
        </w:rPr>
      </w:pPr>
      <w:r>
        <w:rPr>
          <w:rFonts w:hint="eastAsia" w:hAnsi="仿宋" w:eastAsia="仿宋"/>
          <w:b/>
          <w:sz w:val="28"/>
          <w:szCs w:val="28"/>
        </w:rPr>
        <w:t xml:space="preserve">（此合同仅作范本，以最终签订的合同为准）</w:t>
      </w:r>
      <w:r/>
    </w:p>
    <w:tbl>
      <w:tblPr>
        <w:tblW w:w="0" w:type="auto"/>
        <w:jc w:val="center"/>
        <w:tblLook w:val="04A0" w:firstRow="1" w:lastRow="0" w:firstColumn="1" w:lastColumn="0" w:noHBand="0" w:noVBand="1"/>
      </w:tblPr>
      <w:tblGrid>
        <w:gridCol w:w="4261"/>
        <w:gridCol w:w="4261"/>
      </w:tblGrid>
      <w:tr>
        <w:trPr>
          <w:jc w:val="center"/>
        </w:trPr>
        <w:tc>
          <w:tcPr>
            <w:tcW w:w="4465" w:type="dxa"/>
            <w:vAlign w:val="center"/>
            <w:textDirection w:val="lrTb"/>
            <w:noWrap w:val="false"/>
          </w:tcPr>
          <w:p>
            <w:pPr>
              <w:rPr>
                <w:rFonts w:ascii="宋体" w:hAnsi="宋体" w:cs="宋体"/>
              </w:rPr>
            </w:pPr>
            <w:r>
              <w:rPr>
                <w:rFonts w:hint="eastAsia" w:ascii="黑体" w:eastAsia="黑体"/>
                <w:bCs/>
                <w:sz w:val="44"/>
                <w:szCs w:val="28"/>
              </w:rPr>
              <w:br w:type="page" w:clear="all"/>
            </w:r>
            <w:r/>
          </w:p>
          <w:p>
            <w:pPr>
              <w:jc w:val="left"/>
              <w:rPr>
                <w:rFonts w:ascii="宋体" w:hAnsi="宋体" w:cs="宋体"/>
              </w:rPr>
            </w:pPr>
            <w:r>
              <w:rPr>
                <w:rFonts w:hint="eastAsia" w:ascii="宋体" w:hAnsi="宋体" w:cs="宋体"/>
              </w:rPr>
              <w:t xml:space="preserve">采购人：</w:t>
            </w:r>
            <w:r/>
          </w:p>
          <w:p>
            <w:pPr>
              <w:jc w:val="left"/>
              <w:rPr>
                <w:rFonts w:ascii="宋体" w:hAnsi="宋体" w:cs="宋体"/>
              </w:rPr>
            </w:pPr>
            <w:r>
              <w:rPr>
                <w:rFonts w:hint="eastAsia" w:ascii="宋体" w:hAnsi="宋体" w:cs="宋体"/>
              </w:rPr>
              <w:t xml:space="preserve">（以下简称甲方）</w:t>
            </w:r>
            <w:r/>
          </w:p>
        </w:tc>
        <w:tc>
          <w:tcPr>
            <w:tcW w:w="4466" w:type="dxa"/>
            <w:vAlign w:val="center"/>
            <w:textDirection w:val="lrTb"/>
            <w:noWrap w:val="false"/>
          </w:tcPr>
          <w:p>
            <w:pPr>
              <w:jc w:val="left"/>
              <w:rPr>
                <w:rFonts w:ascii="宋体" w:hAnsi="宋体" w:cs="宋体"/>
              </w:rPr>
            </w:pPr>
            <w:r>
              <w:rPr>
                <w:rFonts w:hint="eastAsia" w:ascii="宋体" w:hAnsi="宋体" w:cs="宋体"/>
              </w:rPr>
              <w:t xml:space="preserve">供应商：</w:t>
            </w:r>
            <w:r/>
          </w:p>
          <w:p>
            <w:pPr>
              <w:jc w:val="left"/>
              <w:rPr>
                <w:rFonts w:ascii="宋体" w:hAnsi="宋体" w:cs="宋体"/>
              </w:rPr>
            </w:pPr>
            <w:r>
              <w:rPr>
                <w:rFonts w:hint="eastAsia" w:ascii="宋体" w:hAnsi="宋体" w:cs="宋体"/>
              </w:rPr>
              <w:t xml:space="preserve">（以下简称乙方）</w:t>
            </w:r>
            <w:r/>
          </w:p>
        </w:tc>
      </w:tr>
    </w:tbl>
    <w:p>
      <w:pPr>
        <w:ind w:firstLine="420"/>
        <w:jc w:val="left"/>
        <w:rPr>
          <w:rFonts w:ascii="宋体" w:hAnsi="宋体" w:cs="宋体"/>
        </w:rPr>
      </w:pPr>
      <w:r>
        <w:rPr>
          <w:rFonts w:hint="eastAsia" w:ascii="宋体" w:hAnsi="宋体" w:cs="宋体"/>
        </w:rPr>
        <w:t xml:space="preserve">根据《中华人民共和国政府采购法》、《中华人民共和国民法典》等法律法规的规定，甲、乙双方按照</w:t>
      </w:r>
      <w:r>
        <w:rPr>
          <w:rFonts w:hint="eastAsia" w:ascii="宋体" w:hAnsi="宋体" w:cs="宋体"/>
          <w:u w:val="single"/>
        </w:rPr>
        <w:t xml:space="preserve">南京体育学院灵谷寺校区（含五棵松校区）物业服务</w:t>
      </w:r>
      <w:r>
        <w:rPr>
          <w:rFonts w:hint="eastAsia" w:ascii="宋体" w:hAnsi="宋体" w:cs="宋体"/>
        </w:rPr>
        <w:t xml:space="preserve">的采购结果签订本合同。</w:t>
      </w:r>
      <w:r/>
    </w:p>
    <w:p>
      <w:pPr>
        <w:ind w:firstLine="422"/>
        <w:jc w:val="left"/>
        <w:rPr>
          <w:rFonts w:ascii="宋体" w:hAnsi="宋体" w:cs="宋体"/>
          <w:b/>
          <w:bCs/>
        </w:rPr>
      </w:pPr>
      <w:r>
        <w:rPr>
          <w:rFonts w:hint="eastAsia" w:ascii="宋体" w:hAnsi="宋体" w:cs="宋体"/>
          <w:b/>
          <w:bCs/>
        </w:rPr>
        <w:t xml:space="preserve">第一条</w:t>
      </w:r>
      <w:r>
        <w:rPr>
          <w:rFonts w:hint="eastAsia" w:ascii="宋体" w:hAnsi="宋体" w:cs="宋体"/>
          <w:b/>
          <w:bCs/>
        </w:rPr>
        <w:t xml:space="preserve">  </w:t>
      </w:r>
      <w:r>
        <w:rPr>
          <w:rFonts w:hint="eastAsia" w:ascii="宋体" w:hAnsi="宋体" w:cs="宋体"/>
          <w:b/>
          <w:bCs/>
        </w:rPr>
        <w:t xml:space="preserve">合同标的</w:t>
      </w:r>
      <w:r/>
    </w:p>
    <w:p>
      <w:pPr>
        <w:ind w:firstLine="420"/>
        <w:jc w:val="left"/>
        <w:rPr>
          <w:rFonts w:ascii="宋体" w:hAnsi="宋体" w:cs="宋体"/>
        </w:rPr>
      </w:pPr>
      <w:r>
        <w:rPr>
          <w:rFonts w:hint="eastAsia" w:ascii="宋体" w:hAnsi="宋体" w:cs="宋体"/>
        </w:rPr>
        <w:t xml:space="preserve">1.</w:t>
      </w:r>
      <w:r>
        <w:rPr>
          <w:rFonts w:hint="eastAsia" w:ascii="宋体" w:hAnsi="宋体" w:cs="宋体"/>
        </w:rPr>
        <w:t xml:space="preserve">项目基本情况：</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）座落位置：</w:t>
      </w:r>
      <w:r>
        <w:rPr>
          <w:rFonts w:hint="eastAsia" w:ascii="宋体" w:hAnsi="宋体" w:cs="宋体"/>
        </w:rPr>
        <w:t xml:space="preserve"> </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）项目总建筑面积：约</w:t>
      </w:r>
      <w:r>
        <w:rPr>
          <w:rFonts w:hint="eastAsia" w:ascii="宋体" w:hAnsi="宋体" w:cs="宋体"/>
        </w:rPr>
        <w:t xml:space="preserve">170000</w:t>
      </w:r>
      <w:r>
        <w:rPr>
          <w:rFonts w:hint="eastAsia" w:ascii="宋体" w:hAnsi="宋体" w:cs="宋体"/>
        </w:rPr>
        <w:t xml:space="preserve">平方米。</w:t>
      </w:r>
      <w:r/>
    </w:p>
    <w:p>
      <w:pPr>
        <w:ind w:firstLine="420"/>
        <w:jc w:val="left"/>
        <w:rPr>
          <w:rFonts w:ascii="宋体" w:hAnsi="宋体" w:cs="宋体"/>
        </w:rPr>
      </w:pPr>
      <w:r>
        <w:rPr>
          <w:rFonts w:hint="eastAsia" w:ascii="宋体" w:hAnsi="宋体" w:cs="宋体"/>
        </w:rPr>
        <w:t xml:space="preserve">2.</w:t>
      </w:r>
      <w:r>
        <w:rPr>
          <w:rFonts w:hint="eastAsia" w:ascii="宋体" w:hAnsi="宋体" w:cs="宋体"/>
        </w:rPr>
        <w:t xml:space="preserve">物业管理服务委托管理期限：三年（</w:t>
      </w:r>
      <w:r>
        <w:rPr>
          <w:rFonts w:hint="eastAsia" w:ascii="宋体" w:hAnsi="宋体" w:cs="宋体"/>
        </w:rPr>
        <w:t xml:space="preserve">2026</w:t>
      </w:r>
      <w:r>
        <w:rPr>
          <w:rFonts w:hint="eastAsia" w:ascii="宋体" w:hAnsi="宋体" w:cs="宋体"/>
        </w:rPr>
        <w:t xml:space="preserve">年</w:t>
      </w:r>
      <w:r>
        <w:rPr>
          <w:rFonts w:hint="eastAsia" w:ascii="宋体" w:hAnsi="宋体" w:cs="宋体"/>
        </w:rPr>
        <w:t xml:space="preserve">4</w:t>
      </w:r>
      <w:r>
        <w:rPr>
          <w:rFonts w:hint="eastAsia" w:ascii="宋体" w:hAnsi="宋体" w:cs="宋体"/>
        </w:rPr>
        <w:t xml:space="preserve">月</w:t>
      </w:r>
      <w:r>
        <w:rPr>
          <w:rFonts w:hint="eastAsia" w:ascii="宋体" w:hAnsi="宋体" w:cs="宋体"/>
        </w:rPr>
        <w:t xml:space="preserve">10</w:t>
      </w:r>
      <w:r>
        <w:rPr>
          <w:rFonts w:hint="eastAsia" w:ascii="宋体" w:hAnsi="宋体" w:cs="宋体"/>
        </w:rPr>
        <w:t xml:space="preserve">日至</w:t>
      </w:r>
      <w:r>
        <w:rPr>
          <w:rFonts w:hint="eastAsia" w:ascii="宋体" w:hAnsi="宋体" w:cs="宋体"/>
        </w:rPr>
        <w:t xml:space="preserve">2029</w:t>
      </w:r>
      <w:r>
        <w:rPr>
          <w:rFonts w:hint="eastAsia" w:ascii="宋体" w:hAnsi="宋体" w:cs="宋体"/>
        </w:rPr>
        <w:t xml:space="preserve">年</w:t>
      </w:r>
      <w:r>
        <w:rPr>
          <w:rFonts w:hint="eastAsia" w:ascii="宋体" w:hAnsi="宋体" w:cs="宋体"/>
        </w:rPr>
        <w:t xml:space="preserve">4</w:t>
      </w:r>
      <w:r>
        <w:rPr>
          <w:rFonts w:hint="eastAsia" w:ascii="宋体" w:hAnsi="宋体" w:cs="宋体"/>
        </w:rPr>
        <w:t xml:space="preserve">月</w:t>
      </w:r>
      <w:r>
        <w:rPr>
          <w:rFonts w:hint="eastAsia" w:ascii="宋体" w:hAnsi="宋体" w:cs="宋体"/>
        </w:rPr>
        <w:t xml:space="preserve">9</w:t>
      </w:r>
      <w:r>
        <w:rPr>
          <w:rFonts w:hint="eastAsia" w:ascii="宋体" w:hAnsi="宋体" w:cs="宋体"/>
        </w:rPr>
        <w:t xml:space="preserve">日），合同一年一签，合同期内甲方进行年度考核，经年度考核合格后方可续签下一年度合同。确定成交中标后，乙方必须</w:t>
      </w:r>
      <w:r>
        <w:rPr>
          <w:rFonts w:hint="eastAsia" w:ascii="宋体" w:hAnsi="宋体" w:cs="宋体"/>
        </w:rPr>
        <w:t xml:space="preserve">7</w:t>
      </w:r>
      <w:r>
        <w:rPr>
          <w:rFonts w:hint="eastAsia" w:ascii="宋体" w:hAnsi="宋体" w:cs="宋体"/>
        </w:rPr>
        <w:t xml:space="preserve">个工作日内提供“用工名册及身份证号等作为合同附件”，逾期不提供者甲方将重新组织招标。本合同为第</w:t>
      </w:r>
      <w:r>
        <w:rPr>
          <w:rFonts w:hint="eastAsia" w:ascii="宋体" w:hAnsi="宋体" w:cs="宋体"/>
        </w:rPr>
        <w:t xml:space="preserve">_</w:t>
      </w:r>
      <w:r>
        <w:rPr>
          <w:rFonts w:hint="eastAsia" w:ascii="宋体" w:hAnsi="宋体" w:cs="宋体"/>
        </w:rPr>
        <w:t xml:space="preserve">期。</w:t>
      </w:r>
      <w:r/>
    </w:p>
    <w:p>
      <w:pPr>
        <w:ind w:firstLine="422"/>
        <w:jc w:val="left"/>
        <w:rPr>
          <w:rFonts w:ascii="宋体" w:hAnsi="宋体" w:cs="宋体"/>
          <w:b/>
          <w:bCs/>
        </w:rPr>
      </w:pPr>
      <w:r>
        <w:rPr>
          <w:rFonts w:hint="eastAsia" w:ascii="宋体" w:hAnsi="宋体" w:cs="宋体"/>
          <w:b/>
          <w:bCs/>
        </w:rPr>
        <w:t xml:space="preserve">第二条</w:t>
      </w:r>
      <w:r>
        <w:rPr>
          <w:rFonts w:hint="eastAsia" w:ascii="宋体" w:hAnsi="宋体" w:cs="宋体"/>
          <w:b/>
          <w:bCs/>
        </w:rPr>
        <w:t xml:space="preserve">  </w:t>
      </w:r>
      <w:r>
        <w:rPr>
          <w:rFonts w:hint="eastAsia" w:ascii="宋体" w:hAnsi="宋体" w:cs="宋体"/>
          <w:b/>
          <w:bCs/>
        </w:rPr>
        <w:t xml:space="preserve">委托管理事项</w:t>
      </w:r>
      <w:r/>
    </w:p>
    <w:p>
      <w:pPr>
        <w:ind w:firstLine="420"/>
        <w:spacing w:line="360" w:lineRule="auto"/>
        <w:rPr>
          <w:rFonts w:ascii="宋体" w:hAnsi="宋体" w:cs="宋体"/>
        </w:rPr>
      </w:pPr>
      <w:r>
        <w:rPr>
          <w:rFonts w:hint="eastAsia" w:ascii="宋体" w:hAnsi="宋体" w:cs="宋体"/>
        </w:rPr>
        <w:t xml:space="preserve">委托物业管理服务事项包括：物业承接服务项目包含综合管理服务；楼宇管理服务；宿舍公寓楼管理；校园绿化养护；室外环境保洁、卫生消杀（含化粪池）；小型维修服务；设备维保服务（空调、空气源、电梯、太阳能、饮水机</w:t>
      </w:r>
      <w:r>
        <w:rPr>
          <w:rFonts w:hint="eastAsia" w:ascii="宋体" w:hAnsi="宋体" w:cs="宋体"/>
        </w:rPr>
        <w:t xml:space="preserve">等）管理与运行维保；会务服务（含纸杯、纸巾、洗手液的提供）及音视频设备管理；四害、白蚁等（含马蜂窝的零星处理）有害生物防治；场馆服务（含前台服务，器材管理维护，水处理机房维修、维护，泳池冷却系统，体育场地划线）；办公设备维护（电脑、打印机、复印机等）；垃圾清运；应急响应与专项任务保障；综合性校园管理延伸服务及其他校园管理等。以及甲方要求的其他服务内容。</w:t>
      </w:r>
      <w:r/>
    </w:p>
    <w:p>
      <w:pPr>
        <w:ind w:firstLine="422"/>
        <w:jc w:val="left"/>
        <w:rPr>
          <w:rFonts w:ascii="宋体" w:hAnsi="宋体" w:cs="宋体"/>
          <w:b/>
          <w:bCs/>
        </w:rPr>
      </w:pPr>
      <w:r>
        <w:rPr>
          <w:rFonts w:hint="eastAsia" w:ascii="宋体" w:hAnsi="宋体" w:cs="宋体"/>
          <w:b/>
          <w:bCs/>
        </w:rPr>
        <w:t xml:space="preserve">第三条</w:t>
      </w:r>
      <w:r>
        <w:rPr>
          <w:rFonts w:hint="eastAsia" w:ascii="宋体" w:hAnsi="宋体" w:cs="宋体"/>
          <w:b/>
          <w:bCs/>
        </w:rPr>
        <w:t xml:space="preserve">  </w:t>
      </w:r>
      <w:r>
        <w:rPr>
          <w:rFonts w:hint="eastAsia" w:ascii="宋体" w:hAnsi="宋体" w:cs="宋体"/>
          <w:b/>
          <w:bCs/>
        </w:rPr>
        <w:t xml:space="preserve">合同总价款</w:t>
      </w:r>
      <w:r>
        <w:rPr>
          <w:rFonts w:hint="eastAsia" w:ascii="宋体" w:hAnsi="宋体" w:cs="宋体"/>
          <w:b/>
          <w:bCs/>
        </w:rPr>
        <w:t xml:space="preserve">    </w:t>
      </w:r>
      <w:r/>
    </w:p>
    <w:p>
      <w:pPr>
        <w:ind w:firstLine="420"/>
        <w:jc w:val="left"/>
        <w:rPr>
          <w:rFonts w:ascii="宋体" w:hAnsi="宋体" w:cs="宋体"/>
        </w:rPr>
      </w:pPr>
      <w:r>
        <w:rPr>
          <w:rFonts w:hint="eastAsia" w:ascii="宋体" w:hAnsi="宋体" w:cs="宋体"/>
        </w:rPr>
        <w:t xml:space="preserve">1.</w:t>
      </w:r>
      <w:r>
        <w:rPr>
          <w:rFonts w:hint="eastAsia" w:ascii="宋体" w:hAnsi="宋体" w:cs="宋体"/>
        </w:rPr>
        <w:t xml:space="preserve">本合同项下物业管理服务费用人民币三年总价款为</w:t>
      </w:r>
      <w:r>
        <w:rPr>
          <w:rFonts w:hint="eastAsia" w:ascii="宋体" w:hAnsi="宋体" w:cs="宋体"/>
          <w:u w:val="single"/>
        </w:rPr>
        <w:t xml:space="preserve">     </w:t>
      </w:r>
      <w:r>
        <w:rPr>
          <w:rFonts w:hint="eastAsia" w:ascii="宋体" w:hAnsi="宋体" w:cs="宋体"/>
        </w:rPr>
        <w:t xml:space="preserve">元整（大写），本期合同为第</w:t>
      </w:r>
      <w:r>
        <w:rPr>
          <w:rFonts w:hint="eastAsia" w:ascii="宋体" w:hAnsi="宋体" w:cs="宋体"/>
        </w:rPr>
        <w:t xml:space="preserve"> </w:t>
      </w:r>
      <w:r>
        <w:rPr>
          <w:rFonts w:hint="eastAsia" w:ascii="宋体" w:hAnsi="宋体" w:cs="宋体"/>
        </w:rPr>
        <w:t xml:space="preserve">期，本期合同金额为</w:t>
      </w:r>
      <w:r>
        <w:rPr>
          <w:rFonts w:hint="eastAsia" w:ascii="宋体" w:hAnsi="宋体" w:cs="宋体"/>
        </w:rPr>
        <w:t xml:space="preserve">   </w:t>
      </w:r>
      <w:r>
        <w:rPr>
          <w:rFonts w:hint="eastAsia" w:ascii="宋体" w:hAnsi="宋体" w:cs="宋体"/>
        </w:rPr>
        <w:t xml:space="preserve">元整（大写），本</w:t>
      </w:r>
      <w:r>
        <w:rPr>
          <w:rFonts w:hint="eastAsia" w:ascii="宋体" w:hAnsi="宋体" w:cs="宋体"/>
        </w:rPr>
        <w:t xml:space="preserve">期服务期限</w:t>
      </w:r>
      <w:r>
        <w:rPr>
          <w:rFonts w:hint="eastAsia" w:ascii="宋体" w:hAnsi="宋体" w:cs="宋体"/>
        </w:rPr>
        <w:t xml:space="preserve">12</w:t>
      </w:r>
      <w:r>
        <w:rPr>
          <w:rFonts w:hint="eastAsia" w:ascii="宋体" w:hAnsi="宋体" w:cs="宋体"/>
        </w:rPr>
        <w:t xml:space="preserve">个月，自</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日至</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p>
    <w:p>
      <w:pPr>
        <w:ind w:firstLine="420"/>
        <w:jc w:val="left"/>
        <w:rPr>
          <w:rFonts w:ascii="宋体" w:hAnsi="宋体" w:cs="宋体"/>
        </w:rPr>
      </w:pPr>
      <w:r>
        <w:rPr>
          <w:rFonts w:hint="eastAsia" w:ascii="宋体" w:hAnsi="宋体" w:cs="宋体"/>
        </w:rPr>
        <w:t xml:space="preserve">2.</w:t>
      </w:r>
      <w:r>
        <w:rPr>
          <w:rFonts w:hint="eastAsia" w:ascii="宋体" w:hAnsi="宋体" w:cs="宋体"/>
        </w:rPr>
        <w:t xml:space="preserve">本合同执行期间合同总价款不变。</w:t>
      </w:r>
      <w:r/>
    </w:p>
    <w:p>
      <w:pPr>
        <w:ind w:firstLine="420"/>
        <w:jc w:val="left"/>
        <w:rPr>
          <w:rFonts w:ascii="宋体" w:hAnsi="宋体" w:cs="宋体"/>
        </w:rPr>
      </w:pPr>
      <w:r>
        <w:rPr>
          <w:rFonts w:hint="eastAsia" w:ascii="宋体" w:hAnsi="宋体" w:cs="宋体"/>
        </w:rPr>
        <w:t xml:space="preserve">3.</w:t>
      </w:r>
      <w:r>
        <w:rPr>
          <w:rFonts w:hint="eastAsia" w:ascii="宋体" w:hAnsi="宋体" w:cs="宋体"/>
        </w:rPr>
        <w:t xml:space="preserve">本合同总价款包含以下内容：</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）完成本服务项目发生的所有含税费用；</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）支付给员工的工资和国家强制缴纳的各种社会保障资金；</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）乙方应当提供的伴随服务</w:t>
      </w:r>
      <w:r>
        <w:rPr>
          <w:rFonts w:hint="eastAsia" w:ascii="宋体" w:hAnsi="宋体" w:cs="宋体"/>
        </w:rPr>
        <w:t xml:space="preserve">/</w:t>
      </w:r>
      <w:r>
        <w:rPr>
          <w:rFonts w:hint="eastAsia" w:ascii="宋体" w:hAnsi="宋体" w:cs="宋体"/>
        </w:rPr>
        <w:t xml:space="preserve">售后服务费用；</w:t>
      </w:r>
      <w:r/>
    </w:p>
    <w:p>
      <w:pPr>
        <w:ind w:firstLine="420"/>
        <w:jc w:val="left"/>
        <w:rPr>
          <w:rFonts w:ascii="宋体" w:hAnsi="宋体" w:cs="宋体"/>
          <w:b/>
          <w:bCs/>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）乙方认为需要的其他费用。</w:t>
      </w:r>
      <w:r/>
    </w:p>
    <w:p>
      <w:pPr>
        <w:ind w:firstLine="422"/>
        <w:jc w:val="left"/>
        <w:rPr>
          <w:rFonts w:ascii="宋体" w:hAnsi="宋体" w:cs="宋体"/>
          <w:b/>
          <w:bCs/>
        </w:rPr>
      </w:pPr>
      <w:r>
        <w:rPr>
          <w:rFonts w:hint="eastAsia" w:ascii="宋体" w:hAnsi="宋体" w:cs="宋体"/>
          <w:b/>
          <w:bCs/>
        </w:rPr>
        <w:t xml:space="preserve">第四条</w:t>
      </w:r>
      <w:r>
        <w:rPr>
          <w:rFonts w:hint="eastAsia" w:ascii="宋体" w:hAnsi="宋体" w:cs="宋体"/>
          <w:b/>
          <w:bCs/>
        </w:rPr>
        <w:t xml:space="preserve">  </w:t>
      </w:r>
      <w:r>
        <w:rPr>
          <w:rFonts w:hint="eastAsia" w:ascii="宋体" w:hAnsi="宋体" w:cs="宋体"/>
          <w:b/>
          <w:bCs/>
        </w:rPr>
        <w:t xml:space="preserve">组成本合同的有关文件</w:t>
      </w:r>
      <w:r/>
    </w:p>
    <w:p>
      <w:pPr>
        <w:ind w:firstLine="420"/>
        <w:jc w:val="left"/>
        <w:rPr>
          <w:rFonts w:ascii="宋体" w:hAnsi="宋体" w:cs="宋体"/>
        </w:rPr>
      </w:pPr>
      <w:r>
        <w:rPr>
          <w:rFonts w:hint="eastAsia" w:ascii="宋体" w:hAnsi="宋体" w:cs="宋体"/>
        </w:rPr>
        <w:t xml:space="preserve">下列关于</w:t>
      </w:r>
      <w:r>
        <w:rPr>
          <w:rFonts w:hint="eastAsia" w:ascii="宋体" w:hAnsi="宋体" w:cs="宋体"/>
          <w:u w:val="single"/>
        </w:rPr>
        <w:t xml:space="preserve">        </w:t>
      </w:r>
      <w:r>
        <w:rPr>
          <w:rFonts w:hint="eastAsia" w:ascii="宋体" w:hAnsi="宋体" w:cs="宋体"/>
        </w:rPr>
        <w:t xml:space="preserve">号的招标文件、乙方的投标文件以及与本次采购活动有关的文件及其附件是本合同不可分割的组成部分，与本合同具有同等法律效力，这些文件包括但不限于：</w:t>
      </w:r>
      <w:r/>
    </w:p>
    <w:p>
      <w:pPr>
        <w:numPr>
          <w:ilvl w:val="0"/>
          <w:numId w:val="2"/>
        </w:numPr>
        <w:ind w:firstLine="420"/>
        <w:jc w:val="left"/>
        <w:rPr>
          <w:rFonts w:ascii="宋体"/>
          <w:lang w:val="zh-CN"/>
        </w:rPr>
      </w:pPr>
      <w:r>
        <w:rPr>
          <w:rFonts w:hint="eastAsia" w:ascii="宋体"/>
          <w:lang w:val="zh-CN"/>
        </w:rPr>
        <w:t xml:space="preserve">投标（响应）文件和</w:t>
      </w:r>
      <w:r>
        <w:rPr>
          <w:rFonts w:hint="eastAsia" w:ascii="宋体"/>
        </w:rPr>
        <w:t xml:space="preserve">开标一览</w:t>
      </w:r>
      <w:r>
        <w:rPr>
          <w:rFonts w:hint="eastAsia" w:ascii="宋体"/>
          <w:lang w:val="zh-CN"/>
        </w:rPr>
        <w:t xml:space="preserve">表；</w:t>
      </w:r>
      <w:r>
        <w:rPr>
          <w:rFonts w:hint="eastAsia" w:ascii="宋体"/>
          <w:lang w:val="zh-CN"/>
        </w:rPr>
        <w:t xml:space="preserve">       </w:t>
      </w:r>
      <w:r>
        <w:rPr>
          <w:rFonts w:hint="eastAsia" w:ascii="宋体"/>
          <w:lang w:val="zh-CN"/>
        </w:rPr>
        <w:t xml:space="preserve">（</w:t>
      </w:r>
      <w:r>
        <w:rPr>
          <w:rFonts w:hint="eastAsia" w:ascii="宋体"/>
          <w:lang w:val="zh-CN"/>
        </w:rPr>
        <w:t xml:space="preserve">2</w:t>
      </w:r>
      <w:r>
        <w:rPr>
          <w:rFonts w:hint="eastAsia" w:ascii="宋体"/>
          <w:lang w:val="zh-CN"/>
        </w:rPr>
        <w:t xml:space="preserve">）投标分项报价表；</w:t>
      </w:r>
      <w:r/>
    </w:p>
    <w:p>
      <w:pPr>
        <w:ind w:firstLine="420"/>
        <w:jc w:val="left"/>
        <w:rPr>
          <w:rFonts w:ascii="宋体"/>
          <w:lang w:val="zh-CN"/>
        </w:rPr>
      </w:pPr>
      <w:r>
        <w:rPr>
          <w:rFonts w:hint="eastAsia" w:ascii="宋体"/>
          <w:lang w:val="zh-CN"/>
        </w:rPr>
        <w:t xml:space="preserve">（</w:t>
      </w:r>
      <w:r>
        <w:rPr>
          <w:rFonts w:hint="eastAsia" w:ascii="宋体"/>
          <w:lang w:val="zh-CN"/>
        </w:rPr>
        <w:t xml:space="preserve">3</w:t>
      </w:r>
      <w:r>
        <w:rPr>
          <w:rFonts w:hint="eastAsia" w:ascii="宋体"/>
          <w:lang w:val="zh-CN"/>
        </w:rPr>
        <w:t xml:space="preserve">）技术要求响应及偏离表；</w:t>
      </w:r>
      <w:r>
        <w:rPr>
          <w:rFonts w:hint="eastAsia" w:ascii="宋体"/>
          <w:lang w:val="zh-CN"/>
        </w:rPr>
        <w:t xml:space="preserve">  </w:t>
      </w:r>
      <w:r>
        <w:rPr>
          <w:rFonts w:hint="eastAsia" w:ascii="宋体"/>
        </w:rPr>
        <w:t xml:space="preserve">                </w:t>
      </w:r>
      <w:r>
        <w:rPr>
          <w:rFonts w:hint="eastAsia" w:ascii="宋体"/>
          <w:lang w:val="zh-CN"/>
        </w:rPr>
        <w:t xml:space="preserve">（</w:t>
      </w:r>
      <w:r>
        <w:rPr>
          <w:rFonts w:ascii="宋体"/>
        </w:rPr>
        <w:t xml:space="preserve">4</w:t>
      </w:r>
      <w:r>
        <w:rPr>
          <w:rFonts w:hint="eastAsia" w:ascii="宋体"/>
          <w:lang w:val="zh-CN"/>
        </w:rPr>
        <w:t xml:space="preserve">）商务要求响应及偏离表；</w:t>
      </w:r>
      <w:r/>
    </w:p>
    <w:p>
      <w:pPr>
        <w:ind w:firstLine="420"/>
        <w:jc w:val="left"/>
        <w:rPr>
          <w:rFonts w:ascii="宋体"/>
          <w:lang w:val="zh-CN"/>
        </w:rPr>
      </w:pPr>
      <w:r>
        <w:rPr>
          <w:rFonts w:hint="eastAsia" w:ascii="宋体"/>
          <w:lang w:val="zh-CN"/>
        </w:rPr>
        <w:t xml:space="preserve">（</w:t>
      </w:r>
      <w:r>
        <w:rPr>
          <w:rFonts w:ascii="宋体"/>
        </w:rPr>
        <w:t xml:space="preserve">5</w:t>
      </w:r>
      <w:r>
        <w:rPr>
          <w:rFonts w:hint="eastAsia" w:ascii="宋体"/>
          <w:lang w:val="zh-CN"/>
        </w:rPr>
        <w:t xml:space="preserve">）投标（响应）承诺；</w:t>
      </w:r>
      <w:r>
        <w:rPr>
          <w:rFonts w:hint="eastAsia" w:ascii="宋体"/>
          <w:lang w:val="zh-CN"/>
        </w:rPr>
        <w:t xml:space="preserve">                      </w:t>
      </w:r>
      <w:r>
        <w:rPr>
          <w:rFonts w:hint="eastAsia" w:ascii="宋体"/>
          <w:lang w:val="zh-CN"/>
        </w:rPr>
        <w:t xml:space="preserve">（</w:t>
      </w:r>
      <w:r>
        <w:rPr>
          <w:rFonts w:ascii="宋体"/>
        </w:rPr>
        <w:t xml:space="preserve">6</w:t>
      </w:r>
      <w:r>
        <w:rPr>
          <w:rFonts w:hint="eastAsia" w:ascii="宋体"/>
          <w:lang w:val="zh-CN"/>
        </w:rPr>
        <w:t xml:space="preserve">）服务承诺；</w:t>
      </w:r>
      <w:r/>
    </w:p>
    <w:p>
      <w:pPr>
        <w:ind w:firstLine="420"/>
        <w:jc w:val="left"/>
        <w:rPr>
          <w:rFonts w:ascii="宋体" w:hAnsi="宋体" w:cs="宋体"/>
        </w:rPr>
      </w:pPr>
      <w:r>
        <w:rPr>
          <w:rFonts w:hint="eastAsia" w:ascii="宋体"/>
          <w:lang w:val="zh-CN"/>
        </w:rPr>
        <w:t xml:space="preserve">（</w:t>
      </w:r>
      <w:r>
        <w:rPr>
          <w:rFonts w:ascii="宋体"/>
        </w:rPr>
        <w:t xml:space="preserve">7</w:t>
      </w:r>
      <w:r>
        <w:rPr>
          <w:rFonts w:hint="eastAsia" w:ascii="宋体"/>
          <w:lang w:val="zh-CN"/>
        </w:rPr>
        <w:t xml:space="preserve">）中标（成交）通知书；</w:t>
      </w:r>
      <w:r>
        <w:rPr>
          <w:rFonts w:hint="eastAsia" w:ascii="宋体"/>
          <w:lang w:val="zh-CN"/>
        </w:rPr>
        <w:t xml:space="preserve">                    </w:t>
      </w:r>
      <w:r>
        <w:rPr>
          <w:rFonts w:hint="eastAsia" w:ascii="宋体"/>
          <w:lang w:val="zh-CN"/>
        </w:rPr>
        <w:t xml:space="preserve">（</w:t>
      </w:r>
      <w:r>
        <w:rPr>
          <w:rFonts w:ascii="宋体"/>
        </w:rPr>
        <w:t xml:space="preserve">8</w:t>
      </w:r>
      <w:r>
        <w:rPr>
          <w:rFonts w:hint="eastAsia" w:ascii="宋体"/>
          <w:lang w:val="zh-CN"/>
        </w:rPr>
        <w:t xml:space="preserve">）甲乙双方商定的其它文件。</w:t>
      </w:r>
      <w:r/>
    </w:p>
    <w:p>
      <w:pPr>
        <w:ind w:firstLine="422"/>
        <w:jc w:val="left"/>
        <w:rPr>
          <w:rFonts w:ascii="宋体" w:hAnsi="宋体" w:cs="宋体"/>
          <w:b/>
          <w:bCs/>
        </w:rPr>
      </w:pPr>
      <w:r>
        <w:rPr>
          <w:rFonts w:hint="eastAsia" w:ascii="宋体" w:hAnsi="宋体" w:cs="宋体"/>
          <w:b/>
          <w:bCs/>
        </w:rPr>
        <w:t xml:space="preserve">第五条</w:t>
      </w:r>
      <w:r>
        <w:rPr>
          <w:rFonts w:hint="eastAsia" w:ascii="宋体" w:hAnsi="宋体" w:cs="宋体"/>
          <w:b/>
          <w:bCs/>
        </w:rPr>
        <w:t xml:space="preserve">  </w:t>
      </w:r>
      <w:r>
        <w:rPr>
          <w:rFonts w:hint="eastAsia" w:ascii="宋体" w:hAnsi="宋体" w:cs="宋体"/>
          <w:b/>
          <w:bCs/>
        </w:rPr>
        <w:t xml:space="preserve">双方权利义务</w:t>
      </w:r>
      <w:r/>
    </w:p>
    <w:p>
      <w:pPr>
        <w:ind w:firstLine="420"/>
        <w:jc w:val="left"/>
        <w:rPr>
          <w:rFonts w:ascii="宋体" w:hAnsi="宋体" w:cs="宋体"/>
        </w:rPr>
      </w:pPr>
      <w:r>
        <w:rPr>
          <w:rFonts w:hint="eastAsia" w:ascii="宋体" w:hAnsi="宋体" w:cs="宋体"/>
        </w:rPr>
        <w:t xml:space="preserve">1.</w:t>
      </w:r>
      <w:r>
        <w:rPr>
          <w:rFonts w:hint="eastAsia" w:ascii="宋体" w:hAnsi="宋体" w:cs="宋体"/>
        </w:rPr>
        <w:t xml:space="preserve">甲方权利义务：</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）代表和维护产权人及使用人的合法权益；</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）不得干涉乙方依法或依本合同规定内容所进行的管理活动；</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）负责处理非乙</w:t>
      </w:r>
      <w:r>
        <w:rPr>
          <w:rFonts w:hint="eastAsia" w:ascii="宋体" w:hAnsi="宋体" w:cs="宋体"/>
        </w:rPr>
        <w:t xml:space="preserve">方原因而产生的各种纠纷；</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）审定乙方撰写的物业管理服务管理制度；</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）检查监督乙方管理工作的实施及制度的执行情况；</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）提供乙方进行物业管理服务所必须的水、电供应；</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）协助乙方做好物业服务管理工作；</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）法规、政策规定由甲方承担的其他责任。</w:t>
      </w:r>
      <w:r/>
    </w:p>
    <w:p>
      <w:pPr>
        <w:ind w:firstLine="420"/>
        <w:jc w:val="left"/>
        <w:rPr>
          <w:rFonts w:ascii="宋体" w:hAnsi="宋体" w:cs="宋体"/>
        </w:rPr>
      </w:pPr>
      <w:r>
        <w:rPr>
          <w:rFonts w:hint="eastAsia" w:ascii="宋体" w:hAnsi="宋体" w:cs="宋体"/>
        </w:rPr>
        <w:t xml:space="preserve">2.</w:t>
      </w:r>
      <w:r>
        <w:rPr>
          <w:rFonts w:hint="eastAsia" w:ascii="宋体" w:hAnsi="宋体" w:cs="宋体"/>
        </w:rPr>
        <w:t xml:space="preserve">乙方权利义务：</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）根据有关法律、法规、本合同的规定及本物业的实际情况，制定物业服务管理制度及管理方案、年度管理计划、资金使用计划及决算报告等工作目标；</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）定期向甲方公布物业服务管理费用收支帐目；</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）在本物业管理区域内设立专门机构负责本物业的日常物业管理工作；</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）负责所有日常物业材料、用品及易耗品的更新；</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）自主开展各项物业管理活动，但不得侵害甲方、物业使用人及他人的合法权益，不得利用提供物业管理服务的便利获取不当利益；</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）根据有关法律、法规的规定和本合同的规定，向甲方收取物业服务费用，通过合法有效方式解决拖欠物业服务费的问题；</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）建立、保存物业管理帐目，及时向甲方公告本管理区域内的重大物业服务事项；</w:t>
      </w:r>
      <w:r/>
    </w:p>
    <w:p>
      <w:pPr>
        <w:ind w:firstLine="420"/>
        <w:jc w:val="left"/>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）对本物业的公用设施不得擅自占用和改变使用功能，如需在本物业内改、扩建或完</w:t>
      </w:r>
      <w:r>
        <w:rPr>
          <w:rFonts w:hint="eastAsia" w:ascii="宋体" w:hAnsi="宋体" w:cs="宋体"/>
        </w:rPr>
        <w:t xml:space="preserve">善配套项目，须与甲方协商，经甲方同意报有关部门方可实施；</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9</w:t>
      </w:r>
      <w:r>
        <w:rPr>
          <w:rFonts w:hint="eastAsia" w:ascii="宋体" w:hAnsi="宋体" w:cs="宋体"/>
        </w:rPr>
        <w:t xml:space="preserve">）按本合同第九条第</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款规定，对甲方的违约行为进行处理；</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10</w:t>
      </w:r>
      <w:r>
        <w:rPr>
          <w:rFonts w:hint="eastAsia" w:ascii="宋体" w:hAnsi="宋体" w:cs="宋体"/>
        </w:rPr>
        <w:t xml:space="preserve">）合同终止时，向甲方移交全部物业管理用房、档案资料和属甲方所有的其他资产，并办理交接手续；</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11</w:t>
      </w:r>
      <w:r>
        <w:rPr>
          <w:rFonts w:hint="eastAsia" w:ascii="宋体" w:hAnsi="宋体" w:cs="宋体"/>
        </w:rPr>
        <w:t xml:space="preserve">）法规、政策规定由乙方承担的其他责任。</w:t>
      </w:r>
      <w:r/>
    </w:p>
    <w:p>
      <w:pPr>
        <w:ind w:firstLine="420"/>
        <w:jc w:val="left"/>
        <w:rPr>
          <w:rFonts w:ascii="宋体" w:hAnsi="宋体" w:cs="宋体"/>
        </w:rPr>
      </w:pPr>
      <w:r>
        <w:rPr>
          <w:rFonts w:hint="eastAsia" w:ascii="宋体" w:hAnsi="宋体" w:cs="宋体"/>
        </w:rPr>
        <w:t xml:space="preserve">3.</w:t>
      </w:r>
      <w:r>
        <w:rPr>
          <w:rFonts w:hint="eastAsia" w:ascii="宋体" w:hAnsi="宋体" w:cs="宋体"/>
        </w:rPr>
        <w:t xml:space="preserve">在管理过程中，因下列因素所致的损害，不论其为直接或间接，均构成对乙方的免责事由，乙方均不负赔偿之责：</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）天灾、地震等不可抗力的事由所致的损害；</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）暴动、持械抢劫、破坏、爆炸、火灾、刑事犯罪等违法行为等事由所致的损害，但因乙方故意或过失所致，不在此限；</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）因本合同标的物本身固有瑕疵所致的损害；</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）因甲方或第三者之故意、过失所致的损害，但乙方对此存在故意或过失所致，不在此限；</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）因甲方或物业使用人专有部分的火灾、盗窃等所致的损害，但乙方对此存在故意或过失所致，不在此限；</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）因乙方书面建议甲方改善或改进物业合理管理措施，而甲方未采纳所致的损害；</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）因甲方或物业使用人指挥调派乙方工作人员所致的损害；</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）本合同标的物之共用部分（含</w:t>
      </w:r>
      <w:r>
        <w:rPr>
          <w:rFonts w:hint="eastAsia" w:ascii="宋体" w:hAnsi="宋体" w:cs="宋体"/>
        </w:rPr>
        <w:t xml:space="preserve">共用部位、共用设备设施）自然或人为的任何损坏。但因乙方故意或重大过失所致的，不在此限；</w:t>
      </w:r>
      <w:r/>
    </w:p>
    <w:p>
      <w:pPr>
        <w:ind w:firstLine="420"/>
        <w:jc w:val="left"/>
        <w:rPr>
          <w:rFonts w:ascii="宋体" w:hAnsi="宋体" w:cs="宋体"/>
        </w:rPr>
      </w:pPr>
      <w:r>
        <w:rPr>
          <w:rFonts w:hint="eastAsia" w:ascii="宋体" w:hAnsi="宋体" w:cs="宋体"/>
        </w:rPr>
        <w:t xml:space="preserve">（</w:t>
      </w:r>
      <w:r>
        <w:rPr>
          <w:rFonts w:hint="eastAsia" w:ascii="宋体" w:hAnsi="宋体" w:cs="宋体"/>
        </w:rPr>
        <w:t xml:space="preserve">9</w:t>
      </w:r>
      <w:r>
        <w:rPr>
          <w:rFonts w:hint="eastAsia" w:ascii="宋体" w:hAnsi="宋体" w:cs="宋体"/>
        </w:rPr>
        <w:t xml:space="preserve">）除上述各款外，其它不可归责于乙方之事由的。</w:t>
      </w:r>
      <w:r/>
    </w:p>
    <w:p>
      <w:pPr>
        <w:ind w:firstLine="420"/>
        <w:jc w:val="left"/>
        <w:rPr>
          <w:rFonts w:ascii="宋体" w:hAnsi="宋体" w:cs="宋体"/>
        </w:rPr>
      </w:pPr>
      <w:r>
        <w:rPr>
          <w:rFonts w:hint="eastAsia" w:ascii="宋体" w:hAnsi="宋体" w:cs="宋体"/>
        </w:rPr>
        <w:t xml:space="preserve">4.</w:t>
      </w:r>
      <w:r>
        <w:rPr>
          <w:rFonts w:hint="eastAsia" w:ascii="宋体" w:hAnsi="宋体" w:cs="宋体"/>
        </w:rPr>
        <w:t xml:space="preserve">为维护公众、甲方及物业使用人的合法利益，在不可预见情况下，如发生煤气泄露、漏电、火灾、水管破裂、救助人命、协助公安机关执行任务等情况，乙方因采取紧急避险措施造成财产损失的，按有关法律规定处理。</w:t>
      </w:r>
      <w:r/>
    </w:p>
    <w:p>
      <w:pPr>
        <w:ind w:firstLine="422"/>
        <w:jc w:val="left"/>
        <w:rPr>
          <w:rFonts w:ascii="宋体" w:hAnsi="宋体" w:cs="宋体"/>
          <w:b/>
          <w:bCs/>
        </w:rPr>
      </w:pPr>
      <w:r>
        <w:rPr>
          <w:rFonts w:hint="eastAsia" w:ascii="宋体" w:hAnsi="宋体" w:cs="宋体"/>
          <w:b/>
          <w:bCs/>
        </w:rPr>
        <w:t xml:space="preserve">第六条</w:t>
      </w:r>
      <w:r>
        <w:rPr>
          <w:rFonts w:hint="eastAsia" w:ascii="宋体" w:hAnsi="宋体" w:cs="宋体"/>
          <w:b/>
          <w:bCs/>
        </w:rPr>
        <w:t xml:space="preserve">  </w:t>
      </w:r>
      <w:r>
        <w:rPr>
          <w:rFonts w:hint="eastAsia" w:ascii="宋体" w:hAnsi="宋体" w:cs="宋体"/>
          <w:b/>
          <w:bCs/>
        </w:rPr>
        <w:t xml:space="preserve">质量保证</w:t>
      </w:r>
      <w:r/>
    </w:p>
    <w:p>
      <w:pPr>
        <w:ind w:firstLine="420"/>
        <w:jc w:val="left"/>
        <w:rPr>
          <w:rFonts w:ascii="宋体" w:hAnsi="宋体" w:cs="宋体"/>
        </w:rPr>
      </w:pPr>
      <w:r>
        <w:rPr>
          <w:rFonts w:hint="eastAsia" w:ascii="宋体" w:hAnsi="宋体" w:cs="宋体"/>
        </w:rPr>
        <w:t xml:space="preserve">1.</w:t>
      </w:r>
      <w:r>
        <w:rPr>
          <w:rFonts w:hint="eastAsia" w:ascii="宋体" w:hAnsi="宋体" w:cs="宋体"/>
        </w:rPr>
        <w:t xml:space="preserve">建立质量管理体系并有效运行，物业管理服务能够接受质量审核。</w:t>
      </w:r>
      <w:r/>
    </w:p>
    <w:p>
      <w:pPr>
        <w:ind w:firstLine="420"/>
        <w:jc w:val="left"/>
        <w:rPr>
          <w:rFonts w:ascii="宋体" w:hAnsi="宋体" w:cs="宋体"/>
        </w:rPr>
      </w:pPr>
      <w:r>
        <w:rPr>
          <w:rFonts w:hint="eastAsia" w:ascii="宋体" w:hAnsi="宋体" w:cs="宋体"/>
        </w:rPr>
        <w:t xml:space="preserve">2.</w:t>
      </w:r>
      <w:r>
        <w:rPr>
          <w:rFonts w:hint="eastAsia" w:ascii="宋体" w:hAnsi="宋体" w:cs="宋体"/>
        </w:rPr>
        <w:t xml:space="preserve">物业管理服务逐步达到接受创优评审条件。</w:t>
      </w:r>
      <w:r/>
    </w:p>
    <w:p>
      <w:pPr>
        <w:ind w:firstLine="420"/>
        <w:jc w:val="left"/>
        <w:rPr>
          <w:rFonts w:ascii="宋体" w:hAnsi="宋体" w:cs="宋体"/>
        </w:rPr>
      </w:pPr>
      <w:r>
        <w:rPr>
          <w:rFonts w:hint="eastAsia" w:ascii="宋体" w:hAnsi="宋体" w:cs="宋体"/>
        </w:rPr>
        <w:t xml:space="preserve">3.</w:t>
      </w:r>
      <w:r>
        <w:rPr>
          <w:rFonts w:hint="eastAsia" w:ascii="宋体" w:hAnsi="宋体" w:cs="宋体"/>
        </w:rPr>
        <w:t xml:space="preserve">各项承诺指标及所采取的措施详见“招标文件”。</w:t>
      </w:r>
      <w:r/>
    </w:p>
    <w:p>
      <w:pPr>
        <w:ind w:firstLine="420"/>
        <w:jc w:val="left"/>
        <w:rPr>
          <w:rFonts w:ascii="宋体" w:hAnsi="宋体" w:cs="宋体"/>
        </w:rPr>
      </w:pPr>
      <w:r>
        <w:rPr>
          <w:rFonts w:hint="eastAsia" w:ascii="宋体" w:hAnsi="宋体" w:cs="宋体"/>
        </w:rPr>
        <w:t xml:space="preserve">4.</w:t>
      </w:r>
      <w:r>
        <w:rPr>
          <w:rFonts w:hint="eastAsia" w:ascii="宋体" w:hAnsi="宋体" w:cs="宋体"/>
        </w:rPr>
        <w:t xml:space="preserve">其他物业管理服务质量要求按南京市有关标准执行。</w:t>
      </w:r>
      <w:r/>
    </w:p>
    <w:p>
      <w:pPr>
        <w:pStyle w:val="694"/>
        <w:ind w:left="418" w:firstLine="10"/>
        <w:spacing w:before="120" w:after="120"/>
        <w:rPr>
          <w:rFonts w:hAnsi="宋体" w:cs="宋体"/>
          <w:b/>
          <w:bCs/>
          <w:lang w:eastAsia="zh-CN"/>
        </w:rPr>
      </w:pPr>
      <w:r>
        <w:rPr>
          <w:rFonts w:hint="eastAsia" w:hAnsi="宋体" w:cs="宋体"/>
          <w:b/>
          <w:bCs/>
          <w:lang w:eastAsia="zh-CN"/>
        </w:rPr>
        <w:t xml:space="preserve">第七条</w:t>
      </w:r>
      <w:r>
        <w:rPr>
          <w:rFonts w:hint="eastAsia" w:hAnsi="宋体" w:cs="宋体"/>
          <w:b/>
          <w:bCs/>
          <w:lang w:eastAsia="zh-CN"/>
        </w:rPr>
        <w:t xml:space="preserve">  </w:t>
      </w:r>
      <w:r>
        <w:rPr>
          <w:rFonts w:hint="eastAsia" w:hAnsi="宋体" w:cs="宋体"/>
          <w:b/>
          <w:bCs/>
          <w:lang w:eastAsia="zh-CN"/>
        </w:rPr>
        <w:t xml:space="preserve">履约保证金</w:t>
      </w:r>
      <w:r/>
    </w:p>
    <w:p>
      <w:pPr>
        <w:ind w:firstLine="420"/>
        <w:jc w:val="left"/>
        <w:rPr>
          <w:rFonts w:ascii="宋体" w:hAnsi="宋体" w:cs="宋体"/>
        </w:rPr>
      </w:pPr>
      <w:r>
        <w:rPr>
          <w:rFonts w:hint="eastAsia" w:ascii="宋体" w:hAnsi="宋体" w:cs="宋体"/>
        </w:rPr>
        <w:t xml:space="preserve">1.</w:t>
      </w:r>
      <w:r>
        <w:rPr>
          <w:rFonts w:hint="eastAsia" w:ascii="宋体" w:hAnsi="宋体" w:cs="宋体"/>
        </w:rPr>
        <w:t xml:space="preserve">乙方应在合同签订前，将本期合同金额的</w:t>
      </w:r>
      <w:r>
        <w:rPr>
          <w:rFonts w:hint="eastAsia" w:ascii="宋体" w:hAnsi="宋体" w:cs="宋体"/>
        </w:rPr>
        <w:t xml:space="preserve">5%</w:t>
      </w:r>
      <w:r>
        <w:rPr>
          <w:rFonts w:hint="eastAsia" w:ascii="宋体" w:hAnsi="宋体" w:cs="宋体"/>
        </w:rPr>
        <w:t xml:space="preserve">的履约保证金交纳给甲方或者汇入甲方账户。</w:t>
      </w:r>
      <w:r/>
    </w:p>
    <w:p>
      <w:pPr>
        <w:ind w:firstLine="420"/>
        <w:jc w:val="left"/>
        <w:rPr>
          <w:rFonts w:ascii="宋体" w:hAnsi="宋体" w:cs="宋体"/>
        </w:rPr>
      </w:pPr>
      <w:r>
        <w:rPr>
          <w:rFonts w:hint="eastAsia" w:ascii="宋体" w:hAnsi="宋体" w:cs="宋体"/>
        </w:rPr>
        <w:t xml:space="preserve">2.</w:t>
      </w:r>
      <w:r>
        <w:rPr>
          <w:rFonts w:hint="eastAsia" w:ascii="宋体" w:hAnsi="宋体" w:cs="宋体"/>
        </w:rPr>
        <w:t xml:space="preserve">履约保证金的形式：银行保函、转账支票、本票、汇票、电汇</w:t>
      </w:r>
      <w:r>
        <w:rPr>
          <w:rFonts w:hint="eastAsia" w:ascii="宋体" w:hAnsi="宋体" w:cs="宋体"/>
        </w:rPr>
        <w:t xml:space="preserve"> </w:t>
      </w:r>
      <w:r/>
    </w:p>
    <w:p>
      <w:pPr>
        <w:ind w:firstLine="420"/>
        <w:jc w:val="left"/>
        <w:rPr>
          <w:rFonts w:ascii="宋体" w:hAnsi="宋体" w:cs="宋体"/>
        </w:rPr>
      </w:pPr>
      <w:r>
        <w:rPr>
          <w:rFonts w:hint="eastAsia" w:ascii="宋体" w:hAnsi="宋体" w:cs="宋体"/>
        </w:rPr>
        <w:t xml:space="preserve">3.</w:t>
      </w:r>
      <w:r>
        <w:rPr>
          <w:rFonts w:hint="eastAsia" w:ascii="宋体" w:hAnsi="宋体" w:cs="宋体"/>
        </w:rPr>
        <w:t xml:space="preserve">履约保证金的提交时间：乙方应当在每期合同签订前向甲方足额提交履约保证金，否则甲方可以取消其中标资格。</w:t>
      </w:r>
      <w:r/>
    </w:p>
    <w:p>
      <w:pPr>
        <w:ind w:firstLine="420"/>
        <w:jc w:val="left"/>
        <w:rPr>
          <w:rFonts w:ascii="宋体" w:hAnsi="宋体" w:cs="宋体"/>
        </w:rPr>
      </w:pPr>
      <w:r>
        <w:rPr>
          <w:rFonts w:hint="eastAsia" w:ascii="宋体" w:hAnsi="宋体" w:cs="宋体"/>
        </w:rPr>
        <w:t xml:space="preserve">4.</w:t>
      </w:r>
      <w:r>
        <w:rPr>
          <w:rFonts w:hint="eastAsia" w:ascii="宋体" w:hAnsi="宋体" w:cs="宋体"/>
        </w:rPr>
        <w:t xml:space="preserve">履约保证金在本期合同履行完毕，考核合格，无安全生产事故责任等遗留问题后，在乙方提交书面申请后，退还剩余的履约保证金。履约保证金不计利息。</w:t>
      </w:r>
      <w:r/>
    </w:p>
    <w:p>
      <w:pPr>
        <w:ind w:firstLine="422"/>
        <w:jc w:val="left"/>
        <w:rPr>
          <w:rFonts w:ascii="宋体" w:hAnsi="宋体" w:cs="宋体"/>
        </w:rPr>
      </w:pPr>
      <w:r>
        <w:rPr>
          <w:rFonts w:hint="eastAsia" w:ascii="宋体" w:hAnsi="宋体" w:cs="宋体"/>
          <w:b/>
          <w:bCs/>
        </w:rPr>
        <w:t xml:space="preserve">第八条</w:t>
      </w:r>
      <w:r>
        <w:rPr>
          <w:rFonts w:hint="eastAsia" w:ascii="宋体" w:hAnsi="宋体" w:cs="宋体"/>
          <w:b/>
          <w:bCs/>
        </w:rPr>
        <w:t xml:space="preserve">  </w:t>
      </w:r>
      <w:r>
        <w:rPr>
          <w:rFonts w:hint="eastAsia" w:ascii="宋体" w:hAnsi="宋体" w:cs="宋体"/>
          <w:b/>
          <w:bCs/>
        </w:rPr>
        <w:t xml:space="preserve">款项支付</w:t>
      </w:r>
      <w:r/>
    </w:p>
    <w:p>
      <w:pPr>
        <w:ind w:firstLine="420"/>
        <w:jc w:val="left"/>
        <w:rPr>
          <w:rFonts w:ascii="宋体" w:hAnsi="宋体" w:cs="宋体"/>
        </w:rPr>
      </w:pPr>
      <w:r>
        <w:rPr>
          <w:rFonts w:hint="eastAsia" w:ascii="宋体" w:hAnsi="宋体" w:cs="宋体"/>
        </w:rPr>
        <w:t xml:space="preserve">1.</w:t>
      </w:r>
      <w:r>
        <w:rPr>
          <w:rFonts w:hint="eastAsia" w:ascii="宋体" w:hAnsi="宋体" w:cs="宋体"/>
        </w:rPr>
        <w:t xml:space="preserve">本合同项下所有款项均以人民币支付。</w:t>
      </w:r>
      <w:r/>
    </w:p>
    <w:p>
      <w:pPr>
        <w:ind w:firstLine="420"/>
        <w:jc w:val="left"/>
        <w:rPr>
          <w:rFonts w:ascii="宋体" w:hAnsi="宋体" w:cs="宋体"/>
        </w:rPr>
      </w:pPr>
      <w:r>
        <w:rPr>
          <w:rFonts w:hint="eastAsia" w:ascii="宋体" w:hAnsi="宋体" w:cs="宋体"/>
        </w:rPr>
        <w:t xml:space="preserve">2.</w:t>
      </w:r>
      <w:r>
        <w:rPr>
          <w:rFonts w:hint="eastAsia" w:ascii="宋体" w:hAnsi="宋体" w:cs="宋体"/>
        </w:rPr>
        <w:t xml:space="preserve">本合同项下的采购资金系甲方支付。</w:t>
      </w:r>
      <w:r/>
    </w:p>
    <w:p>
      <w:pPr>
        <w:ind w:firstLine="420"/>
        <w:jc w:val="left"/>
        <w:rPr>
          <w:rFonts w:ascii="宋体" w:hAnsi="宋体" w:cs="宋体"/>
        </w:rPr>
      </w:pPr>
      <w:r>
        <w:rPr>
          <w:rFonts w:hint="eastAsia" w:ascii="宋体"/>
        </w:rPr>
        <w:t xml:space="preserve">3.</w:t>
      </w:r>
      <w:r>
        <w:rPr>
          <w:rFonts w:hint="eastAsia" w:ascii="宋体"/>
          <w:lang w:val="zh-CN"/>
        </w:rPr>
        <w:t xml:space="preserve">本合同项下的采购资金由乙方开具发票，甲方按照本条第</w:t>
      </w:r>
      <w:r>
        <w:rPr>
          <w:rFonts w:hint="eastAsia" w:ascii="宋体"/>
        </w:rPr>
        <w:t xml:space="preserve">4</w:t>
      </w:r>
      <w:r>
        <w:rPr>
          <w:rFonts w:hint="eastAsia" w:ascii="宋体"/>
          <w:lang w:val="zh-CN"/>
        </w:rPr>
        <w:t xml:space="preserve">款的约定支付。</w:t>
      </w:r>
      <w:r/>
    </w:p>
    <w:p>
      <w:pPr>
        <w:ind w:firstLine="420"/>
        <w:jc w:val="left"/>
        <w:rPr>
          <w:rFonts w:ascii="宋体" w:hAnsi="宋体" w:cs="宋体"/>
        </w:rPr>
      </w:pPr>
      <w:r>
        <w:rPr>
          <w:rFonts w:hint="eastAsia" w:ascii="宋体" w:hAnsi="宋体" w:cs="宋体"/>
        </w:rPr>
        <w:t xml:space="preserve">4.</w:t>
      </w:r>
      <w:r>
        <w:rPr>
          <w:rFonts w:hint="eastAsia" w:ascii="宋体" w:hAnsi="宋体" w:cs="宋体"/>
        </w:rPr>
        <w:t xml:space="preserve">物业管理服务费的支付：本项目无预付款，服务费用按月结算，每月结算时由甲方对乙方该月所完成服务工作任务的质与量进行考核，考核后确定本月度服务费，各部分任务考核方法及履约标准详见考核办法及考核表。每月确定服务费用后，乙方按月开具增值专用发票后，甲方支付服务费。</w:t>
      </w:r>
      <w:r/>
    </w:p>
    <w:p>
      <w:pPr>
        <w:ind w:firstLine="422"/>
        <w:jc w:val="left"/>
        <w:rPr>
          <w:rFonts w:ascii="宋体" w:hAnsi="宋体" w:cs="宋体"/>
          <w:b/>
          <w:bCs/>
        </w:rPr>
      </w:pPr>
      <w:r>
        <w:rPr>
          <w:rFonts w:hint="eastAsia" w:ascii="宋体" w:hAnsi="宋体" w:cs="宋体"/>
          <w:b/>
          <w:bCs/>
        </w:rPr>
        <w:t xml:space="preserve">第九条　违约责任</w:t>
      </w:r>
      <w:r/>
    </w:p>
    <w:p>
      <w:pPr>
        <w:ind w:firstLine="420"/>
        <w:jc w:val="left"/>
        <w:rPr>
          <w:rFonts w:ascii="宋体" w:hAnsi="宋体" w:cs="宋体"/>
          <w:lang w:val="zh-CN"/>
        </w:rPr>
      </w:pPr>
      <w:r>
        <w:rPr>
          <w:rFonts w:hint="eastAsia" w:ascii="宋体"/>
          <w:lang w:val="zh-CN"/>
        </w:rPr>
        <w:t xml:space="preserve">1.</w:t>
      </w:r>
      <w:r>
        <w:rPr>
          <w:rFonts w:hint="eastAsia" w:ascii="宋体"/>
          <w:lang w:val="zh-CN"/>
        </w:rPr>
        <w:t xml:space="preserve">甲方无正当理由拒收服务、拒付服务款的，</w:t>
      </w:r>
      <w:r>
        <w:rPr>
          <w:rFonts w:hint="eastAsia" w:ascii="宋体" w:hAnsi="宋体" w:cs="宋体"/>
          <w:lang w:val="zh-CN"/>
        </w:rPr>
        <w:t xml:space="preserve">甲方向乙方偿付</w:t>
      </w:r>
      <w:r>
        <w:rPr>
          <w:rFonts w:hint="eastAsia" w:ascii="宋体" w:hAnsi="宋体" w:cs="宋体"/>
        </w:rPr>
        <w:t xml:space="preserve">本期合同金额</w:t>
      </w:r>
      <w:r>
        <w:rPr>
          <w:rFonts w:hint="eastAsia" w:ascii="宋体" w:hAnsi="宋体" w:cs="宋体"/>
          <w:lang w:val="zh-CN"/>
        </w:rPr>
        <w:t xml:space="preserve">的</w:t>
      </w:r>
      <w:r>
        <w:rPr>
          <w:rFonts w:hint="eastAsia" w:ascii="宋体" w:hAnsi="宋体" w:cs="宋体"/>
        </w:rPr>
        <w:t xml:space="preserve">5</w:t>
      </w:r>
      <w:r>
        <w:rPr>
          <w:rFonts w:hint="eastAsia" w:ascii="宋体" w:hAnsi="宋体" w:cs="宋体"/>
          <w:lang w:val="zh-CN"/>
        </w:rPr>
        <w:t xml:space="preserve">%</w:t>
      </w:r>
      <w:r>
        <w:rPr>
          <w:rFonts w:hint="eastAsia" w:ascii="宋体" w:hAnsi="宋体" w:cs="宋体"/>
          <w:lang w:val="zh-CN"/>
        </w:rPr>
        <w:t xml:space="preserve">违约金。</w:t>
      </w:r>
      <w:r/>
    </w:p>
    <w:p>
      <w:pPr>
        <w:ind w:firstLine="420"/>
        <w:jc w:val="left"/>
        <w:rPr>
          <w:rFonts w:ascii="宋体" w:hAnsi="宋体" w:cs="宋体"/>
          <w:lang w:val="zh-CN"/>
        </w:rPr>
      </w:pPr>
      <w:r>
        <w:rPr>
          <w:rFonts w:hint="eastAsia" w:ascii="宋体" w:hAnsi="宋体" w:cs="宋体"/>
          <w:lang w:val="zh-CN"/>
        </w:rPr>
        <w:t xml:space="preserve">2.</w:t>
      </w:r>
      <w:r>
        <w:rPr>
          <w:rFonts w:hint="eastAsia" w:ascii="宋体" w:hAnsi="宋体" w:cs="宋体"/>
          <w:lang w:val="zh-CN"/>
        </w:rPr>
        <w:t xml:space="preserve">甲方未按合同规定的期限向乙方支付服务款的，每逾期</w:t>
      </w:r>
      <w:r>
        <w:rPr>
          <w:rFonts w:hint="eastAsia" w:ascii="宋体" w:hAnsi="宋体" w:cs="宋体"/>
          <w:lang w:val="zh-CN"/>
        </w:rPr>
        <w:t xml:space="preserve">1</w:t>
      </w:r>
      <w:r>
        <w:rPr>
          <w:rFonts w:hint="eastAsia" w:ascii="宋体" w:hAnsi="宋体" w:cs="宋体"/>
          <w:lang w:val="zh-CN"/>
        </w:rPr>
        <w:t xml:space="preserve">天甲方向乙方偿付欠款总额的</w:t>
      </w:r>
      <w:r>
        <w:rPr>
          <w:rFonts w:hint="eastAsia" w:ascii="宋体" w:hAnsi="宋体" w:cs="宋体"/>
        </w:rPr>
        <w:t xml:space="preserve">5</w:t>
      </w:r>
      <w:r>
        <w:rPr>
          <w:rFonts w:hint="eastAsia" w:ascii="宋体" w:hAnsi="宋体" w:cs="宋体"/>
          <w:lang w:val="zh-CN"/>
        </w:rPr>
        <w:t xml:space="preserve">‰滞纳金，但累计滞纳金总额不超过欠款总额的</w:t>
      </w:r>
      <w:r>
        <w:rPr>
          <w:rFonts w:hint="eastAsia" w:ascii="宋体" w:hAnsi="宋体" w:cs="宋体"/>
        </w:rPr>
        <w:t xml:space="preserve">5</w:t>
      </w:r>
      <w:r>
        <w:rPr>
          <w:rFonts w:hint="eastAsia" w:ascii="宋体" w:hAnsi="宋体" w:cs="宋体"/>
          <w:lang w:val="zh-CN"/>
        </w:rPr>
        <w:t xml:space="preserve">% </w:t>
      </w:r>
      <w:r>
        <w:rPr>
          <w:rFonts w:hint="eastAsia" w:ascii="宋体" w:hAnsi="宋体" w:cs="宋体"/>
          <w:lang w:val="zh-CN"/>
        </w:rPr>
        <w:t xml:space="preserve">。</w:t>
      </w:r>
      <w:r/>
    </w:p>
    <w:p>
      <w:pPr>
        <w:ind w:firstLine="420"/>
        <w:jc w:val="left"/>
        <w:rPr>
          <w:rFonts w:ascii="宋体" w:hAnsi="宋体" w:cs="宋体"/>
          <w:lang w:val="zh-CN"/>
        </w:rPr>
      </w:pPr>
      <w:r>
        <w:rPr>
          <w:rFonts w:hint="eastAsia" w:ascii="宋体" w:hAnsi="宋体" w:cs="宋体"/>
          <w:lang w:val="zh-CN"/>
        </w:rPr>
        <w:t xml:space="preserve">3.</w:t>
      </w:r>
      <w:r>
        <w:rPr>
          <w:rFonts w:hint="eastAsia" w:ascii="宋体" w:hAnsi="宋体" w:cs="宋体"/>
          <w:lang w:val="zh-CN"/>
        </w:rPr>
        <w:t xml:space="preserve">如乙方不能交付服务的，甲方有权扣留全部履约保证金；同时乙方应向甲方支付</w:t>
      </w:r>
      <w:r>
        <w:rPr>
          <w:rFonts w:hint="eastAsia" w:ascii="宋体" w:hAnsi="宋体" w:cs="宋体"/>
        </w:rPr>
        <w:t xml:space="preserve">本期合同金额</w:t>
      </w:r>
      <w:r>
        <w:rPr>
          <w:rFonts w:hint="eastAsia" w:ascii="宋体" w:hAnsi="宋体" w:cs="宋体"/>
        </w:rPr>
        <w:t xml:space="preserve">5</w:t>
      </w:r>
      <w:r>
        <w:rPr>
          <w:rFonts w:hint="eastAsia" w:ascii="宋体" w:hAnsi="宋体" w:cs="宋体"/>
          <w:lang w:val="zh-CN"/>
        </w:rPr>
        <w:t xml:space="preserve">%</w:t>
      </w:r>
      <w:r>
        <w:rPr>
          <w:rFonts w:hint="eastAsia" w:ascii="宋体" w:hAnsi="宋体" w:cs="宋体"/>
          <w:lang w:val="zh-CN"/>
        </w:rPr>
        <w:t xml:space="preserve">的违约金。</w:t>
      </w:r>
      <w:r/>
    </w:p>
    <w:p>
      <w:pPr>
        <w:ind w:firstLine="420"/>
        <w:jc w:val="left"/>
        <w:rPr>
          <w:rFonts w:ascii="宋体"/>
          <w:lang w:val="zh-CN"/>
        </w:rPr>
      </w:pPr>
      <w:r>
        <w:rPr>
          <w:rFonts w:hint="eastAsia" w:ascii="宋体" w:hAnsi="宋体" w:cs="宋体"/>
          <w:lang w:val="zh-CN"/>
        </w:rPr>
        <w:t xml:space="preserve">4.</w:t>
      </w:r>
      <w:r>
        <w:rPr>
          <w:rFonts w:hint="eastAsia" w:ascii="宋体" w:hAnsi="宋体" w:cs="宋体"/>
          <w:lang w:val="zh-CN"/>
        </w:rPr>
        <w:t xml:space="preserve">乙方逾期交付的，每逾期</w:t>
      </w:r>
      <w:r>
        <w:rPr>
          <w:rFonts w:hint="eastAsia" w:ascii="宋体" w:hAnsi="宋体" w:cs="宋体"/>
          <w:lang w:val="zh-CN"/>
        </w:rPr>
        <w:t xml:space="preserve">1</w:t>
      </w:r>
      <w:r>
        <w:rPr>
          <w:rFonts w:hint="eastAsia" w:ascii="宋体" w:hAnsi="宋体" w:cs="宋体"/>
          <w:lang w:val="zh-CN"/>
        </w:rPr>
        <w:t xml:space="preserve">天，乙方向甲方偿付</w:t>
      </w:r>
      <w:r>
        <w:rPr>
          <w:rFonts w:hint="eastAsia" w:ascii="宋体" w:hAnsi="宋体" w:cs="宋体"/>
        </w:rPr>
        <w:t xml:space="preserve">本期合同金额</w:t>
      </w:r>
      <w:r>
        <w:rPr>
          <w:rFonts w:hint="eastAsia" w:ascii="宋体" w:hAnsi="宋体" w:cs="宋体"/>
          <w:lang w:val="zh-CN"/>
        </w:rPr>
        <w:t xml:space="preserve">的</w:t>
      </w:r>
      <w:r>
        <w:rPr>
          <w:rFonts w:hint="eastAsia" w:ascii="宋体" w:hAnsi="宋体" w:cs="宋体"/>
        </w:rPr>
        <w:t xml:space="preserve">5</w:t>
      </w:r>
      <w:r>
        <w:rPr>
          <w:rFonts w:hint="eastAsia" w:ascii="宋体" w:hAnsi="宋体" w:cs="宋体"/>
          <w:lang w:val="zh-CN"/>
        </w:rPr>
        <w:t xml:space="preserve">‰的</w:t>
      </w:r>
      <w:r>
        <w:rPr>
          <w:rFonts w:hint="eastAsia" w:ascii="宋体"/>
          <w:lang w:val="zh-CN"/>
        </w:rPr>
        <w:t xml:space="preserve">滞纳金。如乙方逾期交付达</w:t>
      </w:r>
      <w:r>
        <w:rPr>
          <w:rFonts w:hint="eastAsia" w:ascii="宋体"/>
          <w:u w:val="single"/>
          <w:lang w:val="zh-CN"/>
        </w:rPr>
        <w:t xml:space="preserve"> </w:t>
      </w:r>
      <w:r>
        <w:rPr>
          <w:rFonts w:hint="eastAsia" w:ascii="宋体"/>
          <w:u w:val="single"/>
        </w:rPr>
        <w:t xml:space="preserve">10</w:t>
      </w:r>
      <w:r>
        <w:rPr>
          <w:rFonts w:hint="eastAsia" w:ascii="宋体"/>
          <w:u w:val="single"/>
        </w:rPr>
        <w:t xml:space="preserve">个工作日</w:t>
      </w:r>
      <w:r>
        <w:rPr>
          <w:rFonts w:hint="eastAsia" w:ascii="宋体"/>
          <w:lang w:val="zh-CN"/>
        </w:rPr>
        <w:t xml:space="preserve">，甲方有权解除合同，解除合同的通知自到达乙方时生效。</w:t>
      </w:r>
      <w:r/>
    </w:p>
    <w:p>
      <w:pPr>
        <w:ind w:firstLine="420"/>
        <w:jc w:val="left"/>
        <w:rPr>
          <w:rFonts w:ascii="宋体" w:hAnsi="宋体" w:cs="宋体"/>
          <w:lang w:val="zh-CN"/>
        </w:rPr>
      </w:pPr>
      <w:r>
        <w:rPr>
          <w:rFonts w:hint="eastAsia" w:ascii="宋体"/>
          <w:lang w:val="zh-CN"/>
        </w:rPr>
        <w:t xml:space="preserve">5.</w:t>
      </w:r>
      <w:r>
        <w:rPr>
          <w:rFonts w:hint="eastAsia" w:ascii="宋体"/>
          <w:lang w:val="zh-CN"/>
        </w:rPr>
        <w:t xml:space="preserve">乙方所交付的服务不符合合同规定的，甲方有权拒收。甲方</w:t>
      </w:r>
      <w:r>
        <w:rPr>
          <w:rFonts w:hint="eastAsia" w:ascii="宋体" w:hAnsi="宋体" w:cs="宋体"/>
          <w:lang w:val="zh-CN"/>
        </w:rPr>
        <w:t xml:space="preserve">拒收的，乙方应向甲方支付</w:t>
      </w:r>
      <w:r>
        <w:rPr>
          <w:rFonts w:hint="eastAsia" w:ascii="宋体" w:hAnsi="宋体" w:cs="宋体"/>
        </w:rPr>
        <w:t xml:space="preserve">本期合同金额</w:t>
      </w:r>
      <w:r>
        <w:rPr>
          <w:rFonts w:hint="eastAsia" w:ascii="宋体" w:hAnsi="宋体" w:cs="宋体"/>
        </w:rPr>
        <w:t xml:space="preserve">5</w:t>
      </w:r>
      <w:r>
        <w:rPr>
          <w:rFonts w:hint="eastAsia" w:ascii="宋体" w:hAnsi="宋体" w:cs="宋体"/>
          <w:lang w:val="zh-CN"/>
        </w:rPr>
        <w:t xml:space="preserve">%</w:t>
      </w:r>
      <w:r>
        <w:rPr>
          <w:rFonts w:hint="eastAsia" w:ascii="宋体" w:hAnsi="宋体" w:cs="宋体"/>
          <w:lang w:val="zh-CN"/>
        </w:rPr>
        <w:t xml:space="preserve">的违约金。若乙方服务</w:t>
      </w:r>
      <w:r>
        <w:rPr>
          <w:rFonts w:hint="eastAsia" w:ascii="宋体" w:hAnsi="宋体" w:cs="宋体"/>
          <w:lang w:val="zh-CN"/>
        </w:rPr>
        <w:t xml:space="preserve">期间发生重大责任事故的，甲方有权终止合同。</w:t>
      </w:r>
      <w:r/>
    </w:p>
    <w:p>
      <w:pPr>
        <w:ind w:firstLine="420"/>
        <w:jc w:val="left"/>
        <w:rPr>
          <w:rFonts w:ascii="宋体" w:hAnsi="宋体" w:cs="宋体"/>
          <w:lang w:val="zh-CN"/>
        </w:rPr>
      </w:pPr>
      <w:r>
        <w:rPr>
          <w:rFonts w:hint="eastAsia" w:ascii="宋体" w:hAnsi="宋体" w:cs="宋体"/>
          <w:lang w:val="zh-CN"/>
        </w:rPr>
        <w:t xml:space="preserve">6.</w:t>
      </w:r>
      <w:r>
        <w:rPr>
          <w:rFonts w:hint="eastAsia" w:ascii="宋体" w:hAnsi="宋体" w:cs="宋体"/>
          <w:lang w:val="zh-CN"/>
        </w:rPr>
        <w:t xml:space="preserve">在乙方承诺的或国家规定的质量保证期内（取两者中最长的期限），如经乙方</w:t>
      </w:r>
      <w:r>
        <w:rPr>
          <w:rFonts w:hint="eastAsia" w:ascii="宋体" w:hAnsi="宋体" w:cs="宋体"/>
        </w:rPr>
        <w:t xml:space="preserve">3</w:t>
      </w:r>
      <w:r>
        <w:rPr>
          <w:rFonts w:hint="eastAsia" w:ascii="宋体" w:hAnsi="宋体" w:cs="宋体"/>
          <w:lang w:val="zh-CN"/>
        </w:rPr>
        <w:t xml:space="preserve">次整改仍不能达到合同约定的质量标准，乙方应退回全部合同价款，并按本条第</w:t>
      </w:r>
      <w:r>
        <w:rPr>
          <w:rFonts w:hint="eastAsia" w:ascii="宋体" w:hAnsi="宋体" w:cs="宋体"/>
          <w:lang w:val="zh-CN"/>
        </w:rPr>
        <w:t xml:space="preserve">3</w:t>
      </w:r>
      <w:r>
        <w:rPr>
          <w:rFonts w:hint="eastAsia" w:ascii="宋体" w:hAnsi="宋体" w:cs="宋体"/>
          <w:lang w:val="zh-CN"/>
        </w:rPr>
        <w:t xml:space="preserve">款处理，同时，乙方还须赔偿甲方因此遭受的损失，</w:t>
      </w:r>
      <w:r>
        <w:rPr>
          <w:rFonts w:hint="eastAsia" w:ascii="宋体" w:hAnsi="宋体" w:cs="宋体"/>
        </w:rPr>
        <w:t xml:space="preserve">甲方有权解除合同</w:t>
      </w:r>
      <w:r>
        <w:rPr>
          <w:rFonts w:hint="eastAsia" w:ascii="宋体" w:hAnsi="宋体" w:cs="宋体"/>
          <w:lang w:val="zh-CN"/>
        </w:rPr>
        <w:t xml:space="preserve">。</w:t>
      </w:r>
      <w:r/>
    </w:p>
    <w:p>
      <w:pPr>
        <w:ind w:firstLine="420"/>
        <w:jc w:val="left"/>
        <w:rPr>
          <w:rFonts w:ascii="宋体" w:hAnsi="宋体" w:cs="宋体"/>
          <w:lang w:val="zh-CN"/>
        </w:rPr>
      </w:pPr>
      <w:r>
        <w:rPr>
          <w:rFonts w:hint="eastAsia" w:ascii="宋体" w:hAnsi="宋体" w:cs="宋体"/>
          <w:lang w:val="zh-CN"/>
        </w:rPr>
        <w:t xml:space="preserve">7.</w:t>
      </w:r>
      <w:r>
        <w:rPr>
          <w:rFonts w:hint="eastAsia" w:ascii="宋体" w:hAnsi="宋体" w:cs="宋体"/>
          <w:lang w:val="zh-CN"/>
        </w:rPr>
        <w:t xml:space="preserve">乙方未按本合同的规定和服务承诺提供伴随服务</w:t>
      </w:r>
      <w:r>
        <w:rPr>
          <w:rFonts w:hint="eastAsia" w:ascii="宋体" w:hAnsi="宋体" w:cs="宋体"/>
          <w:lang w:val="zh-CN"/>
        </w:rPr>
        <w:t xml:space="preserve">/</w:t>
      </w:r>
      <w:r>
        <w:rPr>
          <w:rFonts w:hint="eastAsia" w:ascii="宋体" w:hAnsi="宋体" w:cs="宋体"/>
          <w:lang w:val="zh-CN"/>
        </w:rPr>
        <w:t xml:space="preserve">售后服务的，应按</w:t>
      </w:r>
      <w:r>
        <w:rPr>
          <w:rFonts w:hint="eastAsia" w:ascii="宋体" w:hAnsi="宋体" w:cs="宋体"/>
        </w:rPr>
        <w:t xml:space="preserve">本期合同金额</w:t>
      </w:r>
      <w:r>
        <w:rPr>
          <w:rFonts w:hint="eastAsia" w:ascii="宋体" w:hAnsi="宋体" w:cs="宋体"/>
          <w:lang w:val="zh-CN"/>
        </w:rPr>
        <w:t xml:space="preserve">的</w:t>
      </w:r>
      <w:r>
        <w:rPr>
          <w:rFonts w:hint="eastAsia" w:ascii="宋体" w:hAnsi="宋体" w:cs="宋体"/>
        </w:rPr>
        <w:t xml:space="preserve">5</w:t>
      </w:r>
      <w:r>
        <w:rPr>
          <w:rFonts w:hint="eastAsia" w:ascii="宋体" w:hAnsi="宋体" w:cs="宋体"/>
          <w:lang w:val="zh-CN"/>
        </w:rPr>
        <w:t xml:space="preserve">%</w:t>
      </w:r>
      <w:r>
        <w:rPr>
          <w:rFonts w:hint="eastAsia" w:ascii="宋体" w:hAnsi="宋体" w:cs="宋体"/>
          <w:lang w:val="zh-CN"/>
        </w:rPr>
        <w:t xml:space="preserve">向甲方承担违约责任。</w:t>
      </w:r>
      <w:r/>
    </w:p>
    <w:p>
      <w:pPr>
        <w:ind w:firstLine="420"/>
        <w:jc w:val="left"/>
        <w:rPr>
          <w:rFonts w:ascii="宋体"/>
          <w:lang w:val="zh-CN"/>
        </w:rPr>
      </w:pPr>
      <w:r>
        <w:rPr>
          <w:rFonts w:hint="eastAsia" w:ascii="宋体" w:hAnsi="宋体" w:cs="宋体"/>
          <w:lang w:val="zh-CN"/>
        </w:rPr>
        <w:t xml:space="preserve">8.</w:t>
      </w:r>
      <w:r>
        <w:rPr>
          <w:rFonts w:hint="eastAsia" w:ascii="宋体" w:hAnsi="宋体" w:cs="宋体"/>
          <w:lang w:val="zh-CN"/>
        </w:rPr>
        <w:t xml:space="preserve">乙方在承担上述</w:t>
      </w:r>
      <w:r>
        <w:rPr>
          <w:rFonts w:hint="eastAsia" w:ascii="宋体" w:hAnsi="宋体" w:cs="宋体"/>
        </w:rPr>
        <w:t xml:space="preserve">3</w:t>
      </w:r>
      <w:r>
        <w:rPr>
          <w:rFonts w:hint="eastAsia" w:ascii="宋体" w:hAnsi="宋体" w:cs="宋体"/>
          <w:lang w:val="zh-CN"/>
        </w:rPr>
        <w:t xml:space="preserve">-7</w:t>
      </w:r>
      <w:r>
        <w:rPr>
          <w:rFonts w:hint="eastAsia" w:ascii="宋体" w:hAnsi="宋体" w:cs="宋体"/>
          <w:lang w:val="zh-CN"/>
        </w:rPr>
        <w:t xml:space="preserve">款一项或多项违约责任后，仍应继续履行合同规定的义务（</w:t>
      </w:r>
      <w:r>
        <w:rPr>
          <w:rFonts w:hint="eastAsia" w:ascii="宋体"/>
          <w:lang w:val="zh-CN"/>
        </w:rPr>
        <w:t xml:space="preserve">甲方解除合同的除外）。甲方未能及时追究乙方的任何一项违约责任并不表明甲方放弃追究乙方该项或其他违约责任。</w:t>
      </w:r>
      <w:r/>
    </w:p>
    <w:p>
      <w:pPr>
        <w:ind w:firstLine="420"/>
        <w:jc w:val="left"/>
        <w:rPr>
          <w:rFonts w:ascii="宋体" w:hAnsi="宋体" w:cs="宋体"/>
        </w:rPr>
      </w:pPr>
      <w:r>
        <w:rPr>
          <w:rFonts w:hint="eastAsia" w:ascii="宋体"/>
          <w:lang w:val="zh-CN"/>
        </w:rPr>
        <w:t xml:space="preserve">9.</w:t>
      </w:r>
      <w:r>
        <w:rPr>
          <w:rFonts w:hint="eastAsia" w:ascii="宋体"/>
          <w:lang w:val="zh-CN"/>
        </w:rPr>
        <w:t xml:space="preserve">乙方响应属虚假承诺，或经权威部门检测提供的服务不能满足投标（响应）文件要求，或是由于乙方的过错造成合同无法继续履行的，乙方履约保证金不予退还外，还应向甲方支付不</w:t>
      </w:r>
      <w:r>
        <w:rPr>
          <w:rFonts w:hint="eastAsia" w:ascii="宋体" w:hAnsi="宋体" w:cs="宋体"/>
          <w:lang w:val="zh-CN"/>
        </w:rPr>
        <w:t xml:space="preserve">少于</w:t>
      </w:r>
      <w:r>
        <w:rPr>
          <w:rFonts w:hint="eastAsia" w:ascii="宋体" w:hAnsi="宋体" w:cs="宋体"/>
        </w:rPr>
        <w:t xml:space="preserve">本期合同金额</w:t>
      </w:r>
      <w:r>
        <w:rPr>
          <w:rFonts w:hint="eastAsia" w:ascii="宋体" w:hAnsi="宋体" w:cs="宋体"/>
        </w:rPr>
        <w:t xml:space="preserve">5</w:t>
      </w:r>
      <w:r>
        <w:rPr>
          <w:rFonts w:hint="eastAsia" w:ascii="宋体" w:hAnsi="宋体" w:cs="宋体"/>
          <w:lang w:val="zh-CN"/>
        </w:rPr>
        <w:t xml:space="preserve">%</w:t>
      </w:r>
      <w:r>
        <w:rPr>
          <w:rFonts w:hint="eastAsia" w:ascii="宋体" w:hAnsi="宋体" w:cs="宋体"/>
          <w:lang w:val="zh-CN"/>
        </w:rPr>
        <w:t xml:space="preserve">赔</w:t>
      </w:r>
      <w:r>
        <w:rPr>
          <w:rFonts w:hint="eastAsia" w:ascii="宋体"/>
          <w:lang w:val="zh-CN"/>
        </w:rPr>
        <w:t xml:space="preserve">偿金。</w:t>
      </w:r>
      <w:r/>
    </w:p>
    <w:p>
      <w:pPr>
        <w:ind w:firstLine="422"/>
        <w:jc w:val="left"/>
        <w:rPr>
          <w:rFonts w:ascii="宋体" w:hAnsi="宋体" w:cs="宋体"/>
          <w:b/>
          <w:bCs/>
        </w:rPr>
      </w:pPr>
      <w:r>
        <w:rPr>
          <w:rFonts w:hint="eastAsia" w:ascii="宋体" w:hAnsi="宋体" w:cs="宋体"/>
          <w:b/>
          <w:bCs/>
        </w:rPr>
        <w:t xml:space="preserve">第十条　合同的变更和终止</w:t>
      </w:r>
      <w:r/>
    </w:p>
    <w:p>
      <w:pPr>
        <w:ind w:firstLine="420"/>
        <w:jc w:val="left"/>
        <w:widowControl/>
        <w:rPr>
          <w:rFonts w:ascii="宋体" w:hAnsi="宋体" w:cs="宋体"/>
          <w:lang w:val="zh-CN"/>
        </w:rPr>
      </w:pPr>
      <w:r>
        <w:rPr>
          <w:rFonts w:hint="eastAsia" w:ascii="宋体" w:hAnsi="宋体"/>
          <w:lang w:val="zh-CN"/>
        </w:rPr>
        <w:t xml:space="preserve">1.</w:t>
      </w:r>
      <w:r>
        <w:rPr>
          <w:rFonts w:hint="eastAsia" w:ascii="宋体" w:hAnsi="宋体" w:cs="宋体"/>
          <w:lang w:val="zh-CN"/>
        </w:rPr>
        <w:t xml:space="preserve">除《政府采购法》第</w:t>
      </w:r>
      <w:r>
        <w:rPr>
          <w:rFonts w:hint="eastAsia" w:ascii="宋体" w:hAnsi="宋体"/>
          <w:lang w:val="zh-CN"/>
        </w:rPr>
        <w:t xml:space="preserve">50</w:t>
      </w:r>
      <w:r>
        <w:rPr>
          <w:rFonts w:hint="eastAsia" w:ascii="宋体" w:hAnsi="宋体" w:cs="宋体"/>
          <w:lang w:val="zh-CN"/>
        </w:rPr>
        <w:t xml:space="preserve">条规定的情形外，本合同一经签订，甲乙双方不得擅自变更、中止或终止。</w:t>
      </w:r>
      <w:r/>
    </w:p>
    <w:p>
      <w:pPr>
        <w:ind w:firstLine="420"/>
        <w:jc w:val="left"/>
        <w:rPr>
          <w:rFonts w:ascii="宋体" w:hAnsi="宋体" w:cs="宋体"/>
        </w:rPr>
      </w:pPr>
      <w:r>
        <w:rPr>
          <w:rFonts w:hint="eastAsia" w:ascii="宋体" w:hAnsi="宋体"/>
          <w:lang w:val="zh-CN"/>
        </w:rPr>
        <w:t xml:space="preserve">2.</w:t>
      </w:r>
      <w:r>
        <w:rPr>
          <w:rFonts w:hint="eastAsia" w:ascii="宋体" w:hAnsi="宋体" w:cs="宋体"/>
        </w:rPr>
        <w:t xml:space="preserve">除发生法律规定的不能预见、不能避免并不能克服的客观情况外，甲乙双方不得放弃或拒绝履行合同</w:t>
      </w:r>
      <w:r>
        <w:rPr>
          <w:rFonts w:hint="eastAsia" w:ascii="宋体" w:hAnsi="宋体" w:cs="宋体"/>
        </w:rPr>
        <w:t xml:space="preserve">。乙方放弃或拒绝履行合同，履约保证金不予退还，并按规定接受相关部门的处罚。</w:t>
      </w:r>
      <w:r/>
    </w:p>
    <w:p>
      <w:pPr>
        <w:ind w:firstLine="420"/>
        <w:jc w:val="left"/>
        <w:rPr>
          <w:rFonts w:ascii="宋体" w:hAnsi="宋体" w:cs="宋体"/>
        </w:rPr>
      </w:pPr>
      <w:r>
        <w:rPr>
          <w:rFonts w:hint="eastAsia" w:ascii="宋体" w:hAnsi="宋体" w:cs="宋体"/>
        </w:rPr>
        <w:t xml:space="preserve">3.</w:t>
      </w:r>
      <w:r>
        <w:rPr>
          <w:rFonts w:hint="eastAsia" w:ascii="宋体" w:hAnsi="宋体" w:cs="宋体"/>
        </w:rPr>
        <w:t xml:space="preserve">本合同终止时，乙方应移交物业管理权，撤出现场，协助甲方作好物业服务的交接和善后工作，移交或配合甲方移交管理用房和物业管理的全部档案资料等。</w:t>
      </w:r>
      <w:r/>
    </w:p>
    <w:p>
      <w:pPr>
        <w:ind w:firstLine="420"/>
        <w:jc w:val="left"/>
        <w:rPr>
          <w:rFonts w:ascii="宋体" w:hAnsi="宋体" w:cs="宋体"/>
        </w:rPr>
      </w:pPr>
      <w:r>
        <w:rPr>
          <w:rFonts w:hint="eastAsia" w:ascii="宋体" w:hAnsi="宋体" w:cs="宋体"/>
        </w:rPr>
        <w:t xml:space="preserve">4.</w:t>
      </w:r>
      <w:r>
        <w:rPr>
          <w:rFonts w:hint="eastAsia" w:ascii="宋体" w:hAnsi="宋体" w:cs="宋体"/>
        </w:rPr>
        <w:t xml:space="preserve">本物业管理合同终止后，在新的物业管理企业接管本物业前，除甲方要求乙方提前撤离外，新老物业管理公司的交接过渡期最长为</w:t>
      </w:r>
      <w:r>
        <w:rPr>
          <w:rFonts w:hint="eastAsia" w:ascii="宋体" w:hAnsi="宋体" w:cs="宋体"/>
        </w:rPr>
        <w:t xml:space="preserve">1</w:t>
      </w:r>
      <w:r>
        <w:rPr>
          <w:rFonts w:hint="eastAsia" w:ascii="宋体" w:hAnsi="宋体" w:cs="宋体"/>
        </w:rPr>
        <w:t xml:space="preserve">个月，在此期间乙方应提供过渡期物业管理服务，过渡期物业管理服务标准和服务费标准不变，由乙方收取；</w:t>
      </w:r>
      <w:r>
        <w:rPr>
          <w:rFonts w:hint="eastAsia" w:ascii="宋体" w:hAnsi="宋体" w:cs="宋体"/>
        </w:rPr>
        <w:t xml:space="preserve">1</w:t>
      </w:r>
      <w:r>
        <w:rPr>
          <w:rFonts w:hint="eastAsia" w:ascii="宋体" w:hAnsi="宋体" w:cs="宋体"/>
        </w:rPr>
        <w:t xml:space="preserve">个月过渡期满后，必须按规定进行交接、撤离。</w:t>
      </w:r>
      <w:r/>
    </w:p>
    <w:p>
      <w:pPr>
        <w:ind w:firstLine="422"/>
        <w:jc w:val="left"/>
        <w:rPr>
          <w:rFonts w:ascii="宋体" w:hAnsi="宋体" w:cs="宋体"/>
          <w:b/>
          <w:bCs/>
        </w:rPr>
      </w:pPr>
      <w:r>
        <w:rPr>
          <w:rFonts w:hint="eastAsia" w:ascii="宋体" w:hAnsi="宋体" w:cs="宋体"/>
          <w:b/>
          <w:bCs/>
        </w:rPr>
        <w:t xml:space="preserve">第十一条　合同的转让</w:t>
      </w:r>
      <w:r/>
    </w:p>
    <w:p>
      <w:pPr>
        <w:ind w:firstLine="420"/>
        <w:jc w:val="left"/>
        <w:rPr>
          <w:rFonts w:ascii="宋体" w:hAnsi="宋体" w:cs="宋体"/>
        </w:rPr>
      </w:pPr>
      <w:r>
        <w:rPr>
          <w:rFonts w:hint="eastAsia" w:ascii="宋体" w:hAnsi="宋体" w:cs="宋体"/>
          <w:lang w:val="zh-CN"/>
        </w:rPr>
        <w:t xml:space="preserve">乙方不得</w:t>
      </w:r>
      <w:r>
        <w:rPr>
          <w:rFonts w:hint="eastAsia" w:ascii="宋体" w:hAnsi="宋体" w:cs="宋体"/>
          <w:lang w:val="zh-CN"/>
        </w:rPr>
        <w:t xml:space="preserve">擅自部分或全部转让其应履行的合同义务。</w:t>
      </w:r>
      <w:r/>
    </w:p>
    <w:p>
      <w:pPr>
        <w:ind w:firstLine="422"/>
        <w:jc w:val="left"/>
        <w:rPr>
          <w:rFonts w:ascii="宋体" w:hAnsi="宋体" w:cs="宋体"/>
          <w:b/>
          <w:bCs/>
        </w:rPr>
      </w:pPr>
      <w:r>
        <w:rPr>
          <w:rFonts w:hint="eastAsia" w:ascii="宋体" w:hAnsi="宋体" w:cs="宋体"/>
          <w:b/>
          <w:bCs/>
        </w:rPr>
        <w:t xml:space="preserve">第十二条</w:t>
      </w:r>
      <w:r>
        <w:rPr>
          <w:rFonts w:hint="eastAsia" w:ascii="宋体" w:hAnsi="宋体" w:cs="宋体"/>
          <w:b/>
          <w:bCs/>
        </w:rPr>
        <w:t xml:space="preserve">  </w:t>
      </w:r>
      <w:r>
        <w:rPr>
          <w:rFonts w:hint="eastAsia" w:ascii="宋体" w:hAnsi="宋体" w:cs="宋体"/>
          <w:b/>
          <w:bCs/>
        </w:rPr>
        <w:t xml:space="preserve">争议的解决</w:t>
      </w:r>
      <w:r/>
    </w:p>
    <w:p>
      <w:pPr>
        <w:ind w:firstLine="420"/>
        <w:jc w:val="left"/>
        <w:widowControl/>
        <w:rPr>
          <w:rFonts w:ascii="宋体" w:hAnsi="宋体" w:cs="宋体"/>
          <w:lang w:val="zh-CN"/>
        </w:rPr>
      </w:pPr>
      <w:r>
        <w:rPr>
          <w:rFonts w:hint="eastAsia" w:ascii="宋体" w:hAnsi="宋体" w:cs="宋体"/>
          <w:lang w:val="zh-CN"/>
        </w:rPr>
        <w:t xml:space="preserve">1.</w:t>
      </w:r>
      <w:r>
        <w:rPr>
          <w:rFonts w:hint="eastAsia" w:ascii="宋体" w:hAnsi="宋体" w:cs="宋体"/>
          <w:lang w:val="zh-CN"/>
        </w:rPr>
        <w:t xml:space="preserve">因服务的质量问题发生争议的，应当邀请国家认可的质量检测机构对服务质量进行鉴定。符合标准的，鉴定费由甲方承担；不符合标准的，鉴定费由乙方承担。</w:t>
      </w:r>
      <w:r/>
    </w:p>
    <w:p>
      <w:pPr>
        <w:ind w:firstLine="420"/>
        <w:jc w:val="left"/>
        <w:widowControl/>
        <w:rPr>
          <w:rFonts w:ascii="宋体" w:hAnsi="宋体" w:cs="宋体"/>
          <w:lang w:val="zh-CN"/>
        </w:rPr>
      </w:pPr>
      <w:r>
        <w:rPr>
          <w:rFonts w:hint="eastAsia" w:ascii="宋体" w:hAnsi="宋体" w:cs="宋体"/>
          <w:lang w:val="zh-CN"/>
        </w:rPr>
        <w:t xml:space="preserve">2.</w:t>
      </w:r>
      <w:r>
        <w:rPr>
          <w:rFonts w:hint="eastAsia" w:ascii="宋体" w:hAnsi="宋体" w:cs="宋体"/>
          <w:lang w:val="zh-CN"/>
        </w:rPr>
        <w:t xml:space="preserve">因履行本合同引起的或与本合同有关的争议，甲、乙双方应首先通过友好协商解决，如果协商不能解决争议，则采取以下第（</w:t>
      </w:r>
      <w:r>
        <w:rPr>
          <w:rFonts w:hint="eastAsia" w:ascii="宋体" w:hAnsi="宋体" w:cs="宋体"/>
        </w:rPr>
        <w:t xml:space="preserve">1</w:t>
      </w:r>
      <w:r>
        <w:rPr>
          <w:rFonts w:hint="eastAsia" w:ascii="宋体" w:hAnsi="宋体" w:cs="宋体"/>
          <w:lang w:val="zh-CN"/>
        </w:rPr>
        <w:t xml:space="preserve">）种方式解决争议：</w:t>
      </w:r>
      <w:r/>
    </w:p>
    <w:p>
      <w:pPr>
        <w:ind w:firstLine="420"/>
        <w:jc w:val="left"/>
        <w:widowControl/>
        <w:rPr>
          <w:rFonts w:ascii="宋体" w:hAnsi="宋体" w:cs="宋体"/>
          <w:lang w:val="zh-CN"/>
        </w:rPr>
      </w:pPr>
      <w:r>
        <w:rPr>
          <w:rFonts w:hint="eastAsia" w:ascii="宋体" w:hAnsi="宋体" w:cs="宋体"/>
          <w:lang w:val="zh-CN"/>
        </w:rPr>
        <w:t xml:space="preserve">（</w:t>
      </w:r>
      <w:r>
        <w:rPr>
          <w:rFonts w:hint="eastAsia" w:ascii="宋体" w:hAnsi="宋体" w:cs="宋体"/>
          <w:lang w:val="zh-CN"/>
        </w:rPr>
        <w:t xml:space="preserve">1</w:t>
      </w:r>
      <w:r>
        <w:rPr>
          <w:rFonts w:hint="eastAsia" w:ascii="宋体" w:hAnsi="宋体" w:cs="宋体"/>
          <w:lang w:val="zh-CN"/>
        </w:rPr>
        <w:t xml:space="preserve">）向甲方所在地有管辖权的人民法院提起诉讼；</w:t>
      </w:r>
      <w:r/>
    </w:p>
    <w:p>
      <w:pPr>
        <w:ind w:firstLine="420"/>
        <w:jc w:val="left"/>
        <w:widowControl/>
        <w:rPr>
          <w:rFonts w:ascii="宋体" w:hAnsi="宋体" w:cs="宋体"/>
          <w:lang w:val="zh-CN"/>
        </w:rPr>
      </w:pPr>
      <w:r>
        <w:rPr>
          <w:rFonts w:hint="eastAsia" w:ascii="宋体" w:hAnsi="宋体" w:cs="宋体"/>
          <w:lang w:val="zh-CN"/>
        </w:rPr>
        <w:t xml:space="preserve">（</w:t>
      </w:r>
      <w:r>
        <w:rPr>
          <w:rFonts w:hint="eastAsia" w:ascii="宋体" w:hAnsi="宋体" w:cs="宋体"/>
          <w:lang w:val="zh-CN"/>
        </w:rPr>
        <w:t xml:space="preserve">2</w:t>
      </w:r>
      <w:r>
        <w:rPr>
          <w:rFonts w:hint="eastAsia" w:ascii="宋体" w:hAnsi="宋体" w:cs="宋体"/>
          <w:lang w:val="zh-CN"/>
        </w:rPr>
        <w:t xml:space="preserve">）向南京仲裁委员会按其仲裁规则申请仲裁。</w:t>
      </w:r>
      <w:r/>
    </w:p>
    <w:p>
      <w:pPr>
        <w:ind w:firstLine="560"/>
        <w:jc w:val="left"/>
        <w:widowControl/>
        <w:rPr>
          <w:rFonts w:ascii="宋体" w:hAnsi="宋体" w:cs="宋体"/>
          <w:lang w:val="zh-CN"/>
        </w:rPr>
      </w:pPr>
      <w:r>
        <w:rPr>
          <w:rFonts w:hint="eastAsia" w:ascii="宋体" w:hAnsi="宋体" w:cs="宋体"/>
          <w:lang w:val="zh-CN"/>
        </w:rPr>
        <w:t xml:space="preserve">如没有约定，默认采取第</w:t>
      </w:r>
      <w:r>
        <w:rPr>
          <w:rFonts w:hint="eastAsia" w:ascii="宋体" w:hAnsi="宋体" w:cs="宋体"/>
          <w:lang w:val="zh-CN"/>
        </w:rPr>
        <w:t xml:space="preserve">2</w:t>
      </w:r>
      <w:r>
        <w:rPr>
          <w:rFonts w:hint="eastAsia" w:ascii="宋体" w:hAnsi="宋体" w:cs="宋体"/>
          <w:lang w:val="zh-CN"/>
        </w:rPr>
        <w:t xml:space="preserve">种方式解决争议。</w:t>
      </w:r>
      <w:r/>
    </w:p>
    <w:p>
      <w:pPr>
        <w:ind w:firstLine="420"/>
        <w:jc w:val="left"/>
        <w:rPr>
          <w:rFonts w:ascii="宋体" w:hAnsi="宋体" w:cs="宋体"/>
        </w:rPr>
      </w:pPr>
      <w:r>
        <w:rPr>
          <w:rFonts w:hint="eastAsia" w:ascii="宋体" w:hAnsi="宋体" w:cs="宋体"/>
          <w:lang w:val="zh-CN"/>
        </w:rPr>
        <w:t xml:space="preserve">3.</w:t>
      </w:r>
      <w:r>
        <w:rPr>
          <w:rFonts w:hint="eastAsia" w:ascii="宋体" w:hAnsi="宋体" w:cs="宋体"/>
        </w:rPr>
        <w:t xml:space="preserve">诉讼</w:t>
      </w:r>
      <w:r>
        <w:rPr>
          <w:rFonts w:hint="eastAsia" w:ascii="宋体" w:hAnsi="宋体" w:cs="宋体"/>
          <w:lang w:val="zh-CN"/>
        </w:rPr>
        <w:t xml:space="preserve">期间，</w:t>
      </w:r>
      <w:r>
        <w:rPr>
          <w:rFonts w:hint="eastAsia" w:ascii="宋体" w:hAnsi="宋体" w:cs="宋体"/>
        </w:rPr>
        <w:t xml:space="preserve">除有争议部分或甲</w:t>
      </w:r>
      <w:r>
        <w:rPr>
          <w:rFonts w:hint="eastAsia" w:ascii="宋体" w:hAnsi="宋体" w:cs="宋体"/>
        </w:rPr>
        <w:t xml:space="preserve">方解除合同的，</w:t>
      </w:r>
      <w:r>
        <w:rPr>
          <w:rFonts w:hint="eastAsia" w:ascii="宋体" w:hAnsi="宋体" w:cs="宋体"/>
          <w:lang w:val="zh-CN"/>
        </w:rPr>
        <w:t xml:space="preserve">本合同应继续履行。</w:t>
      </w:r>
      <w:r/>
    </w:p>
    <w:p>
      <w:pPr>
        <w:ind w:firstLine="422"/>
        <w:jc w:val="left"/>
        <w:rPr>
          <w:rFonts w:ascii="宋体" w:hAnsi="宋体" w:cs="宋体"/>
          <w:b/>
          <w:bCs/>
        </w:rPr>
      </w:pPr>
      <w:r>
        <w:rPr>
          <w:rFonts w:hint="eastAsia" w:ascii="宋体" w:hAnsi="宋体" w:cs="宋体"/>
          <w:b/>
          <w:bCs/>
        </w:rPr>
        <w:t xml:space="preserve">第十三条</w:t>
      </w:r>
      <w:r>
        <w:rPr>
          <w:rFonts w:hint="eastAsia" w:ascii="宋体" w:hAnsi="宋体" w:cs="宋体"/>
          <w:b/>
          <w:bCs/>
        </w:rPr>
        <w:t xml:space="preserve">   </w:t>
      </w:r>
      <w:r>
        <w:rPr>
          <w:rFonts w:hint="eastAsia" w:ascii="宋体" w:hAnsi="宋体" w:cs="宋体"/>
          <w:b/>
          <w:bCs/>
        </w:rPr>
        <w:t xml:space="preserve">诚实信用</w:t>
      </w:r>
      <w:r/>
    </w:p>
    <w:p>
      <w:pPr>
        <w:ind w:firstLine="420"/>
        <w:jc w:val="left"/>
        <w:rPr>
          <w:rFonts w:ascii="宋体" w:hAnsi="宋体" w:cs="宋体"/>
          <w:lang w:val="zh-CN"/>
        </w:rPr>
      </w:pPr>
      <w:r>
        <w:rPr>
          <w:rFonts w:hint="eastAsia" w:ascii="宋体" w:hAnsi="宋体" w:cs="宋体"/>
          <w:lang w:val="zh-CN"/>
        </w:rPr>
        <w:t xml:space="preserve">乙方应诚实信用，严格按照招标（采购）文件要求和投标（响应）承诺履行合同，不向甲方进行商业贿赂或者提供不正当利益。</w:t>
      </w:r>
      <w:r/>
    </w:p>
    <w:p>
      <w:pPr>
        <w:ind w:firstLine="422"/>
        <w:jc w:val="left"/>
        <w:rPr>
          <w:rFonts w:ascii="宋体" w:hAnsi="宋体" w:cs="宋体"/>
          <w:b/>
          <w:bCs/>
        </w:rPr>
      </w:pPr>
      <w:r>
        <w:rPr>
          <w:rFonts w:hint="eastAsia" w:ascii="宋体" w:hAnsi="宋体" w:cs="宋体"/>
          <w:b/>
          <w:bCs/>
        </w:rPr>
        <w:t xml:space="preserve">第十四条</w:t>
      </w:r>
      <w:r>
        <w:rPr>
          <w:rFonts w:hint="eastAsia" w:ascii="宋体" w:hAnsi="宋体" w:cs="宋体"/>
          <w:b/>
          <w:bCs/>
        </w:rPr>
        <w:t xml:space="preserve">   </w:t>
      </w:r>
      <w:r>
        <w:rPr>
          <w:rFonts w:hint="eastAsia" w:ascii="宋体" w:hAnsi="宋体" w:cs="宋体"/>
          <w:b/>
          <w:bCs/>
        </w:rPr>
        <w:t xml:space="preserve">合同生效及其他</w:t>
      </w:r>
      <w:r/>
    </w:p>
    <w:p>
      <w:pPr>
        <w:ind w:firstLine="420"/>
        <w:jc w:val="left"/>
        <w:rPr>
          <w:rFonts w:ascii="宋体" w:hAnsi="宋体" w:cs="宋体"/>
        </w:rPr>
      </w:pPr>
      <w:r>
        <w:rPr>
          <w:rFonts w:hint="eastAsia" w:ascii="宋体" w:hAnsi="宋体" w:cs="宋体"/>
        </w:rPr>
        <w:t xml:space="preserve">1.</w:t>
      </w:r>
      <w:r>
        <w:rPr>
          <w:rFonts w:hint="eastAsia" w:ascii="宋体" w:hAnsi="宋体" w:cs="宋体"/>
        </w:rPr>
        <w:t xml:space="preserve">本合同自双方签字并盖章之日起生效。</w:t>
      </w:r>
      <w:r/>
    </w:p>
    <w:p>
      <w:pPr>
        <w:ind w:firstLine="420"/>
        <w:jc w:val="left"/>
        <w:rPr>
          <w:rFonts w:ascii="宋体" w:hAnsi="宋体" w:cs="宋体"/>
        </w:rPr>
      </w:pPr>
      <w:r>
        <w:rPr>
          <w:rFonts w:hint="eastAsia" w:ascii="宋体" w:hAnsi="宋体" w:cs="宋体"/>
        </w:rPr>
        <w:t xml:space="preserve">2.</w:t>
      </w:r>
      <w:r>
        <w:rPr>
          <w:rFonts w:hint="eastAsia" w:ascii="宋体" w:hAnsi="宋体" w:cs="宋体"/>
        </w:rPr>
        <w:t xml:space="preserve">本合同一式陆份，甲方肆份，乙方贰份。</w:t>
      </w:r>
      <w:r/>
    </w:p>
    <w:p>
      <w:pPr>
        <w:ind w:firstLine="420"/>
        <w:jc w:val="left"/>
        <w:rPr>
          <w:rFonts w:ascii="宋体" w:hAnsi="宋体" w:cs="宋体"/>
        </w:rPr>
      </w:pPr>
      <w:r>
        <w:rPr>
          <w:rFonts w:hint="eastAsia" w:ascii="宋体" w:hAnsi="宋体" w:cs="宋体"/>
        </w:rPr>
        <w:t xml:space="preserve">3.</w:t>
      </w:r>
      <w:r>
        <w:rPr>
          <w:rFonts w:hint="eastAsia" w:ascii="宋体" w:hAnsi="宋体" w:cs="宋体"/>
        </w:rPr>
        <w:t xml:space="preserve">本合同执行期间如遇不可抗力，致使合同无法履行时，双方应按有关法律规定及时协商处理。</w:t>
      </w:r>
      <w:r/>
    </w:p>
    <w:p>
      <w:pPr>
        <w:ind w:firstLine="420"/>
        <w:jc w:val="left"/>
        <w:rPr>
          <w:rFonts w:ascii="宋体" w:hAnsi="宋体" w:cs="宋体"/>
        </w:rPr>
      </w:pPr>
      <w:r>
        <w:rPr>
          <w:rFonts w:hint="eastAsia" w:ascii="宋体" w:hAnsi="宋体" w:cs="宋体"/>
        </w:rPr>
        <w:t xml:space="preserve">4.</w:t>
      </w:r>
      <w:r>
        <w:rPr>
          <w:rFonts w:hint="eastAsia" w:ascii="宋体" w:hAnsi="宋体" w:cs="宋体"/>
        </w:rPr>
        <w:t xml:space="preserve">本合同应按照中华人民共和国的现行法律进行解释，条款中如与国家规定、条例有抵触的，则该条款无效并按国家规定和条例执行，合同的其它条款继续有效。</w:t>
      </w:r>
      <w:r/>
    </w:p>
    <w:p>
      <w:pPr>
        <w:pStyle w:val="719"/>
        <w:spacing w:line="360" w:lineRule="auto"/>
        <w:rPr>
          <w:rFonts w:hint="default" w:cs="宋体"/>
          <w:sz w:val="24"/>
          <w:szCs w:val="24"/>
        </w:rPr>
      </w:pPr>
      <w:r>
        <w:rPr>
          <w:rFonts w:cs="宋体"/>
          <w:sz w:val="24"/>
          <w:szCs w:val="24"/>
        </w:rPr>
        <w:t xml:space="preserve">（以下无正文）</w:t>
      </w:r>
      <w:r/>
    </w:p>
    <w:tbl>
      <w:tblPr>
        <w:tblW w:w="0" w:type="auto"/>
        <w:jc w:val="center"/>
        <w:tblLook w:val="04A0" w:firstRow="1" w:lastRow="0" w:firstColumn="1" w:lastColumn="0" w:noHBand="0" w:noVBand="1"/>
      </w:tblPr>
      <w:tblGrid>
        <w:gridCol w:w="4261"/>
        <w:gridCol w:w="4261"/>
      </w:tblGrid>
      <w:tr>
        <w:trPr>
          <w:jc w:val="center"/>
          <w:trHeight w:val="454"/>
        </w:trPr>
        <w:tc>
          <w:tcPr>
            <w:tcW w:w="4496" w:type="dxa"/>
            <w:vAlign w:val="center"/>
            <w:textDirection w:val="lrTb"/>
            <w:noWrap w:val="false"/>
          </w:tcPr>
          <w:p>
            <w:r>
              <w:rPr>
                <w:rFonts w:hint="eastAsia"/>
              </w:rPr>
              <w:t xml:space="preserve">甲方（采购人）：</w:t>
            </w:r>
            <w:r/>
          </w:p>
          <w:p>
            <w:r>
              <w:rPr>
                <w:rFonts w:hint="eastAsia"/>
              </w:rPr>
              <w:t xml:space="preserve">（盖章）</w:t>
            </w:r>
            <w:r/>
          </w:p>
        </w:tc>
        <w:tc>
          <w:tcPr>
            <w:tcW w:w="4497" w:type="dxa"/>
            <w:vAlign w:val="center"/>
            <w:textDirection w:val="lrTb"/>
            <w:noWrap w:val="false"/>
          </w:tcPr>
          <w:p>
            <w:r>
              <w:rPr>
                <w:rFonts w:hint="eastAsia" w:ascii="宋体" w:hAnsi="宋体" w:cs="宋体"/>
              </w:rPr>
              <w:t xml:space="preserve">乙方（供应商）：</w:t>
            </w:r>
            <w:r/>
          </w:p>
          <w:p>
            <w:r>
              <w:rPr>
                <w:rFonts w:hint="eastAsia"/>
              </w:rPr>
              <w:t xml:space="preserve">（盖章）</w:t>
            </w:r>
            <w:r/>
          </w:p>
        </w:tc>
      </w:tr>
      <w:tr>
        <w:trPr>
          <w:jc w:val="center"/>
          <w:trHeight w:val="454"/>
        </w:trPr>
        <w:tc>
          <w:tcPr>
            <w:tcW w:w="4496" w:type="dxa"/>
            <w:vAlign w:val="center"/>
            <w:textDirection w:val="lrTb"/>
            <w:noWrap w:val="false"/>
          </w:tcPr>
          <w:p>
            <w:r>
              <w:rPr>
                <w:rFonts w:hint="eastAsia" w:ascii="宋体" w:hAnsi="宋体" w:cs="宋体"/>
              </w:rPr>
              <w:t xml:space="preserve">法定代表人：</w:t>
            </w:r>
            <w:r/>
          </w:p>
        </w:tc>
        <w:tc>
          <w:tcPr>
            <w:tcW w:w="4497" w:type="dxa"/>
            <w:vAlign w:val="center"/>
            <w:textDirection w:val="lrTb"/>
            <w:noWrap w:val="false"/>
          </w:tcPr>
          <w:p>
            <w:r>
              <w:rPr>
                <w:rFonts w:hint="eastAsia" w:ascii="宋体" w:hAnsi="宋体" w:cs="宋体"/>
              </w:rPr>
              <w:t xml:space="preserve">法定代表人：</w:t>
            </w:r>
            <w:r/>
          </w:p>
        </w:tc>
      </w:tr>
      <w:tr>
        <w:trPr>
          <w:jc w:val="center"/>
          <w:trHeight w:val="454"/>
        </w:trPr>
        <w:tc>
          <w:tcPr>
            <w:tcW w:w="4496" w:type="dxa"/>
            <w:vAlign w:val="center"/>
            <w:textDirection w:val="lrTb"/>
            <w:noWrap w:val="false"/>
          </w:tcPr>
          <w:p>
            <w:r>
              <w:rPr>
                <w:rFonts w:hint="eastAsia" w:ascii="宋体" w:hAnsi="宋体" w:cs="宋体"/>
              </w:rPr>
              <w:t xml:space="preserve">委托代理人：</w:t>
            </w:r>
            <w:r/>
          </w:p>
        </w:tc>
        <w:tc>
          <w:tcPr>
            <w:tcW w:w="4497" w:type="dxa"/>
            <w:vAlign w:val="center"/>
            <w:textDirection w:val="lrTb"/>
            <w:noWrap w:val="false"/>
          </w:tcPr>
          <w:p>
            <w:r>
              <w:rPr>
                <w:rFonts w:hint="eastAsia" w:ascii="宋体" w:hAnsi="宋体" w:cs="宋体"/>
              </w:rPr>
              <w:t xml:space="preserve">委托代理人：</w:t>
            </w:r>
            <w:r/>
          </w:p>
        </w:tc>
      </w:tr>
      <w:tr>
        <w:trPr>
          <w:jc w:val="center"/>
          <w:trHeight w:val="454"/>
        </w:trPr>
        <w:tc>
          <w:tcPr>
            <w:tcW w:w="4496" w:type="dxa"/>
            <w:vAlign w:val="center"/>
            <w:textDirection w:val="lrTb"/>
            <w:noWrap w:val="false"/>
          </w:tcPr>
          <w:p>
            <w:r>
              <w:rPr>
                <w:rFonts w:hint="eastAsia" w:ascii="宋体" w:hAnsi="宋体" w:cs="宋体"/>
              </w:rPr>
              <w:t xml:space="preserve">电</w:t>
            </w:r>
            <w:r>
              <w:rPr>
                <w:rFonts w:ascii="宋体" w:hAnsi="宋体" w:cs="宋体"/>
              </w:rPr>
              <w:t xml:space="preserve">    </w:t>
            </w:r>
            <w:r>
              <w:rPr>
                <w:rFonts w:hint="eastAsia" w:ascii="宋体" w:hAnsi="宋体" w:cs="宋体"/>
              </w:rPr>
              <w:t xml:space="preserve">话：</w:t>
            </w:r>
            <w:r/>
          </w:p>
        </w:tc>
        <w:tc>
          <w:tcPr>
            <w:tcW w:w="4497" w:type="dxa"/>
            <w:vAlign w:val="center"/>
            <w:textDirection w:val="lrTb"/>
            <w:noWrap w:val="false"/>
          </w:tcPr>
          <w:p>
            <w:r>
              <w:rPr>
                <w:rFonts w:hint="eastAsia" w:ascii="宋体" w:hAnsi="宋体" w:cs="宋体"/>
              </w:rPr>
              <w:t xml:space="preserve">电</w:t>
            </w:r>
            <w:r>
              <w:rPr>
                <w:rFonts w:ascii="宋体" w:hAnsi="宋体" w:cs="宋体"/>
              </w:rPr>
              <w:t xml:space="preserve">    </w:t>
            </w:r>
            <w:r>
              <w:rPr>
                <w:rFonts w:hint="eastAsia" w:ascii="宋体" w:hAnsi="宋体" w:cs="宋体"/>
              </w:rPr>
              <w:t xml:space="preserve">话：</w:t>
            </w:r>
            <w:r/>
          </w:p>
        </w:tc>
      </w:tr>
      <w:tr>
        <w:trPr>
          <w:jc w:val="center"/>
          <w:trHeight w:val="454"/>
        </w:trPr>
        <w:tc>
          <w:tcPr>
            <w:tcW w:w="4496" w:type="dxa"/>
            <w:vAlign w:val="center"/>
            <w:textDirection w:val="lrTb"/>
            <w:noWrap w:val="false"/>
          </w:tcPr>
          <w:p>
            <w:r>
              <w:rPr>
                <w:rFonts w:hint="eastAsia" w:ascii="宋体" w:hAnsi="宋体" w:cs="宋体"/>
              </w:rPr>
              <w:t xml:space="preserve">开户银行：</w:t>
            </w:r>
            <w:r/>
          </w:p>
        </w:tc>
        <w:tc>
          <w:tcPr>
            <w:tcW w:w="4497" w:type="dxa"/>
            <w:vAlign w:val="center"/>
            <w:textDirection w:val="lrTb"/>
            <w:noWrap w:val="false"/>
          </w:tcPr>
          <w:p>
            <w:r>
              <w:rPr>
                <w:rFonts w:hint="eastAsia" w:ascii="宋体" w:hAnsi="宋体" w:cs="宋体"/>
              </w:rPr>
              <w:t xml:space="preserve">开户银行：</w:t>
            </w:r>
            <w:r/>
          </w:p>
        </w:tc>
      </w:tr>
      <w:tr>
        <w:trPr>
          <w:jc w:val="center"/>
          <w:trHeight w:val="454"/>
        </w:trPr>
        <w:tc>
          <w:tcPr>
            <w:tcW w:w="4496" w:type="dxa"/>
            <w:vAlign w:val="center"/>
            <w:textDirection w:val="lrTb"/>
            <w:noWrap w:val="false"/>
          </w:tcPr>
          <w:p>
            <w:r>
              <w:rPr>
                <w:rFonts w:hint="eastAsia" w:ascii="宋体" w:hAnsi="宋体" w:cs="宋体"/>
              </w:rPr>
              <w:t xml:space="preserve">帐</w:t>
            </w:r>
            <w:r>
              <w:rPr>
                <w:rFonts w:ascii="宋体" w:hAnsi="宋体" w:cs="宋体"/>
              </w:rPr>
              <w:t xml:space="preserve">    </w:t>
            </w:r>
            <w:r>
              <w:rPr>
                <w:rFonts w:hint="eastAsia" w:ascii="宋体" w:hAnsi="宋体" w:cs="宋体"/>
              </w:rPr>
              <w:t xml:space="preserve">号：</w:t>
            </w:r>
            <w:r/>
          </w:p>
        </w:tc>
        <w:tc>
          <w:tcPr>
            <w:tcW w:w="4497" w:type="dxa"/>
            <w:vAlign w:val="center"/>
            <w:textDirection w:val="lrTb"/>
            <w:noWrap w:val="false"/>
          </w:tcPr>
          <w:p>
            <w:r>
              <w:rPr>
                <w:rFonts w:hint="eastAsia" w:ascii="宋体" w:hAnsi="宋体" w:cs="宋体"/>
              </w:rPr>
              <w:t xml:space="preserve">帐</w:t>
            </w:r>
            <w:r>
              <w:rPr>
                <w:rFonts w:ascii="宋体" w:hAnsi="宋体" w:cs="宋体"/>
              </w:rPr>
              <w:t xml:space="preserve">    </w:t>
            </w:r>
            <w:r>
              <w:rPr>
                <w:rFonts w:hint="eastAsia" w:ascii="宋体" w:hAnsi="宋体" w:cs="宋体"/>
              </w:rPr>
              <w:t xml:space="preserve">号：</w:t>
            </w:r>
            <w:r/>
          </w:p>
        </w:tc>
      </w:tr>
      <w:tr>
        <w:trPr>
          <w:jc w:val="center"/>
          <w:trHeight w:val="454"/>
        </w:trPr>
        <w:tc>
          <w:tcPr>
            <w:tcW w:w="4496" w:type="dxa"/>
            <w:vAlign w:val="center"/>
            <w:textDirection w:val="lrTb"/>
            <w:noWrap w:val="false"/>
          </w:tcPr>
          <w:p>
            <w:r>
              <w:rPr>
                <w:rFonts w:hint="eastAsia" w:ascii="宋体" w:hAnsi="宋体" w:cs="宋体"/>
              </w:rPr>
              <w:t xml:space="preserve">地址：</w:t>
            </w:r>
            <w:r/>
          </w:p>
        </w:tc>
        <w:tc>
          <w:tcPr>
            <w:tcW w:w="4497" w:type="dxa"/>
            <w:vAlign w:val="center"/>
            <w:textDirection w:val="lrTb"/>
            <w:noWrap w:val="false"/>
          </w:tcPr>
          <w:p>
            <w:r>
              <w:rPr>
                <w:rFonts w:hint="eastAsia" w:ascii="宋体" w:hAnsi="宋体" w:cs="宋体"/>
              </w:rPr>
              <w:t xml:space="preserve">地址：</w:t>
            </w:r>
            <w:r/>
          </w:p>
        </w:tc>
      </w:tr>
      <w:tr>
        <w:trPr>
          <w:jc w:val="center"/>
          <w:trHeight w:val="454"/>
        </w:trPr>
        <w:tc>
          <w:tcPr>
            <w:tcW w:w="4496" w:type="dxa"/>
            <w:vAlign w:val="center"/>
            <w:textDirection w:val="lrTb"/>
            <w:noWrap w:val="false"/>
          </w:tcPr>
          <w:p>
            <w:r>
              <w:rPr>
                <w:rFonts w:hint="eastAsia" w:ascii="宋体" w:hAnsi="宋体" w:cs="宋体"/>
              </w:rPr>
              <w:t xml:space="preserve">日</w:t>
            </w:r>
            <w:r>
              <w:rPr>
                <w:rFonts w:ascii="宋体" w:hAnsi="宋体" w:cs="宋体"/>
              </w:rPr>
              <w:t xml:space="preserve">    </w:t>
            </w:r>
            <w:r>
              <w:rPr>
                <w:rFonts w:hint="eastAsia" w:ascii="宋体" w:hAnsi="宋体" w:cs="宋体"/>
              </w:rPr>
              <w:t xml:space="preserve">期：</w:t>
            </w:r>
            <w:r>
              <w:rPr>
                <w:rFonts w:ascii="宋体" w:hAnsi="宋体" w:cs="宋体"/>
              </w:rPr>
              <w:t xml:space="preserve">   </w:t>
            </w:r>
            <w:r>
              <w:rPr>
                <w:rFonts w:hint="eastAsia" w:ascii="宋体" w:hAnsi="宋体" w:cs="宋体"/>
              </w:rPr>
              <w:t xml:space="preserve">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tc>
        <w:tc>
          <w:tcPr>
            <w:tcW w:w="4497" w:type="dxa"/>
            <w:vAlign w:val="center"/>
            <w:textDirection w:val="lrTb"/>
            <w:noWrap w:val="false"/>
          </w:tcPr>
          <w:p>
            <w:r>
              <w:rPr>
                <w:rFonts w:hint="eastAsia" w:ascii="宋体" w:hAnsi="宋体" w:cs="宋体"/>
              </w:rPr>
              <w:t xml:space="preserve">日</w:t>
            </w:r>
            <w:r>
              <w:rPr>
                <w:rFonts w:ascii="宋体" w:hAnsi="宋体" w:cs="宋体"/>
              </w:rPr>
              <w:t xml:space="preserve">    </w:t>
            </w:r>
            <w:r>
              <w:rPr>
                <w:rFonts w:hint="eastAsia" w:ascii="宋体" w:hAnsi="宋体" w:cs="宋体"/>
              </w:rPr>
              <w:t xml:space="preserve">期：</w:t>
            </w:r>
            <w:r>
              <w:rPr>
                <w:rFonts w:ascii="宋体" w:hAnsi="宋体" w:cs="宋体"/>
              </w:rPr>
              <w:t xml:space="preserve">   </w:t>
            </w:r>
            <w:r>
              <w:rPr>
                <w:rFonts w:hint="eastAsia" w:ascii="宋体" w:hAnsi="宋体" w:cs="宋体"/>
              </w:rPr>
              <w:t xml:space="preserve">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tc>
      </w:tr>
    </w:tbl>
    <w:p>
      <w:pPr>
        <w:ind w:firstLine="1928"/>
        <w:spacing w:line="360" w:lineRule="auto"/>
        <w:rPr>
          <w:b/>
          <w:sz w:val="24"/>
          <w:szCs w:val="24"/>
        </w:rPr>
      </w:pPr>
      <w:r>
        <w:rPr>
          <w:rFonts w:hint="eastAsia"/>
          <w:b/>
          <w:sz w:val="24"/>
          <w:szCs w:val="24"/>
        </w:rPr>
        <w:t xml:space="preserve">《</w:t>
      </w:r>
      <w:r>
        <w:rPr>
          <w:b/>
          <w:sz w:val="24"/>
          <w:szCs w:val="24"/>
        </w:rPr>
        <w:t xml:space="preserve">*******</w:t>
      </w:r>
      <w:r>
        <w:rPr>
          <w:rFonts w:hint="eastAsia"/>
          <w:b/>
          <w:sz w:val="24"/>
          <w:szCs w:val="24"/>
        </w:rPr>
        <w:t xml:space="preserve">合同》补充协议（合同附件）</w:t>
      </w:r>
      <w:r/>
    </w:p>
    <w:p>
      <w:pPr>
        <w:spacing w:line="360" w:lineRule="auto"/>
        <w:rPr>
          <w:b/>
          <w:sz w:val="24"/>
          <w:szCs w:val="24"/>
        </w:rPr>
      </w:pPr>
      <w:r>
        <w:rPr>
          <w:b/>
          <w:sz w:val="24"/>
          <w:szCs w:val="24"/>
        </w:rPr>
        <w:t xml:space="preserve">    </w:t>
      </w:r>
      <w:r>
        <w:rPr>
          <w:rFonts w:hint="eastAsia"/>
          <w:b/>
          <w:sz w:val="24"/>
          <w:szCs w:val="24"/>
        </w:rPr>
        <w:t xml:space="preserve">如遇招标文件及合同未约定事项，双方可友好协商签订补充协议。</w:t>
      </w:r>
      <w:r/>
    </w:p>
    <w:p>
      <w:pPr>
        <w:rPr>
          <w:rFonts w:ascii="黑体" w:eastAsia="黑体"/>
          <w:bCs/>
          <w:sz w:val="44"/>
          <w:szCs w:val="28"/>
        </w:rPr>
      </w:pPr>
      <w:r>
        <w:rPr>
          <w:rFonts w:hint="eastAsia" w:ascii="黑体" w:eastAsia="黑体"/>
          <w:bCs/>
          <w:sz w:val="44"/>
          <w:szCs w:val="28"/>
        </w:rPr>
        <w:br w:type="page" w:clear="all"/>
      </w:r>
      <w:r/>
    </w:p>
    <w:p>
      <w:pPr>
        <w:pStyle w:val="875"/>
        <w:jc w:val="center"/>
        <w:spacing w:before="120" w:after="120" w:line="0" w:lineRule="atLeast"/>
        <w:rPr>
          <w:rFonts w:ascii="黑体" w:hAnsi="Times New Roman" w:eastAsia="黑体"/>
          <w:bCs/>
          <w:sz w:val="44"/>
          <w:szCs w:val="28"/>
          <w:lang w:eastAsia="zh-CN"/>
        </w:rPr>
        <w:outlineLvl w:val="0"/>
      </w:pPr>
      <w:r>
        <w:rPr>
          <w:rFonts w:hint="eastAsia" w:ascii="黑体" w:hAnsi="Times New Roman" w:eastAsia="黑体"/>
          <w:bCs/>
          <w:sz w:val="44"/>
          <w:szCs w:val="28"/>
          <w:lang w:eastAsia="zh-CN"/>
        </w:rPr>
        <w:t xml:space="preserve">第四章</w:t>
      </w:r>
      <w:r>
        <w:rPr>
          <w:rFonts w:hint="eastAsia" w:ascii="黑体" w:hAnsi="Times New Roman" w:eastAsia="黑体"/>
          <w:bCs/>
          <w:sz w:val="44"/>
          <w:szCs w:val="28"/>
          <w:lang w:eastAsia="zh-CN"/>
        </w:rPr>
        <w:t xml:space="preserve"> </w:t>
      </w:r>
      <w:r>
        <w:rPr>
          <w:rFonts w:hint="eastAsia" w:ascii="黑体" w:hAnsi="Times New Roman" w:eastAsia="黑体"/>
          <w:bCs/>
          <w:sz w:val="44"/>
          <w:szCs w:val="28"/>
          <w:lang w:eastAsia="zh-CN"/>
        </w:rPr>
        <w:t xml:space="preserve">采购需求</w:t>
      </w:r>
      <w:r/>
    </w:p>
    <w:p>
      <w:pPr>
        <w:spacing w:line="276" w:lineRule="auto"/>
        <w:widowControl/>
        <w:rPr>
          <w:rFonts w:ascii="宋体" w:hAnsi="宋体" w:cs="宋体"/>
          <w:b/>
          <w:bCs/>
          <w:sz w:val="24"/>
          <w:szCs w:val="24"/>
        </w:rPr>
      </w:pPr>
      <w:r>
        <w:rPr>
          <w:rFonts w:hint="eastAsia" w:ascii="宋体" w:hAnsi="宋体" w:cs="宋体"/>
          <w:b/>
          <w:i/>
          <w:iCs/>
          <w:sz w:val="24"/>
          <w:szCs w:val="22"/>
          <w:u w:val="single"/>
        </w:rPr>
        <w:t xml:space="preserve">注：本招标文件中所有斜体下划线部分为实质性条款，如不满足，则为无效投标。</w:t>
      </w:r>
      <w:r/>
    </w:p>
    <w:p>
      <w:pPr>
        <w:spacing w:line="0" w:lineRule="atLeast"/>
        <w:rPr>
          <w:rFonts w:ascii="宋体" w:hAnsi="宋体" w:cs="宋体"/>
          <w:b/>
          <w:bCs/>
          <w:sz w:val="24"/>
          <w:szCs w:val="24"/>
        </w:rPr>
      </w:pPr>
      <w:r>
        <w:rPr>
          <w:rFonts w:hint="eastAsia" w:ascii="宋体" w:hAnsi="宋体" w:cs="宋体"/>
          <w:b/>
          <w:bCs/>
          <w:sz w:val="24"/>
          <w:szCs w:val="24"/>
        </w:rPr>
        <w:t xml:space="preserve">一、采购标的清单</w:t>
      </w:r>
      <w:r/>
    </w:p>
    <w:tbl>
      <w:tblPr>
        <w:tblW w:w="94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66"/>
        <w:gridCol w:w="5416"/>
        <w:gridCol w:w="2852"/>
      </w:tblGrid>
      <w:tr>
        <w:trPr>
          <w:cantSplit/>
          <w:jc w:val="center"/>
        </w:trPr>
        <w:tc>
          <w:tcPr>
            <w:tcW w:w="1166" w:type="dxa"/>
            <w:vAlign w:val="center"/>
            <w:textDirection w:val="lrTb"/>
            <w:noWrap w:val="false"/>
          </w:tcPr>
          <w:p>
            <w:pPr>
              <w:spacing w:line="0" w:lineRule="atLeast"/>
              <w:rPr>
                <w:rFonts w:ascii="宋体" w:hAnsi="宋体" w:cs="宋体"/>
                <w:sz w:val="24"/>
                <w:szCs w:val="24"/>
              </w:rPr>
            </w:pPr>
            <w:r>
              <w:rPr>
                <w:rFonts w:hint="eastAsia" w:ascii="宋体" w:hAnsi="宋体" w:cs="宋体"/>
                <w:sz w:val="24"/>
                <w:szCs w:val="24"/>
              </w:rPr>
              <w:t xml:space="preserve">序号</w:t>
            </w:r>
            <w:r/>
          </w:p>
        </w:tc>
        <w:tc>
          <w:tcPr>
            <w:tcW w:w="5416" w:type="dxa"/>
            <w:textDirection w:val="lrTb"/>
            <w:noWrap w:val="false"/>
          </w:tcPr>
          <w:p>
            <w:pPr>
              <w:spacing w:line="0" w:lineRule="atLeast"/>
              <w:rPr>
                <w:rFonts w:ascii="宋体" w:hAnsi="宋体" w:cs="宋体"/>
                <w:sz w:val="24"/>
                <w:szCs w:val="24"/>
              </w:rPr>
            </w:pPr>
            <w:r>
              <w:rPr>
                <w:rFonts w:hint="eastAsia" w:ascii="宋体" w:hAnsi="宋体" w:cs="宋体"/>
                <w:sz w:val="24"/>
                <w:szCs w:val="24"/>
              </w:rPr>
              <w:t xml:space="preserve">采购标的</w:t>
            </w:r>
            <w:r/>
          </w:p>
        </w:tc>
        <w:tc>
          <w:tcPr>
            <w:tcW w:w="2852" w:type="dxa"/>
            <w:vAlign w:val="center"/>
            <w:textDirection w:val="lrTb"/>
            <w:noWrap w:val="false"/>
          </w:tcPr>
          <w:p>
            <w:pPr>
              <w:spacing w:line="0" w:lineRule="atLeast"/>
              <w:rPr>
                <w:rFonts w:ascii="宋体" w:hAnsi="宋体" w:cs="宋体"/>
                <w:sz w:val="24"/>
                <w:szCs w:val="24"/>
              </w:rPr>
            </w:pPr>
            <w:r>
              <w:rPr>
                <w:rFonts w:hint="eastAsia" w:ascii="宋体" w:hAnsi="宋体" w:cs="宋体"/>
                <w:sz w:val="24"/>
                <w:szCs w:val="24"/>
              </w:rPr>
              <w:t xml:space="preserve">对应中小企业划分标准所属行业</w:t>
            </w:r>
            <w:r/>
          </w:p>
        </w:tc>
      </w:tr>
      <w:tr>
        <w:trPr>
          <w:cantSplit/>
          <w:jc w:val="center"/>
          <w:trHeight w:val="291"/>
        </w:trPr>
        <w:tc>
          <w:tcPr>
            <w:tcW w:w="1166" w:type="dxa"/>
            <w:textDirection w:val="lrTb"/>
            <w:noWrap w:val="false"/>
          </w:tcPr>
          <w:p>
            <w:pPr>
              <w:spacing w:line="0" w:lineRule="atLeast"/>
              <w:rPr>
                <w:rFonts w:ascii="宋体" w:hAnsi="宋体" w:cs="宋体"/>
                <w:sz w:val="24"/>
                <w:szCs w:val="24"/>
              </w:rPr>
            </w:pPr>
            <w:r>
              <w:rPr>
                <w:rFonts w:hint="eastAsia" w:ascii="宋体" w:hAnsi="宋体" w:cs="宋体"/>
                <w:sz w:val="24"/>
                <w:szCs w:val="24"/>
              </w:rPr>
              <w:t xml:space="preserve">1</w:t>
            </w:r>
            <w:r/>
          </w:p>
        </w:tc>
        <w:tc>
          <w:tcPr>
            <w:tcW w:w="5416" w:type="dxa"/>
            <w:textDirection w:val="lrTb"/>
            <w:noWrap w:val="false"/>
          </w:tcPr>
          <w:p>
            <w:pPr>
              <w:spacing w:line="0" w:lineRule="atLeast"/>
              <w:rPr>
                <w:rFonts w:ascii="宋体" w:hAnsi="宋体" w:cs="宋体"/>
                <w:sz w:val="24"/>
                <w:szCs w:val="24"/>
              </w:rPr>
            </w:pPr>
            <w:r>
              <w:rPr>
                <w:rFonts w:hint="eastAsia" w:ascii="宋体" w:hAnsi="宋体" w:cs="宋体"/>
                <w:sz w:val="24"/>
                <w:szCs w:val="24"/>
              </w:rPr>
              <w:t xml:space="preserve">南京体育学院灵谷寺校区（含五棵松校区）物业服务项目</w:t>
            </w:r>
            <w:r/>
          </w:p>
        </w:tc>
        <w:tc>
          <w:tcPr>
            <w:tcW w:w="2852" w:type="dxa"/>
            <w:textDirection w:val="lrTb"/>
            <w:noWrap w:val="false"/>
          </w:tcPr>
          <w:p>
            <w:pPr>
              <w:spacing w:line="0" w:lineRule="atLeast"/>
              <w:rPr>
                <w:rFonts w:ascii="宋体" w:hAnsi="宋体" w:cs="宋体"/>
                <w:sz w:val="24"/>
                <w:szCs w:val="24"/>
              </w:rPr>
            </w:pPr>
            <w:r>
              <w:rPr>
                <w:rFonts w:hint="eastAsia" w:ascii="宋体" w:hAnsi="宋体" w:cs="宋体"/>
                <w:sz w:val="24"/>
                <w:szCs w:val="24"/>
              </w:rPr>
              <w:t xml:space="preserve">物业管理</w:t>
            </w:r>
            <w:r/>
          </w:p>
        </w:tc>
      </w:tr>
    </w:tbl>
    <w:p>
      <w:pPr>
        <w:spacing w:line="0" w:lineRule="atLeast"/>
        <w:rPr>
          <w:rFonts w:ascii="宋体" w:hAnsi="宋体" w:cs="宋体"/>
          <w:sz w:val="24"/>
          <w:szCs w:val="24"/>
        </w:rPr>
      </w:pPr>
      <w:r>
        <w:rPr>
          <w:rFonts w:hint="eastAsia" w:ascii="宋体" w:hAnsi="宋体" w:cs="宋体"/>
          <w:sz w:val="24"/>
          <w:szCs w:val="24"/>
        </w:rPr>
        <w:t xml:space="preserve">项目属性</w:t>
      </w:r>
      <w:r>
        <w:rPr>
          <w:rFonts w:hint="eastAsia" w:ascii="宋体" w:hAnsi="宋体" w:cs="宋体"/>
          <w:sz w:val="24"/>
          <w:szCs w:val="24"/>
        </w:rPr>
        <w:t xml:space="preserve">:</w:t>
      </w:r>
      <w:r>
        <w:rPr>
          <w:rFonts w:hint="eastAsia" w:ascii="宋体" w:hAnsi="宋体" w:cs="宋体"/>
          <w:sz w:val="24"/>
          <w:szCs w:val="24"/>
        </w:rPr>
        <w:t xml:space="preserve">服务类项目</w:t>
      </w:r>
      <w:r/>
    </w:p>
    <w:p>
      <w:pPr>
        <w:spacing w:line="0" w:lineRule="atLeast"/>
        <w:rPr>
          <w:rFonts w:ascii="宋体" w:hAnsi="宋体" w:cs="宋体"/>
          <w:sz w:val="24"/>
          <w:szCs w:val="24"/>
        </w:rPr>
      </w:pPr>
      <w:r>
        <w:rPr>
          <w:rFonts w:hint="eastAsia" w:ascii="宋体" w:hAnsi="宋体" w:cs="宋体"/>
          <w:sz w:val="24"/>
          <w:szCs w:val="24"/>
        </w:rPr>
        <w:t xml:space="preserve">本项目不接受进口产品投标。</w:t>
      </w:r>
      <w:r/>
    </w:p>
    <w:p>
      <w:pPr>
        <w:rPr>
          <w:rFonts w:ascii="宋体" w:hAnsi="宋体" w:cs="宋体"/>
          <w:sz w:val="24"/>
          <w:szCs w:val="24"/>
        </w:rPr>
      </w:pPr>
      <w:r>
        <w:rPr>
          <w:rFonts w:hint="eastAsia" w:ascii="宋体" w:hAnsi="宋体" w:cs="宋体"/>
          <w:sz w:val="24"/>
          <w:szCs w:val="24"/>
        </w:rPr>
        <w:t xml:space="preserve">项目概况：南京体育学院灵谷寺校区位于南京市玄武区灵谷寺路</w:t>
      </w:r>
      <w:r>
        <w:rPr>
          <w:rFonts w:hint="eastAsia" w:ascii="宋体" w:hAnsi="宋体" w:cs="宋体"/>
          <w:sz w:val="24"/>
          <w:szCs w:val="24"/>
        </w:rPr>
        <w:t xml:space="preserve">8</w:t>
      </w:r>
      <w:r>
        <w:rPr>
          <w:rFonts w:hint="eastAsia" w:ascii="宋体" w:hAnsi="宋体" w:cs="宋体"/>
          <w:sz w:val="24"/>
          <w:szCs w:val="24"/>
        </w:rPr>
        <w:t xml:space="preserve">号。用地面积约</w:t>
      </w:r>
      <w:r>
        <w:rPr>
          <w:rFonts w:hint="eastAsia" w:ascii="宋体" w:hAnsi="宋体" w:cs="宋体"/>
          <w:sz w:val="24"/>
          <w:szCs w:val="24"/>
        </w:rPr>
        <w:t xml:space="preserve">430000</w:t>
      </w:r>
      <w:r>
        <w:rPr>
          <w:rFonts w:hint="eastAsia" w:ascii="宋体" w:hAnsi="宋体" w:cs="宋体"/>
          <w:sz w:val="24"/>
          <w:szCs w:val="24"/>
        </w:rPr>
        <w:t xml:space="preserve">平方米，建筑面积约</w:t>
      </w:r>
      <w:r>
        <w:rPr>
          <w:rFonts w:hint="eastAsia" w:ascii="宋体" w:hAnsi="宋体" w:cs="宋体"/>
          <w:sz w:val="24"/>
          <w:szCs w:val="24"/>
        </w:rPr>
        <w:t xml:space="preserve">170000</w:t>
      </w:r>
      <w:r>
        <w:rPr>
          <w:rFonts w:hint="eastAsia" w:ascii="宋体" w:hAnsi="宋体" w:cs="宋体"/>
          <w:sz w:val="24"/>
          <w:szCs w:val="24"/>
        </w:rPr>
        <w:t xml:space="preserve">平方米。五棵松校区用地面积约</w:t>
      </w:r>
      <w:r>
        <w:rPr>
          <w:rFonts w:hint="eastAsia" w:ascii="宋体" w:hAnsi="宋体" w:cs="宋体"/>
          <w:sz w:val="24"/>
          <w:szCs w:val="24"/>
        </w:rPr>
        <w:t xml:space="preserve">60000</w:t>
      </w:r>
      <w:r>
        <w:rPr>
          <w:rFonts w:hint="eastAsia" w:ascii="宋体" w:hAnsi="宋体" w:cs="宋体"/>
          <w:sz w:val="24"/>
          <w:szCs w:val="24"/>
        </w:rPr>
        <w:t xml:space="preserve">平方米。</w:t>
      </w:r>
      <w:r/>
    </w:p>
    <w:p>
      <w:pPr>
        <w:rPr>
          <w:rFonts w:ascii="宋体" w:hAnsi="宋体" w:cs="宋体"/>
          <w:sz w:val="24"/>
          <w:szCs w:val="24"/>
        </w:rPr>
      </w:pPr>
      <w:r>
        <w:rPr>
          <w:rFonts w:hint="eastAsia" w:ascii="宋体" w:hAnsi="宋体" w:cs="宋体"/>
          <w:b/>
          <w:bCs/>
          <w:sz w:val="24"/>
          <w:szCs w:val="24"/>
        </w:rPr>
        <w:t xml:space="preserve">二、服务范围</w:t>
      </w:r>
      <w:r/>
    </w:p>
    <w:p>
      <w:pPr>
        <w:ind w:firstLine="482"/>
        <w:rPr>
          <w:rFonts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t xml:space="preserve">工作范围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物业承接服务项目包含：</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rPr>
        <w:t xml:space="preserve">综合管理服务；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w:t>
      </w:r>
      <w:r>
        <w:rPr>
          <w:rFonts w:hint="eastAsia" w:ascii="仿宋" w:hAnsi="仿宋" w:eastAsia="仿宋" w:cs="仿宋"/>
          <w:sz w:val="24"/>
          <w:szCs w:val="24"/>
        </w:rPr>
        <w:t xml:space="preserve">楼宇管理服务；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w:t>
      </w:r>
      <w:r>
        <w:rPr>
          <w:rFonts w:hint="eastAsia" w:ascii="仿宋" w:hAnsi="仿宋" w:eastAsia="仿宋" w:cs="仿宋"/>
          <w:sz w:val="24"/>
          <w:szCs w:val="24"/>
        </w:rPr>
        <w:t xml:space="preserve">宿舍公寓楼管理；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1.4</w:t>
      </w:r>
      <w:r>
        <w:rPr>
          <w:rFonts w:hint="eastAsia" w:ascii="仿宋" w:hAnsi="仿宋" w:eastAsia="仿宋" w:cs="仿宋"/>
          <w:sz w:val="24"/>
          <w:szCs w:val="24"/>
        </w:rPr>
        <w:t xml:space="preserve">校园绿化养护；</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1.5</w:t>
      </w:r>
      <w:r>
        <w:rPr>
          <w:rFonts w:hint="eastAsia" w:ascii="仿宋" w:hAnsi="仿宋" w:eastAsia="仿宋" w:cs="仿宋"/>
          <w:sz w:val="24"/>
          <w:szCs w:val="24"/>
        </w:rPr>
        <w:t xml:space="preserve">室外环境保洁、卫生消杀（含化粪池）；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1.6</w:t>
      </w:r>
      <w:r>
        <w:rPr>
          <w:rFonts w:hint="eastAsia" w:ascii="仿宋" w:hAnsi="仿宋" w:eastAsia="仿宋" w:cs="仿宋"/>
          <w:sz w:val="24"/>
          <w:szCs w:val="24"/>
        </w:rPr>
        <w:t xml:space="preserve">小型维修服务；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w:t>
      </w:r>
      <w:r>
        <w:rPr>
          <w:rFonts w:hint="eastAsia" w:ascii="仿宋" w:hAnsi="仿宋" w:eastAsia="仿宋" w:cs="仿宋"/>
          <w:sz w:val="24"/>
          <w:szCs w:val="24"/>
        </w:rPr>
        <w:t xml:space="preserve">设备维保服务（空调、空气源、电梯、太阳能、饮水机等）管理与运行维保；</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1.8</w:t>
      </w:r>
      <w:r>
        <w:rPr>
          <w:rFonts w:hint="eastAsia" w:ascii="仿宋" w:hAnsi="仿宋" w:eastAsia="仿宋" w:cs="仿宋"/>
          <w:sz w:val="24"/>
          <w:szCs w:val="24"/>
        </w:rPr>
        <w:t xml:space="preserve">会务服务（含纸杯、纸巾、洗手液的提供）及音视频设备管理；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1.9</w:t>
      </w:r>
      <w:r>
        <w:rPr>
          <w:rFonts w:hint="eastAsia" w:ascii="仿宋" w:hAnsi="仿宋" w:eastAsia="仿宋" w:cs="仿宋"/>
          <w:sz w:val="24"/>
          <w:szCs w:val="24"/>
        </w:rPr>
        <w:t xml:space="preserve">四害、白蚁等（含马蜂窝的零星处理）有害生物防治；</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1.10</w:t>
      </w:r>
      <w:r>
        <w:rPr>
          <w:rFonts w:hint="eastAsia" w:ascii="仿宋" w:hAnsi="仿宋" w:eastAsia="仿宋" w:cs="仿宋"/>
          <w:sz w:val="24"/>
          <w:szCs w:val="24"/>
        </w:rPr>
        <w:t xml:space="preserve">场馆服务（含前台服务，器材管理维护，水处理机房维修、维护，泳池冷却系统，体育场地划线）；</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1.11</w:t>
      </w:r>
      <w:r>
        <w:rPr>
          <w:rFonts w:hint="eastAsia" w:ascii="仿宋" w:hAnsi="仿宋" w:eastAsia="仿宋" w:cs="仿宋"/>
          <w:sz w:val="24"/>
          <w:szCs w:val="24"/>
        </w:rPr>
        <w:t xml:space="preserve">办公设备维护（电脑、打印机、复印机等）；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1.12</w:t>
      </w:r>
      <w:r>
        <w:rPr>
          <w:rFonts w:hint="eastAsia" w:ascii="仿宋" w:hAnsi="仿宋" w:eastAsia="仿宋" w:cs="仿宋"/>
          <w:sz w:val="24"/>
          <w:szCs w:val="24"/>
        </w:rPr>
        <w:t xml:space="preserve">垃圾清运；</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1.13</w:t>
      </w:r>
      <w:r>
        <w:rPr>
          <w:rFonts w:hint="eastAsia" w:ascii="仿宋" w:hAnsi="仿宋" w:eastAsia="仿宋" w:cs="仿宋"/>
          <w:sz w:val="24"/>
          <w:szCs w:val="24"/>
        </w:rPr>
        <w:t xml:space="preserve">应急响应与专项任务保障；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1.14</w:t>
      </w:r>
      <w:r>
        <w:rPr>
          <w:rFonts w:hint="eastAsia" w:ascii="仿宋" w:hAnsi="仿宋" w:eastAsia="仿宋" w:cs="仿宋"/>
          <w:sz w:val="24"/>
          <w:szCs w:val="24"/>
        </w:rPr>
        <w:t xml:space="preserve">综合性校园管理延伸服务及其他校园管理等。</w:t>
      </w:r>
      <w:r/>
    </w:p>
    <w:p>
      <w:pPr>
        <w:rPr>
          <w:rFonts w:ascii="宋体" w:hAnsi="宋体" w:cs="宋体"/>
          <w:sz w:val="24"/>
          <w:szCs w:val="24"/>
        </w:rPr>
      </w:pPr>
      <w:r>
        <w:rPr>
          <w:rFonts w:hint="eastAsia" w:ascii="宋体" w:hAnsi="宋体" w:cs="宋体"/>
          <w:b/>
          <w:bCs/>
          <w:sz w:val="24"/>
          <w:szCs w:val="24"/>
        </w:rPr>
        <w:t xml:space="preserve">三、服务内容及具体要求</w:t>
      </w:r>
      <w:r/>
    </w:p>
    <w:p>
      <w:pPr>
        <w:ind w:firstLine="482"/>
        <w:spacing w:line="560" w:lineRule="exact"/>
        <w:rPr>
          <w:rFonts w:ascii="宋体" w:hAnsi="宋体" w:cs="宋体"/>
          <w:sz w:val="24"/>
          <w:szCs w:val="24"/>
        </w:rPr>
      </w:pPr>
      <w:r>
        <w:rPr>
          <w:rFonts w:hint="eastAsia" w:ascii="仿宋" w:hAnsi="仿宋" w:eastAsia="仿宋" w:cs="仿宋"/>
          <w:b/>
          <w:sz w:val="24"/>
          <w:szCs w:val="24"/>
        </w:rPr>
        <w:t xml:space="preserve">1.</w:t>
      </w:r>
      <w:r>
        <w:rPr>
          <w:rFonts w:hint="eastAsia" w:ascii="仿宋" w:hAnsi="仿宋" w:eastAsia="仿宋" w:cs="仿宋"/>
          <w:b/>
          <w:sz w:val="24"/>
          <w:szCs w:val="24"/>
        </w:rPr>
        <w:t xml:space="preserve">综合管理服务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rPr>
        <w:t xml:space="preserve">各类规章制度、工作计划、培训计划等的制定，做好人员及档案管理。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 </w:t>
      </w:r>
      <w:r>
        <w:rPr>
          <w:rFonts w:hint="eastAsia" w:ascii="仿宋" w:hAnsi="仿宋" w:eastAsia="仿宋" w:cs="仿宋"/>
          <w:sz w:val="24"/>
          <w:szCs w:val="24"/>
        </w:rPr>
        <w:t xml:space="preserve">物业服务的现场调研、服务方案设计、承接查验、物资配备及撤场等交接手续。建立楼宇基础设施设备管理资料台账，完善档案管理制度（包括楼宇设施、设备管理档案、使用部门资料、日常管理档案等），各种基础资料，台账报表、图册健全，保存完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 </w:t>
      </w:r>
      <w:r>
        <w:rPr>
          <w:rFonts w:hint="eastAsia" w:ascii="仿宋" w:hAnsi="仿宋" w:eastAsia="仿宋" w:cs="仿宋"/>
          <w:sz w:val="24"/>
          <w:szCs w:val="24"/>
        </w:rPr>
        <w:t xml:space="preserve">物业管理示范项目的创建、管理体系的审核推行及其他行业要求的响应。</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1.4 </w:t>
      </w:r>
      <w:r>
        <w:rPr>
          <w:rFonts w:hint="eastAsia" w:ascii="仿宋" w:hAnsi="仿宋" w:eastAsia="仿宋" w:cs="仿宋"/>
          <w:sz w:val="24"/>
          <w:szCs w:val="24"/>
        </w:rPr>
        <w:t xml:space="preserve">与校内相关部门加强沟通和联系，及时处理师生投诉。每季度向采购人汇报物业管理服务情况。一年不少于四次采用走访、问卷调查等形式开展物业服务工作回访，并对薄弱环节进行改进。</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1.5 </w:t>
      </w:r>
      <w:r>
        <w:rPr>
          <w:rFonts w:hint="eastAsia" w:ascii="仿宋" w:hAnsi="仿宋" w:eastAsia="仿宋" w:cs="仿宋"/>
          <w:sz w:val="24"/>
          <w:szCs w:val="24"/>
        </w:rPr>
        <w:t xml:space="preserve">协调其他相关工作。如遇重要</w:t>
      </w:r>
      <w:r>
        <w:rPr>
          <w:rFonts w:hint="eastAsia" w:ascii="仿宋" w:hAnsi="仿宋" w:eastAsia="仿宋" w:cs="仿宋"/>
          <w:sz w:val="24"/>
          <w:szCs w:val="24"/>
        </w:rPr>
        <w:t xml:space="preserve">接待及临时性全校性活动，需供应商相关人员加班，供应商需全力配合，加班费已包含在本次物业管理服务费用中，采购人不再另行支付；若遇到特殊情况，采购人需要供应商支援本次采购服务区域以外的项目，相关费用按实结算。</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1.6 </w:t>
      </w:r>
      <w:r>
        <w:rPr>
          <w:rFonts w:hint="eastAsia" w:ascii="仿宋" w:hAnsi="仿宋" w:eastAsia="仿宋" w:cs="仿宋"/>
          <w:sz w:val="24"/>
          <w:szCs w:val="24"/>
        </w:rPr>
        <w:t xml:space="preserve">做好校园“三全育人”工作，开展针对性文化建设活动，包括但不限于组织高校劳动实践课、节假日氛围营造。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 </w:t>
      </w:r>
      <w:r>
        <w:rPr>
          <w:rFonts w:hint="eastAsia" w:ascii="仿宋" w:hAnsi="仿宋" w:eastAsia="仿宋" w:cs="仿宋"/>
          <w:sz w:val="24"/>
          <w:szCs w:val="24"/>
        </w:rPr>
        <w:t xml:space="preserve">节能服务按建设节约型校园的要求，加强对所辖范围内的水、电、气等资源的监管。主要加强对服务区域的水、电进行管理和控制，按学校节能要求和相关规定，对楼内存在的长明灯、长流水，以及未按学校规定开启</w:t>
      </w:r>
      <w:r>
        <w:rPr>
          <w:rFonts w:hint="eastAsia" w:ascii="仿宋" w:hAnsi="仿宋" w:eastAsia="仿宋" w:cs="仿宋"/>
          <w:sz w:val="24"/>
          <w:szCs w:val="24"/>
        </w:rPr>
        <w:t xml:space="preserve">空调等现象进行管控。</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1.8 </w:t>
      </w:r>
      <w:r>
        <w:rPr>
          <w:rFonts w:hint="eastAsia" w:ascii="仿宋" w:hAnsi="仿宋" w:eastAsia="仿宋" w:cs="仿宋"/>
          <w:sz w:val="24"/>
          <w:szCs w:val="24"/>
        </w:rPr>
        <w:t xml:space="preserve">根据校园情况，在应用好校内各相关信息化系统的基础上，需要投入配备与本项目服务需求相关的信息化服务系统（平台），作为采购人自有信息化系统的补充使用，从而提升服务品质，系统（平台）的主要功能包括但不限于以下内容：</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⑴设施设备管理功能：包含设施设备台账管理、设备巡检、计划性设备维保、第三方维保监督、设备运行状态智能监测等功能，实现对设施设备的全生命周期管理；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⑵报修功能：实现师生报修功能、评价功能、后端工作量统计分析功能等；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⑶投诉功能：实现师生线上投诉、后端管理人员线上处理、线上回</w:t>
      </w:r>
      <w:r>
        <w:rPr>
          <w:rFonts w:hint="eastAsia" w:ascii="仿宋" w:hAnsi="仿宋" w:eastAsia="仿宋" w:cs="仿宋"/>
          <w:sz w:val="24"/>
          <w:szCs w:val="24"/>
        </w:rPr>
        <w:t xml:space="preserve">复以及</w:t>
      </w:r>
      <w:r>
        <w:rPr>
          <w:rFonts w:hint="eastAsia" w:ascii="仿宋" w:hAnsi="仿宋" w:eastAsia="仿宋" w:cs="仿宋"/>
          <w:sz w:val="24"/>
          <w:szCs w:val="24"/>
        </w:rPr>
        <w:t xml:space="preserve">师生手机终端的评价等功能；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⑷品质管理功能：品质监管系统包含岗位自检、品质整改、随机检查等功能。实现各岗位工作任务派发与监管，服务标准植入，分级检查形成闭环品质管控；</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⑸公寓管理功能：实现师生的入住登记、行为管理等信息化系统的建设工作。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1.9 </w:t>
      </w:r>
      <w:r>
        <w:rPr>
          <w:rFonts w:hint="eastAsia" w:ascii="仿宋" w:hAnsi="仿宋" w:eastAsia="仿宋" w:cs="仿宋"/>
          <w:sz w:val="24"/>
          <w:szCs w:val="24"/>
        </w:rPr>
        <w:t xml:space="preserve">负责做好项目管理服务团队人员的政治思想工作、组织工作、宣传工作，同时配合学校开展学生、运动员思想政治教育工作，综合协调项目管理服务团队人员与学校教职工、学生、运动员及其他工作人员之间的关系；</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1.10 </w:t>
      </w:r>
      <w:r>
        <w:rPr>
          <w:rFonts w:hint="eastAsia" w:ascii="仿宋" w:hAnsi="仿宋" w:eastAsia="仿宋" w:cs="仿宋"/>
          <w:sz w:val="24"/>
          <w:szCs w:val="24"/>
        </w:rPr>
        <w:t xml:space="preserve">协助做好采购人委派的其他第三方专业供应商的日常沟通、监督管</w:t>
      </w:r>
      <w:r>
        <w:rPr>
          <w:rFonts w:hint="eastAsia" w:ascii="仿宋" w:hAnsi="仿宋" w:eastAsia="仿宋" w:cs="仿宋"/>
          <w:sz w:val="24"/>
          <w:szCs w:val="24"/>
        </w:rPr>
        <w:t xml:space="preserve">理工作；</w:t>
      </w:r>
      <w:r>
        <w:rPr>
          <w:rFonts w:hint="eastAsia" w:ascii="仿宋" w:hAnsi="仿宋" w:eastAsia="仿宋" w:cs="仿宋"/>
          <w:sz w:val="24"/>
          <w:szCs w:val="24"/>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1.11 </w:t>
      </w:r>
      <w:r>
        <w:rPr>
          <w:rFonts w:hint="eastAsia" w:ascii="仿宋" w:hAnsi="仿宋" w:eastAsia="仿宋" w:cs="仿宋"/>
          <w:sz w:val="24"/>
          <w:szCs w:val="24"/>
        </w:rPr>
        <w:t xml:space="preserve">做好采购人交办的其他临时性服务等。</w:t>
      </w:r>
      <w:r/>
    </w:p>
    <w:p>
      <w:pPr>
        <w:ind w:firstLine="482"/>
        <w:spacing w:line="360" w:lineRule="auto"/>
        <w:rPr>
          <w:rFonts w:ascii="仿宋" w:hAnsi="仿宋" w:eastAsia="仿宋" w:cs="仿宋"/>
          <w:b/>
          <w:strike/>
          <w:sz w:val="24"/>
          <w:szCs w:val="24"/>
        </w:rPr>
      </w:pPr>
      <w:r>
        <w:rPr>
          <w:rFonts w:hint="eastAsia" w:ascii="仿宋" w:hAnsi="仿宋" w:eastAsia="仿宋" w:cs="仿宋"/>
          <w:b/>
          <w:sz w:val="24"/>
          <w:szCs w:val="24"/>
        </w:rPr>
        <w:t xml:space="preserve">2.</w:t>
      </w:r>
      <w:r>
        <w:rPr>
          <w:rFonts w:hint="eastAsia" w:ascii="仿宋" w:hAnsi="仿宋" w:eastAsia="仿宋" w:cs="仿宋"/>
          <w:b/>
          <w:sz w:val="24"/>
          <w:szCs w:val="24"/>
        </w:rPr>
        <w:t xml:space="preserve">楼宇管理服务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2.1 </w:t>
      </w:r>
      <w:r>
        <w:rPr>
          <w:rFonts w:hint="eastAsia" w:ascii="仿宋" w:hAnsi="仿宋" w:eastAsia="仿宋" w:cs="仿宋"/>
          <w:sz w:val="24"/>
          <w:szCs w:val="24"/>
        </w:rPr>
        <w:t xml:space="preserve">物业值班、安防和消防服务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⑴服务内容：门卫值班、巡检，对管辖楼宇周边车辆停放进行管理，突发事件的应急处理、消防安保管理等。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⑵服务标准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总体标准：确保楼内财产安全，保证师生的正常出入，维护好楼内正常秩序，防火标识清晰，防止发生火灾责任事故。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①配合学校相关部门管理好楼宇门禁，发挥好门禁作用，禁止未经同意的人员进入。建立大件物品出门和来客登记制度，确保大楼及各类设备安全，</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小时有人值班。</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②执行巡逻制度。进行定时巡视，重点部位、重点时间以及遇到特殊情况时必须加强巡逻，安全巡逻有记录有检查，发现异常及时汇报。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③防火、灭火的各类消防器材、设备和设施，需指定专人管理检查并保持其完好；制定防火安全管理办法；保持消防通道畅通；保持安全出口的通畅。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④发现火情迅速向消防部门报警，并马上前往火情现场，在保证自身安全的前提下，迅速采取措施抢救生命，组织力量救火，最大限度保证学校及师生人身财产安全，派人接应消防车，服从火场总指挥员的统一指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⑤突发事件应急处置。制定突发事件应急处置预案，包括：治安、火灾、</w:t>
      </w:r>
      <w:r>
        <w:rPr>
          <w:rFonts w:hint="eastAsia" w:ascii="仿宋" w:hAnsi="仿宋" w:eastAsia="仿宋" w:cs="仿宋"/>
          <w:sz w:val="24"/>
          <w:szCs w:val="24"/>
        </w:rPr>
        <w:t xml:space="preserve">爆炸、地震、炸弹恐吓、安全疏散、公共卫生以及电梯应急等；具有应急处置力量和相关工具设备；按消防要求进行组织和疏散；对紧急事故做出快速、正确的反应，防止事态扩大，尽可能减少损失，降低影响。</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⑥做好门前车辆停放秩序的维护。</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⑦做好校区内办公设施搬迁工作。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⑧做好采购人交办的其他的临时性服务任务。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2.2 </w:t>
      </w:r>
      <w:r>
        <w:rPr>
          <w:rFonts w:hint="eastAsia" w:ascii="仿宋" w:hAnsi="仿宋" w:eastAsia="仿宋" w:cs="仿宋"/>
          <w:sz w:val="24"/>
          <w:szCs w:val="24"/>
        </w:rPr>
        <w:t xml:space="preserve">楼栋保洁服务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⑴服务内容</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对楼栋公共区域进行保洁并做好日常巡视检查</w:t>
      </w:r>
      <w:r>
        <w:rPr>
          <w:rFonts w:hint="eastAsia" w:ascii="仿宋" w:hAnsi="仿宋" w:eastAsia="仿宋" w:cs="仿宋"/>
          <w:sz w:val="24"/>
          <w:szCs w:val="24"/>
        </w:rPr>
        <w:t xml:space="preserve">,</w:t>
      </w:r>
      <w:r>
        <w:rPr>
          <w:rFonts w:hint="eastAsia" w:ascii="仿宋" w:hAnsi="仿宋" w:eastAsia="仿宋" w:cs="仿宋"/>
          <w:sz w:val="24"/>
          <w:szCs w:val="24"/>
        </w:rPr>
        <w:t xml:space="preserve">具体范围包括大厅、台阶、楼梯、走廊、平台、屋顶、强弱电间、卫生间、门窗、内墙、室外</w:t>
      </w:r>
      <w:r>
        <w:rPr>
          <w:rFonts w:hint="eastAsia" w:ascii="仿宋" w:hAnsi="仿宋" w:eastAsia="仿宋" w:cs="仿宋"/>
          <w:sz w:val="24"/>
          <w:szCs w:val="24"/>
        </w:rPr>
        <w:t xml:space="preserve">3</w:t>
      </w:r>
      <w:r>
        <w:rPr>
          <w:rFonts w:hint="eastAsia" w:ascii="仿宋" w:hAnsi="仿宋" w:eastAsia="仿宋" w:cs="仿宋"/>
          <w:sz w:val="24"/>
          <w:szCs w:val="24"/>
        </w:rPr>
        <w:t xml:space="preserve">米以下墙面部位，做到无杂物、无垃圾、无污垢、无污渍、无异味</w:t>
      </w:r>
      <w:r>
        <w:rPr>
          <w:rFonts w:hint="eastAsia" w:ascii="仿宋" w:hAnsi="仿宋" w:eastAsia="仿宋" w:cs="仿宋"/>
          <w:sz w:val="24"/>
          <w:szCs w:val="24"/>
        </w:rPr>
        <w:t xml:space="preserve">。及时清扫积水（积雪），确保托管区域内干净整洁。完成采购人临时布置的保洁工作。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⑵服务标准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总体标准：内外环境整洁，无卫生死角。</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①大厅、走廊、楼梯每天清扫、拖地两次。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②消防设施、公共区域玻璃、墙面、踢脚线、指示牌等每周至少保洁一次。做到屋顶无杂物；墙面、天花板、门窗无灰尘；墙面无乱贴乱画、擅自占用现象；楼梯间、走廊无杂物；扶手、护拦干净、光亮；天花板、灯具无蛛网、灰尘；踢脚线完整、无明显灰尘。</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③公共卫生间每天定时全面保洁和巡回保洁相结合。做到洁具、镜子、隔断、台面、台盆、水龙头等干净无水迹，便斗、便池</w:t>
      </w:r>
      <w:r>
        <w:rPr>
          <w:rFonts w:hint="eastAsia" w:ascii="仿宋" w:hAnsi="仿宋" w:eastAsia="仿宋" w:cs="仿宋"/>
          <w:sz w:val="24"/>
          <w:szCs w:val="24"/>
        </w:rPr>
        <w:t xml:space="preserve">无积垢；卫生间内无异味，地面干净、无积水、无杂物，纸篓无满溢；无乱贴乱画；四壁洁净、窗户明亮、设施完好、用品齐全；根据采购人要求，重要场所需提供并及时更换洗手液。在醒目位置公示卫生间每日保洁消杀和巡查记录。</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④天台、檐面、落水管、楼栋周围的排水沟、雨水井等需定期检查和清理，每年清理不少于两次；雨季及恶劣天气前后要加大巡查力度和频次，并做好巡查记录。做到排水顺畅，无杂物、垃圾、杂草杂树等堵塞下水管道，以及到化粪池入口处管道的疏通，保证管道畅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⑤严格执行垃圾分类要求，室内外垃圾桶每日至少清理垃圾两次。做到楼</w:t>
      </w:r>
      <w:r>
        <w:rPr>
          <w:rFonts w:hint="eastAsia" w:ascii="仿宋" w:hAnsi="仿宋" w:eastAsia="仿宋" w:cs="仿宋"/>
          <w:sz w:val="24"/>
          <w:szCs w:val="24"/>
        </w:rPr>
        <w:t xml:space="preserve">栋垃圾袋装化、日产日清；垃圾桶表面洁净、桶盖完好，无垃圾外溢、气味四</w:t>
      </w:r>
      <w:r>
        <w:rPr>
          <w:rFonts w:hint="eastAsia" w:ascii="仿宋" w:hAnsi="仿宋" w:eastAsia="仿宋" w:cs="仿宋"/>
          <w:sz w:val="24"/>
          <w:szCs w:val="24"/>
        </w:rPr>
        <w:t xml:space="preserve">散、垃圾洒落、未及时清理等情况。</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2.3 </w:t>
      </w:r>
      <w:r>
        <w:rPr>
          <w:rFonts w:hint="eastAsia" w:ascii="仿宋" w:hAnsi="仿宋" w:eastAsia="仿宋" w:cs="仿宋"/>
          <w:sz w:val="24"/>
          <w:szCs w:val="24"/>
        </w:rPr>
        <w:t xml:space="preserve">多媒体设备运行与维护服务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⑴熟悉各功能区域的灯光音响操作、管理、维护。定期对设备进行检查，灯光音响设备每周至少一次，并做好相关记录，发现问题及时报告后勤处物业管理部门。配合做好租用灯光音响设备的布置、布线。</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全程做好教育教学活动的教室保障服务，专职多媒体管理员的工作时间应呼应教学活动时间，保证教学活动期间不离人，按照教学管理部门发布的课表和活动安排表做好日常公共教室的开关门和多媒体设备的开关机，做</w:t>
      </w:r>
      <w:r>
        <w:rPr>
          <w:rFonts w:hint="eastAsia" w:ascii="仿宋" w:hAnsi="仿宋" w:eastAsia="仿宋" w:cs="仿宋"/>
          <w:sz w:val="24"/>
          <w:szCs w:val="24"/>
        </w:rPr>
        <w:t xml:space="preserve">好讲台、设备柜、一体机、书写板等教学设施的日常清洁工作。日常做好对多媒体设备的巡检工作，检查多媒体设备功能是否正常、检查投影机清晰度及亮度，检查话筒是否正确放在底座上充电，检查连接线等各类配件是否在指定位置，检查钟表时间是否准确等并做好记录；与教室驻场运维人员配合做好教学设备维修工作，上课期间，接到设备报修后作为第一响应人在</w:t>
      </w:r>
      <w:r>
        <w:rPr>
          <w:rFonts w:hint="eastAsia" w:ascii="仿宋" w:hAnsi="仿宋" w:eastAsia="仿宋" w:cs="仿宋"/>
          <w:sz w:val="24"/>
          <w:szCs w:val="24"/>
        </w:rPr>
        <w:t xml:space="preserve">5</w:t>
      </w:r>
      <w:r>
        <w:rPr>
          <w:rFonts w:hint="eastAsia" w:ascii="仿宋" w:hAnsi="仿宋" w:eastAsia="仿宋" w:cs="仿宋"/>
          <w:sz w:val="24"/>
          <w:szCs w:val="24"/>
        </w:rPr>
        <w:t xml:space="preserve">分钟内到现场勘查确认情况并予以处理，如无法解决及时联系教室驻场运维人员做后续处理，并配合运维人员开展工作。做好教室运维管理平台中教学设备报修的物业人员层级相关管理工作。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2.4 </w:t>
      </w:r>
      <w:r>
        <w:rPr>
          <w:rFonts w:hint="eastAsia" w:ascii="仿宋" w:hAnsi="仿宋" w:eastAsia="仿宋" w:cs="仿宋"/>
          <w:sz w:val="24"/>
          <w:szCs w:val="24"/>
        </w:rPr>
        <w:t xml:space="preserve">行政办</w:t>
      </w:r>
      <w:r>
        <w:rPr>
          <w:rFonts w:hint="eastAsia" w:ascii="仿宋" w:hAnsi="仿宋" w:eastAsia="仿宋" w:cs="仿宋"/>
          <w:sz w:val="24"/>
          <w:szCs w:val="24"/>
        </w:rPr>
        <w:t xml:space="preserve">公楼服务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⑴每天按时去学校收发室领取信件、报刊等，交给党政办综合科。</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⑵公共区域及会议室室内卫生保洁。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⑶公共区域及办公室窗户、窗纱等定期擦拭、清洗。</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3.</w:t>
      </w:r>
      <w:r>
        <w:rPr>
          <w:rFonts w:hint="eastAsia" w:ascii="仿宋" w:hAnsi="仿宋" w:eastAsia="仿宋" w:cs="仿宋"/>
          <w:b/>
          <w:sz w:val="24"/>
          <w:szCs w:val="24"/>
        </w:rPr>
        <w:t xml:space="preserve">宿舍公寓楼管理，除完成“楼宇管理服务”中相关服务要求外，还应满足以下要求）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3.1 </w:t>
      </w:r>
      <w:r>
        <w:rPr>
          <w:rFonts w:hint="eastAsia" w:ascii="仿宋" w:hAnsi="仿宋" w:eastAsia="仿宋" w:cs="仿宋"/>
          <w:sz w:val="24"/>
          <w:szCs w:val="24"/>
        </w:rPr>
        <w:t xml:space="preserve">宿舍公寓综合管理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⑴服务内容：全面负责宿舍公寓的日常管理工作。做好宿舍公寓卫生检查，按规定开展宿舍公寓请销假、作息时间等学生、运动员日常管理工作。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⑵总体标准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①建立并完善人员住宿管理条例，建立人员住宿集体档案。</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②做好宿舍公寓大门和出入人员管理，严禁非住宿人员进入学生、运动员公寓。认真落实宿舍公寓管理值班制度。</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③定期检查维护宿舍公寓各类设施和用品（门、窗、水、电、床、柜、空</w:t>
      </w:r>
      <w:r>
        <w:rPr>
          <w:rFonts w:hint="eastAsia" w:ascii="仿宋" w:hAnsi="仿宋" w:eastAsia="仿宋" w:cs="仿宋"/>
          <w:sz w:val="24"/>
          <w:szCs w:val="24"/>
        </w:rPr>
        <w:t xml:space="preserve">调等），发现安全隐患及时报告相关领导或部门，配合有关部门及时消除隐患。</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④加强公寓区消防安全管理，定期不定期开展公寓区火灾等应急疏散演练，每间宿舍公寓门后张贴疏散线路图。确保消防通道畅通。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⑤掌握消防栓、灭火器的正确使用方法和扑救初起火灾的能力，突发事件来临时，组织人员有序疏散并及时上报。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⑥维护住宿环境的卫生和整洁，保证住宿人员人身、财产的安</w:t>
      </w:r>
      <w:r>
        <w:rPr>
          <w:rFonts w:hint="eastAsia" w:ascii="仿宋" w:hAnsi="仿宋" w:eastAsia="仿宋" w:cs="仿宋"/>
          <w:sz w:val="24"/>
          <w:szCs w:val="24"/>
        </w:rPr>
        <w:t xml:space="preserve">全。每周按照学生、运动员管理部门要求定期开展宿舍公寓卫生检查。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⑦要求做好新生报到入住、毕业生离校期间等工作，同时开展文化建设工作，起到宣传阵地工作。做好毕业生离校，学生、运动员搬迁后的房间清洁整理、家具等的整理零修等。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⑧完成采购人交办的其他工作。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3.2 </w:t>
      </w:r>
      <w:r>
        <w:rPr>
          <w:rFonts w:hint="eastAsia" w:ascii="仿宋" w:hAnsi="仿宋" w:eastAsia="仿宋" w:cs="仿宋"/>
          <w:sz w:val="24"/>
          <w:szCs w:val="24"/>
        </w:rPr>
        <w:t xml:space="preserve">宿舍公寓保洁服务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⑴服务内容</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对宿舍公寓公共区域进行保洁并做好日常巡视检查</w:t>
      </w:r>
      <w:r>
        <w:rPr>
          <w:rFonts w:hint="eastAsia" w:ascii="仿宋" w:hAnsi="仿宋" w:eastAsia="仿宋" w:cs="仿宋"/>
          <w:sz w:val="24"/>
          <w:szCs w:val="24"/>
        </w:rPr>
        <w:t xml:space="preserve">,</w:t>
      </w:r>
      <w:r>
        <w:rPr>
          <w:rFonts w:hint="eastAsia" w:ascii="仿宋" w:hAnsi="仿宋" w:eastAsia="仿宋" w:cs="仿宋"/>
          <w:sz w:val="24"/>
          <w:szCs w:val="24"/>
        </w:rPr>
        <w:t xml:space="preserve">具体范围包括洗衣房、大厅、台阶、楼梯、走廊、平台、屋顶、强弱电间、门窗、内墙、室外</w:t>
      </w:r>
      <w:r>
        <w:rPr>
          <w:rFonts w:hint="eastAsia" w:ascii="仿宋" w:hAnsi="仿宋" w:eastAsia="仿宋" w:cs="仿宋"/>
          <w:sz w:val="24"/>
          <w:szCs w:val="24"/>
        </w:rPr>
        <w:t xml:space="preserve">3</w:t>
      </w:r>
      <w:r>
        <w:rPr>
          <w:rFonts w:hint="eastAsia" w:ascii="仿宋" w:hAnsi="仿宋" w:eastAsia="仿宋" w:cs="仿宋"/>
          <w:sz w:val="24"/>
          <w:szCs w:val="24"/>
        </w:rPr>
        <w:t xml:space="preserve">米以下墙面部位，做到无杂物、无垃圾、无污垢、无污渍、无异味。及时清扫积水（积雪），确保托管区域内干净整洁。完成采购人临时布置的保洁工作。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⑵服务标准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总体标准：内外环境整洁，无卫生死角。</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①大厅、走廊、楼梯每天清扫、拖地两次。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②消防设施、玻璃、墙面、踢脚线、指示牌等每周至少保洁一次。做到屋顶无杂物；墙面、天花板、门窗无灰尘；墙面无乱贴乱画、擅自占用现象；楼梯间、走廊无杂物；扶手</w:t>
      </w:r>
      <w:r>
        <w:rPr>
          <w:rFonts w:hint="eastAsia" w:ascii="仿宋" w:hAnsi="仿宋" w:eastAsia="仿宋" w:cs="仿宋"/>
          <w:sz w:val="24"/>
          <w:szCs w:val="24"/>
        </w:rPr>
        <w:t xml:space="preserve">、护拦</w:t>
      </w:r>
      <w:r>
        <w:rPr>
          <w:rFonts w:hint="eastAsia" w:ascii="仿宋" w:hAnsi="仿宋" w:eastAsia="仿宋" w:cs="仿宋"/>
          <w:sz w:val="24"/>
          <w:szCs w:val="24"/>
        </w:rPr>
        <w:t xml:space="preserve"> </w:t>
      </w:r>
      <w:r>
        <w:rPr>
          <w:rFonts w:hint="eastAsia" w:ascii="仿宋" w:hAnsi="仿宋" w:eastAsia="仿宋" w:cs="仿宋"/>
          <w:sz w:val="24"/>
          <w:szCs w:val="24"/>
        </w:rPr>
        <w:t xml:space="preserve">干净、光亮；天花板、灯具无蛛网、灰尘；踢脚线完整、无明显灰尘。</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③天台、檐面、落水管、楼栋周围的排水沟、雨水井等需定期检查和清理，清理每年不少于两次。雨季及恶劣天气前后要加大巡查力度和频次。做到排水顺畅，无杂物、垃圾、杂草杂树等都堵塞下水管道，以及到化粪池入口处管道的疏通，保证管道畅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④严格执行垃圾分类要求，室内外垃圾桶每日至少清理垃圾两次。做到楼栋垃圾袋装化、日产日清；垃圾桶表面洁净、桶盖完好，无垃圾外溢、气味四</w:t>
      </w:r>
      <w:r>
        <w:rPr>
          <w:rFonts w:hint="eastAsia" w:ascii="仿宋" w:hAnsi="仿宋" w:eastAsia="仿宋" w:cs="仿宋"/>
          <w:sz w:val="24"/>
          <w:szCs w:val="24"/>
        </w:rPr>
        <w:t xml:space="preserve">散、垃圾洒落、未及时清理等情况。</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3.3 </w:t>
      </w:r>
      <w:r>
        <w:rPr>
          <w:rFonts w:hint="eastAsia" w:ascii="仿宋" w:hAnsi="仿宋" w:eastAsia="仿宋" w:cs="仿宋"/>
          <w:sz w:val="24"/>
          <w:szCs w:val="24"/>
        </w:rPr>
        <w:t xml:space="preserve">设施设备运行的维护保障服务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负责设施设备</w:t>
      </w:r>
      <w:r>
        <w:rPr>
          <w:rFonts w:hint="eastAsia" w:ascii="仿宋" w:hAnsi="仿宋" w:eastAsia="仿宋" w:cs="仿宋"/>
          <w:sz w:val="24"/>
          <w:szCs w:val="24"/>
        </w:rPr>
        <w:t xml:space="preserve">的维保或报修、维修工作。熟悉宿舍公寓水电设备、机电设备、水电管路，发现异常及安全隐患及时处理；负责联络饮水机、微波炉、电吹风等第三方，处理设备故障；负责宿舍公寓空调、消防等设施设备的日常运行管理及第三方维保供应商监管。</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4.</w:t>
      </w:r>
      <w:r>
        <w:rPr>
          <w:rFonts w:hint="eastAsia" w:ascii="仿宋" w:hAnsi="仿宋" w:eastAsia="仿宋" w:cs="仿宋"/>
          <w:b/>
          <w:bCs/>
          <w:sz w:val="24"/>
          <w:szCs w:val="24"/>
        </w:rPr>
        <w:t xml:space="preserve">校园绿化养护</w:t>
      </w:r>
      <w:r/>
    </w:p>
    <w:p>
      <w:pPr>
        <w:ind w:firstLine="480"/>
        <w:spacing w:line="360" w:lineRule="auto"/>
        <w:rPr>
          <w:rFonts w:ascii="仿宋" w:hAnsi="仿宋" w:eastAsia="仿宋" w:cs="仿宋"/>
          <w:bCs/>
          <w:sz w:val="24"/>
          <w:szCs w:val="24"/>
        </w:rPr>
      </w:pPr>
      <w:r>
        <w:rPr>
          <w:rFonts w:hint="eastAsia" w:ascii="仿宋" w:hAnsi="仿宋" w:eastAsia="仿宋" w:cs="仿宋"/>
          <w:sz w:val="24"/>
          <w:szCs w:val="24"/>
        </w:rPr>
        <w:t xml:space="preserve">4.1</w:t>
      </w:r>
      <w:r>
        <w:rPr>
          <w:rFonts w:hint="eastAsia" w:ascii="仿宋" w:hAnsi="仿宋" w:eastAsia="仿宋" w:cs="仿宋"/>
          <w:sz w:val="24"/>
          <w:szCs w:val="24"/>
        </w:rPr>
        <w:t xml:space="preserve">灵谷寺校区（含五棵松校区）内乔木、灌木、地被、草坪、竹类、垂直绿化、盆栽植物、草花种植、亭廊等）的养护服务，具体以现场勘察为准。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⑴病虫害防治</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①以防为主，防治结合。尤其重点加强对樱花、桂花、白玉兰、梅花、槐树、法桐、松树等植物的病虫害日常观察。除一般普遍性病虫进行防</w:t>
      </w:r>
      <w:r>
        <w:rPr>
          <w:rFonts w:hint="eastAsia" w:ascii="仿宋" w:hAnsi="仿宋" w:eastAsia="仿宋" w:cs="仿宋"/>
          <w:sz w:val="24"/>
          <w:szCs w:val="24"/>
        </w:rPr>
        <w:t xml:space="preserve">治外，重点对螨虫、天牛、茎蜂、蚜虫、黄杨尺蠖等虫害；对植物叶斑病、锈病、白粉病等病害进行重点防治。药物用量及对环境的影响要符合环保要求和标准。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②做好植物病虫害的预测、预报，及时防治、控制，用药配比正确，安全操作。发现病虫害应在</w:t>
      </w:r>
      <w:r>
        <w:rPr>
          <w:rFonts w:hint="eastAsia" w:ascii="仿宋" w:hAnsi="仿宋" w:eastAsia="仿宋" w:cs="仿宋"/>
          <w:sz w:val="24"/>
          <w:szCs w:val="24"/>
        </w:rPr>
        <w:t xml:space="preserve">2</w:t>
      </w:r>
      <w:r>
        <w:rPr>
          <w:rFonts w:hint="eastAsia" w:ascii="仿宋" w:hAnsi="仿宋" w:eastAsia="仿宋" w:cs="仿宋"/>
          <w:sz w:val="24"/>
          <w:szCs w:val="24"/>
        </w:rPr>
        <w:t xml:space="preserve">天内治理完毕，病虫害应控制在不影响观赏效果的范围之内。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⑵修剪</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①根据乔灌木、绿篱、地被及草坪生长特性，结合季节适时修剪，保障植物观赏效果。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②及时对行道树分支点以下萌发枝、病虫枝、徒长枝进行修剪，做好冬季紫薇等树木修剪。</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③绿篱、地被保持枝叶丰满，球形灌木应常年保持形态完整，色块、灌木应保持一定高度，无缺株、无空洞。</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④对色块、绿篱及其他小灌木，需每年修剪</w:t>
      </w:r>
      <w:r>
        <w:rPr>
          <w:rFonts w:hint="eastAsia" w:ascii="仿宋" w:hAnsi="仿宋" w:eastAsia="仿宋" w:cs="仿宋"/>
          <w:sz w:val="24"/>
          <w:szCs w:val="24"/>
        </w:rPr>
        <w:t xml:space="preserve">4-5</w:t>
      </w:r>
      <w:r>
        <w:rPr>
          <w:rFonts w:hint="eastAsia" w:ascii="仿宋" w:hAnsi="仿宋" w:eastAsia="仿宋" w:cs="仿宋"/>
          <w:sz w:val="24"/>
          <w:szCs w:val="24"/>
        </w:rPr>
        <w:t xml:space="preserve">次（</w:t>
      </w:r>
      <w:r>
        <w:rPr>
          <w:rFonts w:hint="eastAsia" w:ascii="仿宋" w:hAnsi="仿宋" w:eastAsia="仿宋" w:cs="仿宋"/>
          <w:sz w:val="24"/>
          <w:szCs w:val="24"/>
        </w:rPr>
        <w:t xml:space="preserve">4</w:t>
      </w:r>
      <w:r>
        <w:rPr>
          <w:rFonts w:hint="eastAsia" w:ascii="仿宋" w:hAnsi="仿宋" w:eastAsia="仿宋" w:cs="仿宋"/>
          <w:sz w:val="24"/>
          <w:szCs w:val="24"/>
        </w:rPr>
        <w:t xml:space="preserve">、</w:t>
      </w:r>
      <w:r>
        <w:rPr>
          <w:rFonts w:hint="eastAsia" w:ascii="仿宋" w:hAnsi="仿宋" w:eastAsia="仿宋" w:cs="仿宋"/>
          <w:sz w:val="24"/>
          <w:szCs w:val="24"/>
        </w:rPr>
        <w:t xml:space="preserve">6</w:t>
      </w:r>
      <w:r>
        <w:rPr>
          <w:rFonts w:hint="eastAsia" w:ascii="仿宋" w:hAnsi="仿宋" w:eastAsia="仿宋" w:cs="仿宋"/>
          <w:sz w:val="24"/>
          <w:szCs w:val="24"/>
        </w:rPr>
        <w:t xml:space="preserve">、</w:t>
      </w:r>
      <w:r>
        <w:rPr>
          <w:rFonts w:hint="eastAsia" w:ascii="仿宋" w:hAnsi="仿宋" w:eastAsia="仿宋" w:cs="仿宋"/>
          <w:sz w:val="24"/>
          <w:szCs w:val="24"/>
        </w:rPr>
        <w:t xml:space="preserve">8</w:t>
      </w:r>
      <w:r>
        <w:rPr>
          <w:rFonts w:hint="eastAsia" w:ascii="仿宋" w:hAnsi="仿宋" w:eastAsia="仿宋" w:cs="仿宋"/>
          <w:sz w:val="24"/>
          <w:szCs w:val="24"/>
        </w:rPr>
        <w:t xml:space="preserve">、</w:t>
      </w:r>
      <w:r>
        <w:rPr>
          <w:rFonts w:hint="eastAsia" w:ascii="仿宋" w:hAnsi="仿宋" w:eastAsia="仿宋" w:cs="仿宋"/>
          <w:sz w:val="24"/>
          <w:szCs w:val="24"/>
        </w:rPr>
        <w:t xml:space="preserve">10</w:t>
      </w:r>
      <w:r>
        <w:rPr>
          <w:rFonts w:hint="eastAsia" w:ascii="仿宋" w:hAnsi="仿宋" w:eastAsia="仿宋" w:cs="仿宋"/>
          <w:sz w:val="24"/>
          <w:szCs w:val="24"/>
        </w:rPr>
        <w:t xml:space="preserve">、</w:t>
      </w:r>
      <w:r>
        <w:rPr>
          <w:rFonts w:hint="eastAsia" w:ascii="仿宋" w:hAnsi="仿宋" w:eastAsia="仿宋" w:cs="仿宋"/>
          <w:sz w:val="24"/>
          <w:szCs w:val="24"/>
        </w:rPr>
        <w:t xml:space="preserve">12</w:t>
      </w:r>
      <w:r>
        <w:rPr>
          <w:rFonts w:hint="eastAsia" w:ascii="仿宋" w:hAnsi="仿宋" w:eastAsia="仿宋" w:cs="仿宋"/>
          <w:sz w:val="24"/>
          <w:szCs w:val="24"/>
        </w:rPr>
        <w:t xml:space="preserve">月份）。修剪的形状和高度应符合规定。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⑤每日巡查校园，及时发现乔灌木死树、枯树枝，并及时修剪或砍伐处置，消除安全隐患。</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⑥修剪下的枯枝、落叶及枯死树木清理出校园，保证现场整洁。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⑶草坪及地被养护</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①根据不同草坪品种、不同生长期对草坪进行养护；根据全年不同生长季节修剪频率为：</w:t>
      </w:r>
      <w:r>
        <w:rPr>
          <w:rFonts w:hint="eastAsia" w:ascii="仿宋" w:hAnsi="仿宋" w:eastAsia="仿宋" w:cs="仿宋"/>
          <w:sz w:val="24"/>
          <w:szCs w:val="24"/>
        </w:rPr>
        <w:t xml:space="preserve">1-4</w:t>
      </w:r>
      <w:r>
        <w:rPr>
          <w:rFonts w:hint="eastAsia" w:ascii="仿宋" w:hAnsi="仿宋" w:eastAsia="仿宋" w:cs="仿宋"/>
          <w:sz w:val="24"/>
          <w:szCs w:val="24"/>
        </w:rPr>
        <w:t xml:space="preserve">次</w:t>
      </w:r>
      <w:r>
        <w:rPr>
          <w:rFonts w:hint="eastAsia" w:ascii="仿宋" w:hAnsi="仿宋" w:eastAsia="仿宋" w:cs="仿宋"/>
          <w:sz w:val="24"/>
          <w:szCs w:val="24"/>
        </w:rPr>
        <w:t xml:space="preserve">/</w:t>
      </w:r>
      <w:r>
        <w:rPr>
          <w:rFonts w:hint="eastAsia" w:ascii="仿宋" w:hAnsi="仿宋" w:eastAsia="仿宋" w:cs="仿宋"/>
          <w:sz w:val="24"/>
          <w:szCs w:val="24"/>
        </w:rPr>
        <w:t xml:space="preserve">月。</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②多年生地被冬枯后及时割除枯叶。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⑷花坛、花境栽植与养</w:t>
      </w:r>
      <w:r>
        <w:rPr>
          <w:rFonts w:hint="eastAsia" w:ascii="仿宋" w:hAnsi="仿宋" w:eastAsia="仿宋" w:cs="仿宋"/>
          <w:sz w:val="24"/>
          <w:szCs w:val="24"/>
        </w:rPr>
        <w:t xml:space="preserve">护</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①花坛内应及时清除枯萎的花蒂、黄叶、杂草、垃圾；及时补种、换苗。</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②及时做好病虫害防治工作，每年在春季、夏季进行预防性喷药各一次。落实日常养护，做到立姿目视无杂草、垃圾，确保最佳观赏效果。</w:t>
      </w:r>
      <w:r/>
    </w:p>
    <w:p>
      <w:pPr>
        <w:pStyle w:val="706"/>
        <w:ind w:firstLine="480"/>
        <w:spacing w:beforeAutospacing="0" w:afterAutospacing="0" w:line="360" w:lineRule="auto"/>
        <w:shd w:val="clear" w:color="auto" w:fill="ffffff"/>
        <w:rPr>
          <w:rFonts w:ascii="仿宋" w:hAnsi="仿宋" w:eastAsia="仿宋" w:cs="仿宋"/>
        </w:rPr>
      </w:pPr>
      <w:r>
        <w:rPr>
          <w:rFonts w:hint="eastAsia" w:ascii="仿宋" w:hAnsi="仿宋" w:eastAsia="仿宋" w:cs="仿宋"/>
        </w:rPr>
        <w:t xml:space="preserve">⑸浇水与施肥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①根据气温、土壤湿度等情况合理安排浇水，重点加强上一年及当年新栽植物的浇水，如遇干旱月份，及时对缺水植物进行灌溉。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②根据不同的立地条件、季节差异和生长状况及时进行浇水，并要浇透。</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③草坪浇水必须湿透根系层，冷季型草坪在春秋两季充分浇水，暖季型草坪夏季要勤浇水，</w:t>
      </w:r>
      <w:r>
        <w:rPr>
          <w:rFonts w:hint="eastAsia" w:ascii="仿宋" w:hAnsi="仿宋" w:eastAsia="仿宋" w:cs="仿宋"/>
          <w:sz w:val="24"/>
          <w:szCs w:val="24"/>
        </w:rPr>
        <w:t xml:space="preserve">3-6</w:t>
      </w:r>
      <w:r>
        <w:rPr>
          <w:rFonts w:hint="eastAsia" w:ascii="仿宋" w:hAnsi="仿宋" w:eastAsia="仿宋" w:cs="仿宋"/>
          <w:sz w:val="24"/>
          <w:szCs w:val="24"/>
        </w:rPr>
        <w:t xml:space="preserve">月</w:t>
      </w:r>
      <w:r>
        <w:rPr>
          <w:rFonts w:hint="eastAsia" w:ascii="仿宋" w:hAnsi="仿宋" w:eastAsia="仿宋" w:cs="仿宋"/>
          <w:sz w:val="24"/>
          <w:szCs w:val="24"/>
        </w:rPr>
        <w:t xml:space="preserve">1</w:t>
      </w:r>
      <w:r>
        <w:rPr>
          <w:rFonts w:hint="eastAsia" w:ascii="仿宋" w:hAnsi="仿宋" w:eastAsia="仿宋" w:cs="仿宋"/>
          <w:sz w:val="24"/>
          <w:szCs w:val="24"/>
        </w:rPr>
        <w:t xml:space="preserve">次</w:t>
      </w:r>
      <w:r>
        <w:rPr>
          <w:rFonts w:hint="eastAsia" w:ascii="仿宋" w:hAnsi="仿宋" w:eastAsia="仿宋" w:cs="仿宋"/>
          <w:sz w:val="24"/>
          <w:szCs w:val="24"/>
        </w:rPr>
        <w:t xml:space="preserve">/2</w:t>
      </w:r>
      <w:r>
        <w:rPr>
          <w:rFonts w:hint="eastAsia" w:ascii="仿宋" w:hAnsi="仿宋" w:eastAsia="仿宋" w:cs="仿宋"/>
          <w:sz w:val="24"/>
          <w:szCs w:val="24"/>
        </w:rPr>
        <w:t xml:space="preserve">周；</w:t>
      </w:r>
      <w:r>
        <w:rPr>
          <w:rFonts w:hint="eastAsia" w:ascii="仿宋" w:hAnsi="仿宋" w:eastAsia="仿宋" w:cs="仿宋"/>
          <w:sz w:val="24"/>
          <w:szCs w:val="24"/>
        </w:rPr>
        <w:t xml:space="preserve">7-9</w:t>
      </w:r>
      <w:r>
        <w:rPr>
          <w:rFonts w:hint="eastAsia" w:ascii="仿宋" w:hAnsi="仿宋" w:eastAsia="仿宋" w:cs="仿宋"/>
          <w:sz w:val="24"/>
          <w:szCs w:val="24"/>
        </w:rPr>
        <w:t xml:space="preserve">月</w:t>
      </w:r>
      <w:r>
        <w:rPr>
          <w:rFonts w:hint="eastAsia" w:ascii="仿宋" w:hAnsi="仿宋" w:eastAsia="仿宋" w:cs="仿宋"/>
          <w:sz w:val="24"/>
          <w:szCs w:val="24"/>
        </w:rPr>
        <w:t xml:space="preserve">1</w:t>
      </w:r>
      <w:r>
        <w:rPr>
          <w:rFonts w:hint="eastAsia" w:ascii="仿宋" w:hAnsi="仿宋" w:eastAsia="仿宋" w:cs="仿宋"/>
          <w:sz w:val="24"/>
          <w:szCs w:val="24"/>
        </w:rPr>
        <w:t xml:space="preserve">次</w:t>
      </w:r>
      <w:r>
        <w:rPr>
          <w:rFonts w:hint="eastAsia" w:ascii="仿宋" w:hAnsi="仿宋" w:eastAsia="仿宋" w:cs="仿宋"/>
          <w:sz w:val="24"/>
          <w:szCs w:val="24"/>
        </w:rPr>
        <w:t xml:space="preserve">/</w:t>
      </w:r>
      <w:r>
        <w:rPr>
          <w:rFonts w:hint="eastAsia" w:ascii="仿宋" w:hAnsi="仿宋" w:eastAsia="仿宋" w:cs="仿宋"/>
          <w:sz w:val="24"/>
          <w:szCs w:val="24"/>
        </w:rPr>
        <w:t xml:space="preserve">周；</w:t>
      </w:r>
      <w:r>
        <w:rPr>
          <w:rFonts w:hint="eastAsia" w:ascii="仿宋" w:hAnsi="仿宋" w:eastAsia="仿宋" w:cs="仿宋"/>
          <w:sz w:val="24"/>
          <w:szCs w:val="24"/>
        </w:rPr>
        <w:t xml:space="preserve"> </w:t>
      </w:r>
      <w:r>
        <w:rPr>
          <w:rFonts w:hint="eastAsia" w:ascii="仿宋" w:hAnsi="仿宋" w:eastAsia="仿宋" w:cs="仿宋"/>
          <w:sz w:val="24"/>
          <w:szCs w:val="24"/>
        </w:rPr>
        <w:t xml:space="preserve">10-11</w:t>
      </w:r>
      <w:r>
        <w:rPr>
          <w:rFonts w:hint="eastAsia" w:ascii="仿宋" w:hAnsi="仿宋" w:eastAsia="仿宋" w:cs="仿宋"/>
          <w:sz w:val="24"/>
          <w:szCs w:val="24"/>
        </w:rPr>
        <w:t xml:space="preserve">月</w:t>
      </w:r>
      <w:r>
        <w:rPr>
          <w:rFonts w:hint="eastAsia" w:ascii="仿宋" w:hAnsi="仿宋" w:eastAsia="仿宋" w:cs="仿宋"/>
          <w:sz w:val="24"/>
          <w:szCs w:val="24"/>
        </w:rPr>
        <w:t xml:space="preserve">1</w:t>
      </w:r>
      <w:r>
        <w:rPr>
          <w:rFonts w:hint="eastAsia" w:ascii="仿宋" w:hAnsi="仿宋" w:eastAsia="仿宋" w:cs="仿宋"/>
          <w:sz w:val="24"/>
          <w:szCs w:val="24"/>
        </w:rPr>
        <w:t xml:space="preserve">次</w:t>
      </w:r>
      <w:r>
        <w:rPr>
          <w:rFonts w:hint="eastAsia" w:ascii="仿宋" w:hAnsi="仿宋" w:eastAsia="仿宋" w:cs="仿宋"/>
          <w:sz w:val="24"/>
          <w:szCs w:val="24"/>
        </w:rPr>
        <w:t xml:space="preserve">/2</w:t>
      </w:r>
      <w:r>
        <w:rPr>
          <w:rFonts w:hint="eastAsia" w:ascii="仿宋" w:hAnsi="仿宋" w:eastAsia="仿宋" w:cs="仿宋"/>
          <w:sz w:val="24"/>
          <w:szCs w:val="24"/>
        </w:rPr>
        <w:t xml:space="preserve">周；</w:t>
      </w:r>
      <w:r>
        <w:rPr>
          <w:rFonts w:hint="eastAsia" w:ascii="仿宋" w:hAnsi="仿宋" w:eastAsia="仿宋" w:cs="仿宋"/>
          <w:sz w:val="24"/>
          <w:szCs w:val="24"/>
        </w:rPr>
        <w:t xml:space="preserve">12</w:t>
      </w:r>
      <w:r>
        <w:rPr>
          <w:rFonts w:hint="eastAsia" w:ascii="仿宋" w:hAnsi="仿宋" w:eastAsia="仿宋" w:cs="仿宋"/>
          <w:sz w:val="24"/>
          <w:szCs w:val="24"/>
        </w:rPr>
        <w:t xml:space="preserve">月</w:t>
      </w:r>
      <w:r>
        <w:rPr>
          <w:rFonts w:hint="eastAsia" w:ascii="仿宋" w:hAnsi="仿宋" w:eastAsia="仿宋" w:cs="仿宋"/>
          <w:sz w:val="24"/>
          <w:szCs w:val="24"/>
        </w:rPr>
        <w:t xml:space="preserve">1</w:t>
      </w:r>
      <w:r>
        <w:rPr>
          <w:rFonts w:hint="eastAsia" w:ascii="仿宋" w:hAnsi="仿宋" w:eastAsia="仿宋" w:cs="仿宋"/>
          <w:sz w:val="24"/>
          <w:szCs w:val="24"/>
        </w:rPr>
        <w:t xml:space="preserve">次</w:t>
      </w:r>
      <w:r>
        <w:rPr>
          <w:rFonts w:hint="eastAsia" w:ascii="仿宋" w:hAnsi="仿宋" w:eastAsia="仿宋" w:cs="仿宋"/>
          <w:sz w:val="24"/>
          <w:szCs w:val="24"/>
        </w:rPr>
        <w:t xml:space="preserve">/</w:t>
      </w:r>
      <w:r>
        <w:rPr>
          <w:rFonts w:hint="eastAsia" w:ascii="仿宋" w:hAnsi="仿宋" w:eastAsia="仿宋" w:cs="仿宋"/>
          <w:sz w:val="24"/>
          <w:szCs w:val="24"/>
        </w:rPr>
        <w:t xml:space="preserve">月。</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④对于名贵树木及新种植树木，视天气干旱情况和植物生长情况对树干和树体进行喷雾。球类、色块等植物要进行蒙尘冲洗，保持植物叶面清洁卫生，色泽光洁。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⑤植物周围雨后积水应及时排除。</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⑥绿化养护用水费用暂免（如采购人另有规定，按规定执行），必须注意节约用水，配合学校节水要求办理相关手续。如接水过程中造成供水设施损坏的，照价赔偿。</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⑦为确保植物正常生长，要定期对树木、花卉、草坪进行施肥。每年</w:t>
      </w:r>
      <w:r>
        <w:rPr>
          <w:rFonts w:hint="eastAsia" w:ascii="仿宋" w:hAnsi="仿宋" w:eastAsia="仿宋" w:cs="仿宋"/>
          <w:sz w:val="24"/>
          <w:szCs w:val="24"/>
        </w:rPr>
        <w:t xml:space="preserve">2</w:t>
      </w:r>
      <w:r>
        <w:rPr>
          <w:rFonts w:hint="eastAsia" w:ascii="仿宋" w:hAnsi="仿宋" w:eastAsia="仿宋" w:cs="仿宋"/>
          <w:sz w:val="24"/>
          <w:szCs w:val="24"/>
        </w:rPr>
        <w:t xml:space="preserve">次（</w:t>
      </w:r>
      <w:r>
        <w:rPr>
          <w:rFonts w:hint="eastAsia" w:ascii="仿宋" w:hAnsi="仿宋" w:eastAsia="仿宋" w:cs="仿宋"/>
          <w:sz w:val="24"/>
          <w:szCs w:val="24"/>
        </w:rPr>
        <w:t xml:space="preserve">6</w:t>
      </w:r>
      <w:r>
        <w:rPr>
          <w:rFonts w:hint="eastAsia" w:ascii="仿宋" w:hAnsi="仿宋" w:eastAsia="仿宋" w:cs="仿宋"/>
          <w:sz w:val="24"/>
          <w:szCs w:val="24"/>
        </w:rPr>
        <w:t xml:space="preserve">月、</w:t>
      </w:r>
      <w:r>
        <w:rPr>
          <w:rFonts w:hint="eastAsia" w:ascii="仿宋" w:hAnsi="仿宋" w:eastAsia="仿宋" w:cs="仿宋"/>
          <w:sz w:val="24"/>
          <w:szCs w:val="24"/>
        </w:rPr>
        <w:t xml:space="preserve">12</w:t>
      </w:r>
      <w:r>
        <w:rPr>
          <w:rFonts w:hint="eastAsia" w:ascii="仿宋" w:hAnsi="仿宋" w:eastAsia="仿宋" w:cs="仿宋"/>
          <w:sz w:val="24"/>
          <w:szCs w:val="24"/>
        </w:rPr>
        <w:t xml:space="preserve">月），对樱花、海棠、桂花、腊梅等重点观赏树种施复合肥或有机肥。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⑧施肥</w:t>
      </w:r>
      <w:r>
        <w:rPr>
          <w:rFonts w:hint="eastAsia" w:ascii="仿宋" w:hAnsi="仿宋" w:eastAsia="仿宋" w:cs="仿宋"/>
          <w:sz w:val="24"/>
          <w:szCs w:val="24"/>
        </w:rPr>
        <w:t xml:space="preserve">应根据不同的树种、树龄、生长势和土壤理化性质而定。树木休眠期施基肥，生长期施追肥，花灌木应在花前、花后进行施肥。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⑹绿化成果保护等其他管理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①养护范围内的植物，正常情况下，中标供应商须保证成活率</w:t>
      </w:r>
      <w:r>
        <w:rPr>
          <w:rFonts w:hint="eastAsia" w:ascii="仿宋" w:hAnsi="仿宋" w:eastAsia="仿宋" w:cs="仿宋"/>
          <w:sz w:val="24"/>
          <w:szCs w:val="24"/>
        </w:rPr>
        <w:t xml:space="preserve">98%</w:t>
      </w:r>
      <w:r>
        <w:rPr>
          <w:rFonts w:hint="eastAsia" w:ascii="仿宋" w:hAnsi="仿宋" w:eastAsia="仿宋" w:cs="仿宋"/>
          <w:sz w:val="24"/>
          <w:szCs w:val="24"/>
        </w:rPr>
        <w:t xml:space="preserve">以上，因养护不当造成植物死亡的，中标供应商负责补种同样品种及规格的植物并保</w:t>
      </w:r>
      <w:r>
        <w:rPr>
          <w:rFonts w:hint="eastAsia" w:ascii="仿宋" w:hAnsi="仿宋" w:eastAsia="仿宋" w:cs="仿宋"/>
          <w:sz w:val="24"/>
          <w:szCs w:val="24"/>
        </w:rPr>
        <w:t xml:space="preserve">证成活，费用由中标供应商承担。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②加强巡视检查，制止任何未经采购人许可的占用、开挖、改造绿地以及移植、砍伐、修剪树木等行为。</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③及时检查植物标牌的脱落、损毁情况，如有缺失及时补充。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④成立树木倒伏抢险队，全年全天候响应突发树木倒伏、断枝等抢险处置工作。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⑤做好藤本花卉牵引树形工作。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⑥每年的初冬，均需对树木进行抗冻处理</w:t>
      </w:r>
      <w:r>
        <w:rPr>
          <w:rFonts w:hint="eastAsia" w:ascii="仿宋" w:hAnsi="仿宋" w:eastAsia="仿宋" w:cs="仿宋"/>
          <w:sz w:val="24"/>
          <w:szCs w:val="24"/>
        </w:rPr>
        <w:t xml:space="preserve">(</w:t>
      </w:r>
      <w:r>
        <w:rPr>
          <w:rFonts w:hint="eastAsia" w:ascii="仿宋" w:hAnsi="仿宋" w:eastAsia="仿宋" w:cs="仿宋"/>
          <w:sz w:val="24"/>
          <w:szCs w:val="24"/>
        </w:rPr>
        <w:t xml:space="preserve">根际培土、主干包扎、涂白</w:t>
      </w:r>
      <w:r>
        <w:rPr>
          <w:rFonts w:hint="eastAsia" w:ascii="仿宋" w:hAnsi="仿宋" w:eastAsia="仿宋" w:cs="仿宋"/>
          <w:sz w:val="24"/>
          <w:szCs w:val="24"/>
        </w:rPr>
        <w:t xml:space="preserve">)</w:t>
      </w:r>
      <w:r>
        <w:rPr>
          <w:rFonts w:hint="eastAsia" w:ascii="仿宋" w:hAnsi="仿宋" w:eastAsia="仿宋" w:cs="仿宋"/>
          <w:sz w:val="24"/>
          <w:szCs w:val="24"/>
        </w:rPr>
        <w:t xml:space="preserve">，并在树木休眠期内，进行扶正。对树体上出现的伤口应清理后用药剂消毒，涂保护剂或抹灰膏。出现树洞要及时修补，防止腐朽进一步扩大，对腐烂部位应按外科方法进行处理。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⑦做好高大乔木抗风暴的预防工作，根据树木的实际情况，采取立支柱、绑扎、加土、扶正、疏枝等措施。一旦风暴来临，应及时检查，发现问题，妥善处理。用于支撑、固定的材料应坚固耐用美观，并采用软性</w:t>
      </w:r>
      <w:r>
        <w:rPr>
          <w:rFonts w:hint="eastAsia" w:ascii="仿宋" w:hAnsi="仿宋" w:eastAsia="仿宋" w:cs="仿宋"/>
          <w:sz w:val="24"/>
          <w:szCs w:val="24"/>
        </w:rPr>
        <w:t xml:space="preserve">材料同植物接触。</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⑧在教学训练时间段和大型考试比赛时间段，校园核心区及教学楼、训练场馆周边，原则上不得安排会产生噪音的园林机械作业，抢险工作除外。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⑨做好校内古树名木养护管理工作，做好日常台账管理，每周巡查一次，发现异常及时汇报。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⑺绿地应巡视保洁，及时清理，做到无垃圾、石子砖块、各种杂物、白色污染</w:t>
      </w:r>
      <w:r>
        <w:rPr>
          <w:rFonts w:hint="eastAsia" w:ascii="仿宋" w:hAnsi="仿宋" w:eastAsia="仿宋" w:cs="仿宋"/>
          <w:sz w:val="24"/>
          <w:szCs w:val="24"/>
        </w:rPr>
        <w:t xml:space="preserve">(</w:t>
      </w:r>
      <w:r>
        <w:rPr>
          <w:rFonts w:hint="eastAsia" w:ascii="仿宋" w:hAnsi="仿宋" w:eastAsia="仿宋" w:cs="仿宋"/>
          <w:sz w:val="24"/>
          <w:szCs w:val="24"/>
        </w:rPr>
        <w:t xml:space="preserve">树挂</w:t>
      </w:r>
      <w:r>
        <w:rPr>
          <w:rFonts w:hint="eastAsia" w:ascii="仿宋" w:hAnsi="仿宋" w:eastAsia="仿宋" w:cs="仿宋"/>
          <w:sz w:val="24"/>
          <w:szCs w:val="24"/>
        </w:rPr>
        <w:t xml:space="preserve">)</w:t>
      </w:r>
      <w:r>
        <w:rPr>
          <w:rFonts w:hint="eastAsia" w:ascii="仿宋" w:hAnsi="仿宋" w:eastAsia="仿宋" w:cs="仿宋"/>
          <w:sz w:val="24"/>
          <w:szCs w:val="24"/>
        </w:rPr>
        <w:t xml:space="preserve">。及时清除杂树、杂草，做到杂草不上篱，不上树。</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⑻建立完整的绿化养护台账，并由专人负责。绿化资料记录详细，分类清楚，数据详实。周、月度养护计划及养护作业应按时记录、及时上报，并符合现状和季节特点，针对性强</w:t>
      </w:r>
      <w:r>
        <w:rPr>
          <w:rFonts w:hint="eastAsia" w:ascii="仿宋" w:hAnsi="仿宋" w:eastAsia="仿宋" w:cs="仿宋"/>
          <w:sz w:val="24"/>
          <w:szCs w:val="24"/>
        </w:rPr>
        <w:t xml:space="preserve">，不弄虚作假。</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⑼因树木枯死枝坠落及树木倾倒，所发生的人员伤亡和财产损失，由供应商负责处理，并承担所有费用。因突发事件或不可抗拒自然灾害发生而造成的损失，由双方共同协商处理。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⑽日常养护中遇基建施工和维修需一次性移栽胸径小于</w:t>
      </w:r>
      <w:r>
        <w:rPr>
          <w:rFonts w:hint="eastAsia" w:ascii="仿宋" w:hAnsi="仿宋" w:eastAsia="仿宋" w:cs="仿宋"/>
          <w:sz w:val="24"/>
          <w:szCs w:val="24"/>
        </w:rPr>
        <w:t xml:space="preserve">8</w:t>
      </w:r>
      <w:r>
        <w:rPr>
          <w:rFonts w:hint="eastAsia" w:ascii="仿宋" w:hAnsi="仿宋" w:eastAsia="仿宋" w:cs="仿宋"/>
          <w:sz w:val="24"/>
          <w:szCs w:val="24"/>
        </w:rPr>
        <w:t xml:space="preserve">厘米的乔木、地径小于</w:t>
      </w:r>
      <w:r>
        <w:rPr>
          <w:rFonts w:hint="eastAsia" w:ascii="仿宋" w:hAnsi="仿宋" w:eastAsia="仿宋" w:cs="仿宋"/>
          <w:sz w:val="24"/>
          <w:szCs w:val="24"/>
        </w:rPr>
        <w:t xml:space="preserve">10</w:t>
      </w:r>
      <w:r>
        <w:rPr>
          <w:rFonts w:hint="eastAsia" w:ascii="仿宋" w:hAnsi="仿宋" w:eastAsia="仿宋" w:cs="仿宋"/>
          <w:sz w:val="24"/>
          <w:szCs w:val="24"/>
        </w:rPr>
        <w:t xml:space="preserve">厘米灌木，数量各不超过</w:t>
      </w:r>
      <w:r>
        <w:rPr>
          <w:rFonts w:hint="eastAsia" w:ascii="仿宋" w:hAnsi="仿宋" w:eastAsia="仿宋" w:cs="仿宋"/>
          <w:sz w:val="24"/>
          <w:szCs w:val="24"/>
        </w:rPr>
        <w:t xml:space="preserve">5</w:t>
      </w:r>
      <w:r>
        <w:rPr>
          <w:rFonts w:hint="eastAsia" w:ascii="仿宋" w:hAnsi="仿宋" w:eastAsia="仿宋" w:cs="仿宋"/>
          <w:sz w:val="24"/>
          <w:szCs w:val="24"/>
        </w:rPr>
        <w:t xml:space="preserve">株；色块和绿篱不超过</w:t>
      </w:r>
      <w:r>
        <w:rPr>
          <w:rFonts w:hint="eastAsia" w:ascii="仿宋" w:hAnsi="仿宋" w:eastAsia="仿宋" w:cs="仿宋"/>
          <w:sz w:val="24"/>
          <w:szCs w:val="24"/>
        </w:rPr>
        <w:t xml:space="preserve">20</w:t>
      </w:r>
      <w:r>
        <w:rPr>
          <w:rFonts w:hint="eastAsia" w:ascii="仿宋" w:hAnsi="仿宋" w:eastAsia="仿宋" w:cs="仿宋"/>
          <w:sz w:val="24"/>
          <w:szCs w:val="24"/>
        </w:rPr>
        <w:t xml:space="preserve">平方米，以上工作由供应商无条件完成。超过以上数量双方友好协商，根据工作量采购人给予一定的人工、机械和材料等费用。</w:t>
      </w:r>
      <w:r/>
    </w:p>
    <w:p>
      <w:pPr>
        <w:ind w:firstLine="482"/>
        <w:spacing w:line="360" w:lineRule="auto"/>
        <w:rPr>
          <w:rFonts w:ascii="仿宋" w:hAnsi="仿宋" w:eastAsia="仿宋" w:cs="仿宋"/>
          <w:sz w:val="24"/>
          <w:szCs w:val="24"/>
        </w:rPr>
      </w:pPr>
      <w:r>
        <w:rPr>
          <w:rFonts w:hint="eastAsia" w:ascii="仿宋" w:hAnsi="仿宋" w:eastAsia="仿宋" w:cs="仿宋"/>
          <w:b/>
          <w:sz w:val="24"/>
          <w:szCs w:val="24"/>
        </w:rPr>
        <w:t xml:space="preserve">5.</w:t>
      </w:r>
      <w:r>
        <w:rPr>
          <w:rFonts w:hint="eastAsia" w:ascii="仿宋" w:hAnsi="仿宋" w:eastAsia="仿宋" w:cs="仿宋"/>
          <w:b/>
          <w:sz w:val="24"/>
          <w:szCs w:val="24"/>
        </w:rPr>
        <w:t xml:space="preserve">室外环境保洁、卫生消杀（含化粪池）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5.1</w:t>
      </w:r>
      <w:r>
        <w:rPr>
          <w:rFonts w:hint="eastAsia" w:ascii="仿宋" w:hAnsi="仿宋" w:eastAsia="仿宋" w:cs="仿宋"/>
          <w:sz w:val="24"/>
          <w:szCs w:val="24"/>
        </w:rPr>
        <w:t xml:space="preserve">室外环卫保洁范围及要求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校园所有道路、人行道、公共广场</w:t>
      </w:r>
      <w:r>
        <w:rPr>
          <w:rFonts w:hint="eastAsia" w:ascii="仿宋" w:hAnsi="仿宋" w:eastAsia="仿宋" w:cs="仿宋"/>
          <w:sz w:val="24"/>
          <w:szCs w:val="24"/>
        </w:rPr>
        <w:t xml:space="preserve">、台阶、雨水篦、明沟、雕塑、果壳箱、</w:t>
      </w:r>
      <w:r>
        <w:rPr>
          <w:rFonts w:hint="eastAsia" w:ascii="仿宋" w:hAnsi="仿宋" w:eastAsia="仿宋" w:cs="仿宋"/>
          <w:sz w:val="24"/>
          <w:szCs w:val="24"/>
        </w:rPr>
        <w:t xml:space="preserve"> </w:t>
      </w:r>
      <w:r>
        <w:rPr>
          <w:rFonts w:hint="eastAsia" w:ascii="仿宋" w:hAnsi="仿宋" w:eastAsia="仿宋" w:cs="仿宋"/>
          <w:sz w:val="24"/>
          <w:szCs w:val="24"/>
        </w:rPr>
        <w:t xml:space="preserve">宣传橱窗和路灯杆以及室外运动场地等区域的卫生清扫、保洁、清洗服务等，同步</w:t>
      </w:r>
      <w:bookmarkStart w:id="191" w:name="OLE_LINK1"/>
      <w:r>
        <w:rPr>
          <w:rFonts w:hint="eastAsia" w:ascii="仿宋" w:hAnsi="仿宋" w:eastAsia="仿宋" w:cs="仿宋"/>
          <w:sz w:val="24"/>
          <w:szCs w:val="24"/>
        </w:rPr>
        <w:t xml:space="preserve">做好卫生消杀（含化粪池）</w:t>
      </w:r>
      <w:bookmarkEnd w:id="191"/>
      <w:r>
        <w:rPr>
          <w:rFonts w:hint="eastAsia" w:ascii="仿宋" w:hAnsi="仿宋" w:eastAsia="仿宋" w:cs="仿宋"/>
          <w:sz w:val="24"/>
          <w:szCs w:val="24"/>
        </w:rPr>
        <w:t xml:space="preserve">，具体以现场勘察为准。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⑴根据气候变化、校区的卫生状况等制定出每周、月保洁计划。</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⑵雕塑、奥运冠军灯箱、世界冠军脚印和指示牌等应每周擦拭一遍，目视无小广告、无污渍、无积尘。</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⑶加强道路巡查，保持道路清洁，做到无垃圾杂物、无污迹、无积水、无烟蒂纸屑；校园内无卫生死角。每日分上午、下午普扫两次，每日上午</w:t>
      </w:r>
      <w:r>
        <w:rPr>
          <w:rFonts w:hint="eastAsia" w:ascii="仿宋" w:hAnsi="仿宋" w:eastAsia="仿宋" w:cs="仿宋"/>
          <w:sz w:val="24"/>
          <w:szCs w:val="24"/>
        </w:rPr>
        <w:t xml:space="preserve">8:00</w:t>
      </w:r>
      <w:r>
        <w:rPr>
          <w:rFonts w:hint="eastAsia" w:ascii="仿宋" w:hAnsi="仿宋" w:eastAsia="仿宋" w:cs="仿宋"/>
          <w:sz w:val="24"/>
          <w:szCs w:val="24"/>
        </w:rPr>
        <w:t xml:space="preserve">前完成校园主次干道清扫；遇到重大活动或落叶季节，增加清扫次数，保持主干</w:t>
      </w:r>
      <w:r>
        <w:rPr>
          <w:rFonts w:hint="eastAsia" w:ascii="仿宋" w:hAnsi="仿宋" w:eastAsia="仿宋" w:cs="仿宋"/>
          <w:sz w:val="24"/>
          <w:szCs w:val="24"/>
        </w:rPr>
        <w:t xml:space="preserve">道整洁、畅通。对于采购人巡查发现的问题，</w:t>
      </w:r>
      <w:r>
        <w:rPr>
          <w:rFonts w:hint="eastAsia" w:ascii="仿宋" w:hAnsi="仿宋" w:eastAsia="仿宋" w:cs="仿宋"/>
          <w:sz w:val="24"/>
          <w:szCs w:val="24"/>
        </w:rPr>
        <w:t xml:space="preserve">10</w:t>
      </w:r>
      <w:r>
        <w:rPr>
          <w:rFonts w:hint="eastAsia" w:ascii="仿宋" w:hAnsi="仿宋" w:eastAsia="仿宋" w:cs="仿宋"/>
          <w:sz w:val="24"/>
          <w:szCs w:val="24"/>
        </w:rPr>
        <w:t xml:space="preserve">分钟内到场解决。</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⑷每月清理一次校园主次干道雨水篦、明沟垃圾，目视无沉淀物，不堵塞。</w:t>
      </w:r>
      <w:r/>
    </w:p>
    <w:p>
      <w:pPr>
        <w:ind w:firstLine="420"/>
        <w:spacing w:line="360" w:lineRule="auto"/>
        <w:rPr>
          <w:rFonts w:ascii="仿宋" w:hAnsi="仿宋" w:eastAsia="仿宋" w:cs="仿宋"/>
          <w:sz w:val="24"/>
          <w:szCs w:val="24"/>
        </w:rPr>
      </w:pPr>
      <w:r>
        <w:rPr>
          <w:rFonts w:hint="eastAsia"/>
        </w:rPr>
        <w:t xml:space="preserve"> </w:t>
      </w:r>
      <w:r>
        <w:rPr>
          <w:rFonts w:hint="eastAsia" w:ascii="仿宋" w:hAnsi="仿宋" w:eastAsia="仿宋" w:cs="仿宋"/>
          <w:sz w:val="24"/>
          <w:szCs w:val="24"/>
        </w:rPr>
        <w:t xml:space="preserve">⑸每月清理一次奥运冠军大道的喷泉广场，无杂物，不堵塞。配合学校要求进行开关。</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⑹果壳箱放置整齐、干净、无垃圾散落和外溢现象，周围干净、无污迹、无异味，并套好垃圾袋，每天至少清理两次，按照南京市生活垃圾四分类要求驳运到垃圾站。</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⑺如发现建筑垃圾、其他杂物和实验垃圾乱堆乱放的现象，要及时制止和处理，处理不了的，要及时向后勤处反映。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⑻保洁范围内发现无主废旧家具、包装箱和零星建筑垃圾</w:t>
      </w:r>
      <w:r>
        <w:rPr>
          <w:rFonts w:hint="eastAsia" w:ascii="仿宋" w:hAnsi="仿宋" w:eastAsia="仿宋" w:cs="仿宋"/>
          <w:sz w:val="24"/>
          <w:szCs w:val="24"/>
        </w:rPr>
        <w:t xml:space="preserve">应送至垃圾站大件垃圾堆放处。</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⑼人行道板砖、窨井盖等有损坏，校内施工车辆有跑冒滴漏现象及时上报，以便及时解决。</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⑽灾害天气，大雨、大雪及时组织人员及设备清理、排除积水及积雪，保证道路通畅。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⑾高温和植物飘絮季节，应定时洒水降温、除尘、冲洗路面。</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⑿发现路灯杆、行道树、自行车棚、宣传橱窗有乱画、乱贴广告及时清理。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⒀道路保洁与绿化带保洁做到无缝衔接，无遗漏区域。</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5.2</w:t>
      </w:r>
      <w:r>
        <w:rPr>
          <w:rFonts w:hint="eastAsia" w:ascii="仿宋" w:hAnsi="仿宋" w:eastAsia="仿宋" w:cs="仿宋"/>
          <w:sz w:val="24"/>
          <w:szCs w:val="24"/>
        </w:rPr>
        <w:t xml:space="preserve">卫生消杀范围及要求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室外公共区域、绿化带、垃圾桶站、下水道、化粪池周边、地下室出入口、卫生间外围、蚊虫易滋生区域等。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⑴使用</w:t>
      </w:r>
      <w:r>
        <w:rPr>
          <w:rStyle w:val="711"/>
          <w:rFonts w:hint="eastAsia" w:ascii="仿宋" w:hAnsi="仿宋" w:eastAsia="仿宋" w:cs="仿宋"/>
          <w:b w:val="0"/>
          <w:sz w:val="24"/>
          <w:szCs w:val="24"/>
        </w:rPr>
        <w:t xml:space="preserve">符合国家环保与安全标准</w:t>
      </w:r>
      <w:r>
        <w:rPr>
          <w:rFonts w:hint="eastAsia" w:ascii="仿宋" w:hAnsi="仿宋" w:eastAsia="仿宋" w:cs="仿宋"/>
          <w:sz w:val="24"/>
          <w:szCs w:val="24"/>
        </w:rPr>
        <w:t xml:space="preserve">的消杀药剂。日常预防性消杀：</w:t>
      </w:r>
      <w:r>
        <w:rPr>
          <w:rStyle w:val="711"/>
          <w:rFonts w:hint="eastAsia" w:ascii="仿宋" w:hAnsi="仿宋" w:eastAsia="仿宋" w:cs="仿宋"/>
          <w:b w:val="0"/>
          <w:sz w:val="24"/>
          <w:szCs w:val="24"/>
        </w:rPr>
        <w:t xml:space="preserve">每月不少于</w:t>
      </w:r>
      <w:r>
        <w:rPr>
          <w:rStyle w:val="711"/>
          <w:rFonts w:hint="eastAsia" w:ascii="仿宋" w:hAnsi="仿宋" w:eastAsia="仿宋" w:cs="仿宋"/>
          <w:b w:val="0"/>
          <w:sz w:val="24"/>
          <w:szCs w:val="24"/>
        </w:rPr>
        <w:t xml:space="preserve"> 2 </w:t>
      </w:r>
      <w:r>
        <w:rPr>
          <w:rStyle w:val="711"/>
          <w:rFonts w:hint="eastAsia" w:ascii="仿宋" w:hAnsi="仿宋" w:eastAsia="仿宋" w:cs="仿宋"/>
          <w:b w:val="0"/>
          <w:sz w:val="24"/>
          <w:szCs w:val="24"/>
        </w:rPr>
        <w:t xml:space="preserve">次</w:t>
      </w:r>
      <w:r>
        <w:rPr>
          <w:rFonts w:hint="eastAsia" w:ascii="仿宋" w:hAnsi="仿宋" w:eastAsia="仿宋" w:cs="仿宋"/>
          <w:sz w:val="24"/>
          <w:szCs w:val="24"/>
        </w:rPr>
        <w:t xml:space="preserve">。蚊蝇鼠蟑高发季节（</w:t>
      </w:r>
      <w:r>
        <w:rPr>
          <w:rFonts w:hint="eastAsia" w:ascii="仿宋" w:hAnsi="仿宋" w:eastAsia="仿宋" w:cs="仿宋"/>
          <w:sz w:val="24"/>
          <w:szCs w:val="24"/>
        </w:rPr>
        <w:t xml:space="preserve">4-10</w:t>
      </w:r>
      <w:r>
        <w:rPr>
          <w:rFonts w:hint="eastAsia" w:ascii="仿宋" w:hAnsi="仿宋" w:eastAsia="仿宋" w:cs="仿宋"/>
          <w:sz w:val="24"/>
          <w:szCs w:val="24"/>
        </w:rPr>
        <w:t xml:space="preserve">月）：</w:t>
      </w:r>
      <w:r>
        <w:rPr>
          <w:rStyle w:val="711"/>
          <w:rFonts w:hint="eastAsia" w:ascii="仿宋" w:hAnsi="仿宋" w:eastAsia="仿宋" w:cs="仿宋"/>
          <w:b w:val="0"/>
          <w:sz w:val="24"/>
          <w:szCs w:val="24"/>
        </w:rPr>
        <w:t xml:space="preserve">每周不少于</w:t>
      </w:r>
      <w:r>
        <w:rPr>
          <w:rStyle w:val="711"/>
          <w:rFonts w:hint="eastAsia" w:ascii="仿宋" w:hAnsi="仿宋" w:eastAsia="仿宋" w:cs="仿宋"/>
          <w:b w:val="0"/>
          <w:sz w:val="24"/>
          <w:szCs w:val="24"/>
        </w:rPr>
        <w:t xml:space="preserve"> 1 </w:t>
      </w:r>
      <w:r>
        <w:rPr>
          <w:rStyle w:val="711"/>
          <w:rFonts w:hint="eastAsia" w:ascii="仿宋" w:hAnsi="仿宋" w:eastAsia="仿宋" w:cs="仿宋"/>
          <w:b w:val="0"/>
          <w:sz w:val="24"/>
          <w:szCs w:val="24"/>
        </w:rPr>
        <w:t xml:space="preserve">次</w:t>
      </w:r>
      <w:r>
        <w:rPr>
          <w:rFonts w:hint="eastAsia" w:ascii="仿宋" w:hAnsi="仿宋" w:eastAsia="仿宋" w:cs="仿宋"/>
          <w:sz w:val="24"/>
          <w:szCs w:val="24"/>
        </w:rPr>
        <w:t xml:space="preserve">，根据校方要求及实际情况加密。有效控制蚊、蝇、鼠、蟑密度，无明显虫害活动痕迹，无大面积蚊虫滋生点。</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⑵消杀作业前提前公示，避开师生高峰时段，做好安全警示。消杀记录完整可查：时间、区域、药剂、浓度、作业人、检查结果齐全。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5.3</w:t>
      </w:r>
      <w:r>
        <w:rPr>
          <w:rFonts w:hint="eastAsia" w:ascii="仿宋" w:hAnsi="仿宋" w:eastAsia="仿宋" w:cs="仿宋"/>
          <w:sz w:val="24"/>
          <w:szCs w:val="24"/>
        </w:rPr>
        <w:t xml:space="preserve">化粪池清掏与维护服务标准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负责校园内所有</w:t>
      </w:r>
      <w:r>
        <w:rPr>
          <w:rStyle w:val="711"/>
          <w:rFonts w:hint="eastAsia" w:ascii="仿宋" w:hAnsi="仿宋" w:eastAsia="仿宋" w:cs="仿宋"/>
          <w:bCs/>
          <w:sz w:val="24"/>
          <w:szCs w:val="24"/>
        </w:rPr>
        <w:t xml:space="preserve">化粪池、污水井、检查井</w:t>
      </w:r>
      <w:r>
        <w:rPr>
          <w:rFonts w:hint="eastAsia" w:ascii="仿宋" w:hAnsi="仿宋" w:eastAsia="仿宋" w:cs="仿宋"/>
          <w:sz w:val="24"/>
          <w:szCs w:val="24"/>
        </w:rPr>
        <w:t xml:space="preserve">的定期清掏、疏通、维护及外运处置。</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⑴化粪池：每年全面清掏不少于</w:t>
      </w:r>
      <w:r>
        <w:rPr>
          <w:rFonts w:hint="eastAsia" w:ascii="仿宋" w:hAnsi="仿宋" w:eastAsia="仿宋" w:cs="仿宋"/>
          <w:sz w:val="24"/>
          <w:szCs w:val="24"/>
        </w:rPr>
        <w:t xml:space="preserve">3</w:t>
      </w:r>
      <w:r>
        <w:rPr>
          <w:rFonts w:hint="eastAsia" w:ascii="仿宋" w:hAnsi="仿宋" w:eastAsia="仿宋" w:cs="仿宋"/>
          <w:sz w:val="24"/>
          <w:szCs w:val="24"/>
        </w:rPr>
        <w:t xml:space="preserve">次，出现堵塞、满溢、异味异常时</w:t>
      </w:r>
      <w:r>
        <w:rPr>
          <w:rFonts w:hint="eastAsia" w:ascii="仿宋" w:hAnsi="仿宋" w:eastAsia="仿宋" w:cs="仿宋"/>
          <w:sz w:val="24"/>
          <w:szCs w:val="24"/>
        </w:rPr>
        <w:t xml:space="preserve">2</w:t>
      </w:r>
      <w:r>
        <w:rPr>
          <w:rFonts w:hint="eastAsia" w:ascii="仿宋" w:hAnsi="仿宋" w:eastAsia="仿宋" w:cs="仿宋"/>
          <w:sz w:val="24"/>
          <w:szCs w:val="24"/>
        </w:rPr>
        <w:t xml:space="preserve">小时内</w:t>
      </w:r>
      <w:r>
        <w:rPr>
          <w:rFonts w:hint="eastAsia" w:ascii="仿宋" w:hAnsi="仿宋" w:eastAsia="仿宋" w:cs="仿宋"/>
          <w:sz w:val="24"/>
          <w:szCs w:val="24"/>
        </w:rPr>
        <w:t xml:space="preserve">响应，</w:t>
      </w:r>
      <w:r>
        <w:rPr>
          <w:rFonts w:hint="eastAsia" w:ascii="仿宋" w:hAnsi="仿宋" w:eastAsia="仿宋" w:cs="仿宋"/>
          <w:sz w:val="24"/>
          <w:szCs w:val="24"/>
        </w:rPr>
        <w:t xml:space="preserve">4</w:t>
      </w:r>
      <w:r>
        <w:rPr>
          <w:rFonts w:hint="eastAsia" w:ascii="仿宋" w:hAnsi="仿宋" w:eastAsia="仿宋" w:cs="仿宋"/>
          <w:sz w:val="24"/>
          <w:szCs w:val="24"/>
        </w:rPr>
        <w:t xml:space="preserve">小时内到场处置。污水井等：每季度清掏</w:t>
      </w:r>
      <w:r>
        <w:rPr>
          <w:rFonts w:hint="eastAsia" w:ascii="仿宋" w:hAnsi="仿宋" w:eastAsia="仿宋" w:cs="仿宋"/>
          <w:sz w:val="24"/>
          <w:szCs w:val="24"/>
        </w:rPr>
        <w:t xml:space="preserve">/</w:t>
      </w:r>
      <w:r>
        <w:rPr>
          <w:rFonts w:hint="eastAsia" w:ascii="仿宋" w:hAnsi="仿宋" w:eastAsia="仿宋" w:cs="仿宋"/>
          <w:sz w:val="24"/>
          <w:szCs w:val="24"/>
        </w:rPr>
        <w:t xml:space="preserve">检查不少于</w:t>
      </w:r>
      <w:r>
        <w:rPr>
          <w:rFonts w:hint="eastAsia" w:ascii="仿宋" w:hAnsi="仿宋" w:eastAsia="仿宋" w:cs="仿宋"/>
          <w:sz w:val="24"/>
          <w:szCs w:val="24"/>
        </w:rPr>
        <w:t xml:space="preserve">1</w:t>
      </w:r>
      <w:r>
        <w:rPr>
          <w:rFonts w:hint="eastAsia" w:ascii="仿宋" w:hAnsi="仿宋" w:eastAsia="仿宋" w:cs="仿宋"/>
          <w:sz w:val="24"/>
          <w:szCs w:val="24"/>
        </w:rPr>
        <w:t xml:space="preserve">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清掏作业密闭化、规范化，做到不漫溢、不渗漏、无异味扩散、无环境污染。清掏污物及时密闭外运，按规定合规处置，严禁随意倾倒。作业后恢复现场整洁，对周边地面、井盖进行清洗消毒。建立化粪池台账，明确位置、容量、清掏时间、检查情况，定期向校方报备。确保化粪池及附属管道畅通，无堵塞、无返水、无外溢。</w:t>
      </w:r>
      <w:r/>
    </w:p>
    <w:p>
      <w:pPr>
        <w:ind w:firstLine="482"/>
        <w:jc w:val="left"/>
        <w:spacing w:line="360" w:lineRule="auto"/>
        <w:rPr>
          <w:rFonts w:ascii="仿宋" w:hAnsi="仿宋" w:eastAsia="仿宋" w:cs="仿宋"/>
          <w:b/>
          <w:sz w:val="24"/>
          <w:szCs w:val="24"/>
        </w:rPr>
      </w:pPr>
      <w:r>
        <w:rPr>
          <w:rFonts w:hint="eastAsia" w:ascii="仿宋" w:hAnsi="仿宋" w:eastAsia="仿宋" w:cs="仿宋"/>
          <w:b/>
          <w:sz w:val="24"/>
          <w:szCs w:val="24"/>
        </w:rPr>
        <w:t xml:space="preserve">特别说明：</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在条件允许的情况下，采购人提供管理用房。提供给供应商使用的房屋由中标供应商全权负责安全管理责任，并承担水费、电费、日常维修等费用。</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6.</w:t>
      </w:r>
      <w:r>
        <w:rPr>
          <w:rFonts w:hint="eastAsia" w:ascii="仿宋" w:hAnsi="仿宋" w:eastAsia="仿宋" w:cs="仿宋"/>
          <w:b/>
          <w:bCs/>
          <w:sz w:val="24"/>
          <w:szCs w:val="24"/>
        </w:rPr>
        <w:t xml:space="preserve">小型维修</w:t>
      </w:r>
      <w:r>
        <w:rPr>
          <w:rFonts w:hint="eastAsia" w:ascii="仿宋" w:hAnsi="仿宋" w:eastAsia="仿宋" w:cs="仿宋"/>
          <w:b/>
          <w:bCs/>
          <w:sz w:val="24"/>
          <w:szCs w:val="24"/>
        </w:rPr>
        <w:t xml:space="preserve">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6.1 </w:t>
      </w:r>
      <w:r>
        <w:rPr>
          <w:rFonts w:hint="eastAsia" w:ascii="仿宋" w:hAnsi="仿宋" w:eastAsia="仿宋" w:cs="仿宋"/>
          <w:sz w:val="24"/>
          <w:szCs w:val="24"/>
        </w:rPr>
        <w:t xml:space="preserve">小型维修</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⑴服务内容：针对所辖范围内的构筑物、建筑物、设施、设备和楼内相关物品的损坏情况，及时维修或上报采购人有关部门，跟踪维修进程，保证正常运转和使用。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⑵服务标准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房屋的使用、维修及养护，维修项目主要为零修，具体零修范围如下：电路跳闸的处理；建筑内公共部位的非人为损坏的灯管、灯具、灯头、灯座、镇流器、电风扇、排风扇更换；普通插座、空调插座、网络面板更换；普通开关、</w:t>
      </w:r>
      <w:r>
        <w:rPr>
          <w:rFonts w:hint="eastAsia" w:ascii="仿宋" w:hAnsi="仿宋" w:eastAsia="仿宋" w:cs="仿宋"/>
          <w:sz w:val="24"/>
          <w:szCs w:val="24"/>
        </w:rPr>
        <w:t xml:space="preserve">延时开关更换；墙面污染的打磨、局部墙面起皮空鼓的粉刷；空气开关（单相</w:t>
      </w:r>
      <w:r>
        <w:rPr>
          <w:rFonts w:hint="eastAsia" w:ascii="仿宋" w:hAnsi="仿宋" w:eastAsia="仿宋" w:cs="仿宋"/>
          <w:sz w:val="24"/>
          <w:szCs w:val="24"/>
        </w:rPr>
        <w:t xml:space="preserve">40A</w:t>
      </w:r>
      <w:r>
        <w:rPr>
          <w:rFonts w:hint="eastAsia" w:ascii="仿宋" w:hAnsi="仿宋" w:eastAsia="仿宋" w:cs="仿宋"/>
          <w:sz w:val="24"/>
          <w:szCs w:val="24"/>
        </w:rPr>
        <w:t xml:space="preserve">及以下）更换；户内配电箱各回路检修；</w:t>
      </w:r>
      <w:r>
        <w:rPr>
          <w:rFonts w:hint="eastAsia" w:ascii="仿宋" w:hAnsi="仿宋" w:eastAsia="仿宋" w:cs="仿宋"/>
          <w:sz w:val="24"/>
          <w:szCs w:val="24"/>
        </w:rPr>
        <w:t xml:space="preserve">DN40</w:t>
      </w:r>
      <w:r>
        <w:rPr>
          <w:rFonts w:hint="eastAsia" w:ascii="仿宋" w:hAnsi="仿宋" w:eastAsia="仿宋" w:cs="仿宋"/>
          <w:sz w:val="24"/>
          <w:szCs w:val="24"/>
        </w:rPr>
        <w:t xml:space="preserve">及以下阀门更换；卫生间隔断、各大小便器、橡皮大小头更换；各下水道疏通；各单体内给排水管道维修、更换；门锁更换；玻璃更换；室内晾衣架、窗帘杆维修更换；各门窗等维修；热水器、电风扇等家电维修。并承</w:t>
      </w:r>
      <w:r>
        <w:rPr>
          <w:rFonts w:hint="eastAsia" w:ascii="仿宋" w:hAnsi="仿宋" w:eastAsia="仿宋" w:cs="仿宋"/>
          <w:sz w:val="24"/>
          <w:szCs w:val="24"/>
        </w:rPr>
        <w:t xml:space="preserve">担所有房间、走廊、楼梯、卫生间等公共部位的门窗、门锁、水龙头、冲洗阀、进水配件（三角阀等）、水箱、卫生间隔断、下水管道疏通等单件单次材料费小于</w:t>
      </w:r>
      <w:r>
        <w:rPr>
          <w:rFonts w:hint="eastAsia" w:ascii="仿宋" w:hAnsi="仿宋" w:eastAsia="仿宋" w:cs="仿宋"/>
          <w:sz w:val="24"/>
          <w:szCs w:val="24"/>
        </w:rPr>
        <w:t xml:space="preserve">500</w:t>
      </w:r>
      <w:r>
        <w:rPr>
          <w:rFonts w:hint="eastAsia" w:ascii="仿宋" w:hAnsi="仿宋" w:eastAsia="仿宋" w:cs="仿宋"/>
          <w:sz w:val="24"/>
          <w:szCs w:val="24"/>
        </w:rPr>
        <w:t xml:space="preserve">（含）元的维修或更换工作，费用由供应商承担。单件单次材料费大于</w:t>
      </w:r>
      <w:r>
        <w:rPr>
          <w:rFonts w:hint="eastAsia" w:ascii="仿宋" w:hAnsi="仿宋" w:eastAsia="仿宋" w:cs="仿宋"/>
          <w:sz w:val="24"/>
          <w:szCs w:val="24"/>
        </w:rPr>
        <w:t xml:space="preserve">500</w:t>
      </w:r>
      <w:r>
        <w:rPr>
          <w:rFonts w:hint="eastAsia" w:ascii="仿宋" w:hAnsi="仿宋" w:eastAsia="仿宋" w:cs="仿宋"/>
          <w:sz w:val="24"/>
          <w:szCs w:val="24"/>
        </w:rPr>
        <w:t xml:space="preserve">元的</w:t>
      </w:r>
      <w:r>
        <w:rPr>
          <w:rFonts w:ascii="仿宋" w:hAnsi="仿宋" w:eastAsia="仿宋" w:cs="仿宋"/>
          <w:color w:val="000000"/>
          <w:sz w:val="24"/>
        </w:rPr>
        <w:t xml:space="preserve">维修或更换工作，根据现场实际情况，由采购人确定维修单位和维修内容，供应商配合执行，材料费用由采购人承担。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6.2</w:t>
      </w:r>
      <w:r>
        <w:rPr>
          <w:rFonts w:hint="eastAsia" w:ascii="仿宋" w:hAnsi="仿宋" w:eastAsia="仿宋" w:cs="仿宋"/>
          <w:sz w:val="24"/>
          <w:szCs w:val="24"/>
        </w:rPr>
        <w:t xml:space="preserve">空调维修：（单台次维修耗材在</w:t>
      </w:r>
      <w:r>
        <w:rPr>
          <w:rFonts w:hint="eastAsia" w:ascii="仿宋" w:hAnsi="仿宋" w:eastAsia="仿宋" w:cs="仿宋"/>
          <w:sz w:val="24"/>
          <w:szCs w:val="24"/>
        </w:rPr>
        <w:t xml:space="preserve">500</w:t>
      </w:r>
      <w:r>
        <w:rPr>
          <w:rFonts w:hint="eastAsia" w:ascii="仿宋" w:hAnsi="仿宋" w:eastAsia="仿宋" w:cs="仿宋"/>
          <w:sz w:val="24"/>
          <w:szCs w:val="24"/>
        </w:rPr>
        <w:t xml:space="preserve">元以下费用由供应商承担，维修耗材大于</w:t>
      </w:r>
      <w:r>
        <w:rPr>
          <w:rFonts w:hint="eastAsia" w:ascii="仿宋" w:hAnsi="仿宋" w:eastAsia="仿宋" w:cs="仿宋"/>
          <w:sz w:val="24"/>
          <w:szCs w:val="24"/>
        </w:rPr>
        <w:t xml:space="preserve">500</w:t>
      </w:r>
      <w:r>
        <w:rPr>
          <w:rFonts w:hint="eastAsia" w:ascii="仿宋" w:hAnsi="仿宋" w:eastAsia="仿宋" w:cs="仿宋"/>
          <w:sz w:val="24"/>
          <w:szCs w:val="24"/>
        </w:rPr>
        <w:t xml:space="preserve">元的费用由采购人承担，供应商负责实施。）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⑴范围：不制冷、不制热；漏水、不排水；风机不转、异响；跳闸、不</w:t>
      </w:r>
      <w:r>
        <w:rPr>
          <w:rFonts w:hint="eastAsia" w:ascii="仿宋" w:hAnsi="仿宋" w:eastAsia="仿宋" w:cs="仿宋"/>
          <w:sz w:val="24"/>
          <w:szCs w:val="24"/>
        </w:rPr>
        <w:t xml:space="preserve">通电、遥控失灵；常见配件更换。更换启动电容、更换温度传感器（室温、管温）、更换遥控器、接收头、疏通排水、处理漏水、小线路整理、紧固、更换小空开</w:t>
      </w:r>
      <w:r>
        <w:rPr>
          <w:rFonts w:hint="eastAsia" w:ascii="仿宋" w:hAnsi="仿宋" w:eastAsia="仿宋" w:cs="仿宋"/>
          <w:sz w:val="24"/>
          <w:szCs w:val="24"/>
        </w:rPr>
        <w:t xml:space="preserve">/</w:t>
      </w:r>
      <w:r>
        <w:rPr>
          <w:rFonts w:hint="eastAsia" w:ascii="仿宋" w:hAnsi="仿宋" w:eastAsia="仿宋" w:cs="仿宋"/>
          <w:sz w:val="24"/>
          <w:szCs w:val="24"/>
        </w:rPr>
        <w:t xml:space="preserve">插座、冷媒正常损耗补加、风机清洁、简单调试、过滤网、蒸发器常规清洗、小阀门、接头紧固与简单处理。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⑵配件更换要求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•更换配件必须全新、合格、同规格；</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•严禁使用翻新件、拆机件；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•配件价格需提前报价、学校审核确认；</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500</w:t>
      </w:r>
      <w:r>
        <w:rPr>
          <w:rFonts w:hint="eastAsia" w:ascii="仿宋" w:hAnsi="仿宋" w:eastAsia="仿宋" w:cs="仿宋"/>
          <w:sz w:val="24"/>
          <w:szCs w:val="24"/>
        </w:rPr>
        <w:t xml:space="preserve">元以下小型维修应快速处理、简化流程；</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⑶空调维修响应时间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教学区、办公区：</w:t>
      </w:r>
      <w:r>
        <w:rPr>
          <w:rFonts w:hint="eastAsia" w:ascii="仿宋" w:hAnsi="仿宋" w:eastAsia="仿宋" w:cs="仿宋"/>
          <w:sz w:val="24"/>
          <w:szCs w:val="24"/>
        </w:rPr>
        <w:t xml:space="preserve">30</w:t>
      </w:r>
      <w:r>
        <w:rPr>
          <w:rFonts w:hint="eastAsia" w:ascii="仿宋" w:hAnsi="仿宋" w:eastAsia="仿宋" w:cs="仿宋"/>
          <w:sz w:val="24"/>
          <w:szCs w:val="24"/>
        </w:rPr>
        <w:t xml:space="preserve">分钟内响应，</w:t>
      </w:r>
      <w:r>
        <w:rPr>
          <w:rFonts w:hint="eastAsia" w:ascii="仿宋" w:hAnsi="仿宋" w:eastAsia="仿宋" w:cs="仿宋"/>
          <w:sz w:val="24"/>
          <w:szCs w:val="24"/>
        </w:rPr>
        <w:t xml:space="preserve">2</w:t>
      </w:r>
      <w:r>
        <w:rPr>
          <w:rFonts w:hint="eastAsia" w:ascii="仿宋" w:hAnsi="仿宋" w:eastAsia="仿宋" w:cs="仿宋"/>
          <w:sz w:val="24"/>
          <w:szCs w:val="24"/>
        </w:rPr>
        <w:t xml:space="preserve">小时内到场；学生宿舍：</w:t>
      </w:r>
      <w:r>
        <w:rPr>
          <w:rFonts w:hint="eastAsia" w:ascii="仿宋" w:hAnsi="仿宋" w:eastAsia="仿宋" w:cs="仿宋"/>
          <w:sz w:val="24"/>
          <w:szCs w:val="24"/>
        </w:rPr>
        <w:t xml:space="preserve">1</w:t>
      </w:r>
      <w:r>
        <w:rPr>
          <w:rFonts w:hint="eastAsia" w:ascii="仿宋" w:hAnsi="仿宋" w:eastAsia="仿宋" w:cs="仿宋"/>
          <w:sz w:val="24"/>
          <w:szCs w:val="24"/>
        </w:rPr>
        <w:t xml:space="preserve">小时内响应，</w:t>
      </w:r>
      <w:r>
        <w:rPr>
          <w:rFonts w:hint="eastAsia" w:ascii="仿宋" w:hAnsi="仿宋" w:eastAsia="仿宋" w:cs="仿宋"/>
          <w:sz w:val="24"/>
          <w:szCs w:val="24"/>
        </w:rPr>
        <w:t xml:space="preserve">4</w:t>
      </w:r>
      <w:r>
        <w:rPr>
          <w:rFonts w:hint="eastAsia" w:ascii="仿宋" w:hAnsi="仿宋" w:eastAsia="仿宋" w:cs="仿宋"/>
          <w:sz w:val="24"/>
          <w:szCs w:val="24"/>
        </w:rPr>
        <w:t xml:space="preserve">小时内到场。设</w:t>
      </w:r>
      <w:r>
        <w:rPr>
          <w:rFonts w:hint="eastAsia" w:ascii="仿宋" w:hAnsi="仿宋" w:eastAsia="仿宋" w:cs="仿宋"/>
          <w:sz w:val="24"/>
          <w:szCs w:val="24"/>
        </w:rPr>
        <w:t xml:space="preserve">立</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小时报修电话</w:t>
      </w:r>
      <w:r>
        <w:rPr>
          <w:rFonts w:hint="eastAsia" w:ascii="仿宋" w:hAnsi="仿宋" w:eastAsia="仿宋" w:cs="仿宋"/>
          <w:sz w:val="24"/>
          <w:szCs w:val="24"/>
        </w:rPr>
        <w:t xml:space="preserve">/</w:t>
      </w:r>
      <w:r>
        <w:rPr>
          <w:rFonts w:hint="eastAsia" w:ascii="仿宋" w:hAnsi="仿宋" w:eastAsia="仿宋" w:cs="仿宋"/>
          <w:sz w:val="24"/>
          <w:szCs w:val="24"/>
        </w:rPr>
        <w:t xml:space="preserve">线上报修平台</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⑷维修时限</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小故障：当天修复。需配件：</w:t>
      </w:r>
      <w:r>
        <w:rPr>
          <w:rFonts w:hint="eastAsia" w:ascii="仿宋" w:hAnsi="仿宋" w:eastAsia="仿宋" w:cs="仿宋"/>
          <w:sz w:val="24"/>
          <w:szCs w:val="24"/>
        </w:rPr>
        <w:t xml:space="preserve">48</w:t>
      </w:r>
      <w:r>
        <w:rPr>
          <w:rFonts w:hint="eastAsia" w:ascii="仿宋" w:hAnsi="仿宋" w:eastAsia="仿宋" w:cs="仿宋"/>
          <w:sz w:val="24"/>
          <w:szCs w:val="24"/>
        </w:rPr>
        <w:t xml:space="preserve">小时内修复。无法立即修复：提供备用机或临时解决方案。</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6.3</w:t>
      </w:r>
      <w:r>
        <w:rPr>
          <w:rFonts w:hint="eastAsia" w:ascii="仿宋" w:hAnsi="仿宋" w:eastAsia="仿宋" w:cs="仿宋"/>
          <w:sz w:val="24"/>
          <w:szCs w:val="24"/>
        </w:rPr>
        <w:t xml:space="preserve">办公设备维修：（单台次维修耗材在</w:t>
      </w:r>
      <w:r>
        <w:rPr>
          <w:rFonts w:hint="eastAsia" w:ascii="仿宋" w:hAnsi="仿宋" w:eastAsia="仿宋" w:cs="仿宋"/>
          <w:sz w:val="24"/>
          <w:szCs w:val="24"/>
        </w:rPr>
        <w:t xml:space="preserve">500</w:t>
      </w:r>
      <w:r>
        <w:rPr>
          <w:rFonts w:hint="eastAsia" w:ascii="仿宋" w:hAnsi="仿宋" w:eastAsia="仿宋" w:cs="仿宋"/>
          <w:sz w:val="24"/>
          <w:szCs w:val="24"/>
        </w:rPr>
        <w:t xml:space="preserve">元以下费用由供应商承担</w:t>
      </w:r>
      <w:r>
        <w:rPr>
          <w:rFonts w:hint="eastAsia"/>
        </w:rPr>
        <w:t xml:space="preserve">，</w:t>
      </w:r>
      <w:r>
        <w:rPr>
          <w:rFonts w:hint="eastAsia" w:ascii="仿宋" w:hAnsi="仿宋" w:eastAsia="仿宋" w:cs="仿宋"/>
          <w:sz w:val="24"/>
          <w:szCs w:val="24"/>
        </w:rPr>
        <w:t xml:space="preserve">维修耗材大于</w:t>
      </w:r>
      <w:r>
        <w:rPr>
          <w:rFonts w:hint="eastAsia" w:ascii="仿宋" w:hAnsi="仿宋" w:eastAsia="仿宋" w:cs="仿宋"/>
          <w:sz w:val="24"/>
          <w:szCs w:val="24"/>
        </w:rPr>
        <w:t xml:space="preserve">500</w:t>
      </w:r>
      <w:r>
        <w:rPr>
          <w:rFonts w:hint="eastAsia" w:ascii="仿宋" w:hAnsi="仿宋" w:eastAsia="仿宋" w:cs="仿宋"/>
          <w:sz w:val="24"/>
          <w:szCs w:val="24"/>
        </w:rPr>
        <w:t xml:space="preserve">元的费用由采购人承担，供应商负责实施。）</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办公设备维护维修</w:t>
      </w:r>
      <w:r>
        <w:rPr>
          <w:rFonts w:hint="eastAsia" w:ascii="仿宋" w:hAnsi="仿宋" w:eastAsia="仿宋" w:cs="仿宋"/>
          <w:sz w:val="24"/>
          <w:szCs w:val="24"/>
        </w:rPr>
        <w:t xml:space="preserve">范围：</w:t>
      </w:r>
      <w:r>
        <w:rPr>
          <w:rFonts w:ascii="仿宋" w:hAnsi="仿宋" w:eastAsia="仿宋" w:cs="仿宋"/>
          <w:sz w:val="24"/>
          <w:szCs w:val="24"/>
        </w:rPr>
        <w:t xml:space="preserve">常规的故障检测、软件调试、系统重装、清洁保养，以及部分低价值配件更换。</w:t>
      </w:r>
      <w:r>
        <w:rPr>
          <w:rFonts w:ascii="仿宋" w:hAnsi="仿宋" w:eastAsia="仿宋" w:cs="仿宋"/>
          <w:sz w:val="24"/>
          <w:szCs w:val="24"/>
        </w:rPr>
        <w:t xml:space="preserve"> </w:t>
      </w:r>
      <w:r>
        <w:rPr>
          <w:rFonts w:ascii="仿宋" w:hAnsi="仿宋" w:eastAsia="仿宋" w:cs="仿宋"/>
          <w:sz w:val="24"/>
          <w:szCs w:val="24"/>
        </w:rPr>
        <w:t xml:space="preserve">具体可以分为以下几大类项目：</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⑴</w:t>
      </w:r>
      <w:r>
        <w:rPr>
          <w:rFonts w:ascii="仿宋" w:hAnsi="仿宋" w:eastAsia="仿宋" w:cs="仿宋"/>
          <w:sz w:val="24"/>
          <w:szCs w:val="24"/>
        </w:rPr>
        <w:t xml:space="preserve">技术服务类（维修工时</w:t>
      </w:r>
      <w:r>
        <w:rPr>
          <w:rFonts w:ascii="仿宋" w:hAnsi="仿宋" w:eastAsia="仿宋" w:cs="仿宋"/>
          <w:sz w:val="24"/>
          <w:szCs w:val="24"/>
        </w:rPr>
        <w:t xml:space="preserve">/</w:t>
      </w:r>
      <w:r>
        <w:rPr>
          <w:rFonts w:ascii="仿宋" w:hAnsi="仿宋" w:eastAsia="仿宋" w:cs="仿宋"/>
          <w:sz w:val="24"/>
          <w:szCs w:val="24"/>
        </w:rPr>
        <w:t xml:space="preserve">检测费）</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 </w:t>
      </w:r>
      <w:r>
        <w:rPr>
          <w:rFonts w:ascii="仿宋" w:hAnsi="仿宋" w:eastAsia="仿宋" w:cs="仿宋"/>
          <w:sz w:val="24"/>
          <w:szCs w:val="24"/>
        </w:rPr>
        <w:t xml:space="preserve">电脑</w:t>
      </w:r>
      <w:r>
        <w:rPr>
          <w:rFonts w:ascii="仿宋" w:hAnsi="仿宋" w:eastAsia="仿宋" w:cs="仿宋"/>
          <w:sz w:val="24"/>
          <w:szCs w:val="24"/>
        </w:rPr>
        <w:t xml:space="preserve">/</w:t>
      </w:r>
      <w:r>
        <w:rPr>
          <w:rFonts w:ascii="仿宋" w:hAnsi="仿宋" w:eastAsia="仿宋" w:cs="仿宋"/>
          <w:sz w:val="24"/>
          <w:szCs w:val="24"/>
        </w:rPr>
        <w:t xml:space="preserve">笔记本：软件调试、系统重装、查杀病毒等；硬件故障检测维修（如主板、硬盘、显示器）等。此外，还有远程系统修复服务，</w:t>
      </w:r>
      <w:r>
        <w:rPr>
          <w:rFonts w:hint="eastAsia" w:ascii="仿宋" w:hAnsi="仿宋" w:eastAsia="仿宋" w:cs="仿宋"/>
          <w:sz w:val="24"/>
          <w:szCs w:val="24"/>
        </w:rPr>
        <w:t xml:space="preserve">以及</w:t>
      </w:r>
      <w:r>
        <w:rPr>
          <w:rFonts w:ascii="仿宋" w:hAnsi="仿宋" w:eastAsia="仿宋" w:cs="仿宋"/>
          <w:sz w:val="24"/>
          <w:szCs w:val="24"/>
        </w:rPr>
        <w:t xml:space="preserve">驱动或软件问题。</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 </w:t>
      </w:r>
      <w:r>
        <w:rPr>
          <w:rFonts w:ascii="仿宋" w:hAnsi="仿宋" w:eastAsia="仿宋" w:cs="仿宋"/>
          <w:sz w:val="24"/>
          <w:szCs w:val="24"/>
        </w:rPr>
        <w:t xml:space="preserve">打印机</w:t>
      </w:r>
      <w:r>
        <w:rPr>
          <w:rFonts w:ascii="仿宋" w:hAnsi="仿宋" w:eastAsia="仿宋" w:cs="仿宋"/>
          <w:sz w:val="24"/>
          <w:szCs w:val="24"/>
        </w:rPr>
        <w:t xml:space="preserve">/</w:t>
      </w:r>
      <w:r>
        <w:rPr>
          <w:rFonts w:ascii="仿宋" w:hAnsi="仿宋" w:eastAsia="仿宋" w:cs="仿宋"/>
          <w:sz w:val="24"/>
          <w:szCs w:val="24"/>
        </w:rPr>
        <w:t xml:space="preserve">复印机：常见故障维修。</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 </w:t>
      </w:r>
      <w:r>
        <w:rPr>
          <w:rFonts w:ascii="仿宋" w:hAnsi="仿宋" w:eastAsia="仿宋" w:cs="仿宋"/>
          <w:sz w:val="24"/>
          <w:szCs w:val="24"/>
        </w:rPr>
        <w:t xml:space="preserve">网络与外设：网络调试、共享设置、外设安装等。</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⑵ </w:t>
      </w:r>
      <w:r>
        <w:rPr>
          <w:rFonts w:ascii="仿宋" w:hAnsi="仿宋" w:eastAsia="仿宋" w:cs="仿宋"/>
          <w:sz w:val="24"/>
          <w:szCs w:val="24"/>
        </w:rPr>
        <w:t xml:space="preserve">配件更换类（含部分材料费）</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 </w:t>
      </w:r>
      <w:r>
        <w:rPr>
          <w:rFonts w:ascii="仿宋" w:hAnsi="仿宋" w:eastAsia="仿宋" w:cs="仿宋"/>
          <w:sz w:val="24"/>
          <w:szCs w:val="24"/>
        </w:rPr>
        <w:t xml:space="preserve">电脑配件：笔记本键盘、电源、触摸板等；内存、散热风扇等基础配件。</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 </w:t>
      </w:r>
      <w:r>
        <w:rPr>
          <w:rFonts w:ascii="仿宋" w:hAnsi="仿宋" w:eastAsia="仿宋" w:cs="仿宋"/>
          <w:sz w:val="24"/>
          <w:szCs w:val="24"/>
        </w:rPr>
        <w:t xml:space="preserve">打印机耗材与配件：打印机加粉、墨盒加墨等服务；国产的维修保养套件（如鼓芯、刮板等）；定影膜、搓纸轮等易损件更换。</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⑶</w:t>
      </w:r>
      <w:r>
        <w:rPr>
          <w:rFonts w:ascii="仿宋" w:hAnsi="仿宋" w:eastAsia="仿宋" w:cs="仿宋"/>
          <w:sz w:val="24"/>
          <w:szCs w:val="24"/>
        </w:rPr>
        <w:t xml:space="preserve">维修质量标准</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①</w:t>
      </w:r>
      <w:r>
        <w:rPr>
          <w:rFonts w:ascii="仿宋" w:hAnsi="仿宋" w:eastAsia="仿宋" w:cs="仿宋"/>
          <w:sz w:val="24"/>
          <w:szCs w:val="24"/>
        </w:rPr>
        <w:t xml:space="preserve">硬件维修：</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更换部件需使用原厂或同等质量合格</w:t>
      </w:r>
      <w:r>
        <w:rPr>
          <w:rFonts w:ascii="仿宋" w:hAnsi="仿宋" w:eastAsia="仿宋" w:cs="仿宋"/>
          <w:sz w:val="24"/>
          <w:szCs w:val="24"/>
        </w:rPr>
        <w:t xml:space="preserve">产品（如电脑内存、硬盘，打印机</w:t>
      </w:r>
      <w:r>
        <w:rPr>
          <w:rFonts w:hint="eastAsia" w:ascii="仿宋" w:hAnsi="仿宋" w:eastAsia="仿宋" w:cs="仿宋"/>
          <w:sz w:val="24"/>
          <w:szCs w:val="24"/>
        </w:rPr>
        <w:t xml:space="preserve">配件</w:t>
      </w:r>
      <w:r>
        <w:rPr>
          <w:rFonts w:ascii="仿宋" w:hAnsi="仿宋" w:eastAsia="仿宋" w:cs="仿宋"/>
          <w:sz w:val="24"/>
          <w:szCs w:val="24"/>
        </w:rPr>
        <w:t xml:space="preserve">、主板），禁止使用翻新配件；</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维修后设备硬件功能完全恢复，运行参数达标（如电脑开机时间</w:t>
      </w:r>
      <w:r>
        <w:rPr>
          <w:rFonts w:ascii="仿宋" w:hAnsi="仿宋" w:eastAsia="仿宋" w:cs="仿宋"/>
          <w:sz w:val="24"/>
          <w:szCs w:val="24"/>
        </w:rPr>
        <w:t xml:space="preserve">≤60 </w:t>
      </w:r>
      <w:r>
        <w:rPr>
          <w:rFonts w:ascii="仿宋" w:hAnsi="仿宋" w:eastAsia="仿宋" w:cs="仿宋"/>
          <w:sz w:val="24"/>
          <w:szCs w:val="24"/>
        </w:rPr>
        <w:t xml:space="preserve">秒，打印机打印速度符合额定标准），外观无明显维修痕迹。</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②</w:t>
      </w:r>
      <w:r>
        <w:rPr>
          <w:rFonts w:ascii="仿宋" w:hAnsi="仿宋" w:eastAsia="仿宋" w:cs="仿宋"/>
          <w:sz w:val="24"/>
          <w:szCs w:val="24"/>
        </w:rPr>
        <w:t xml:space="preserve">软件维修：</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系统重装需预装正版操作系统及必备办公软件，保留用户重要文件（如教学课件、办公文档），并协助备份至校园云盘；</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故障修复后，需进行</w:t>
      </w:r>
      <w:r>
        <w:rPr>
          <w:rFonts w:ascii="仿宋" w:hAnsi="仿宋" w:eastAsia="仿宋" w:cs="仿宋"/>
          <w:sz w:val="24"/>
          <w:szCs w:val="24"/>
        </w:rPr>
        <w:t xml:space="preserve">24</w:t>
      </w:r>
      <w:r>
        <w:rPr>
          <w:rFonts w:ascii="仿宋" w:hAnsi="仿宋" w:eastAsia="仿宋" w:cs="仿宋"/>
          <w:sz w:val="24"/>
          <w:szCs w:val="24"/>
        </w:rPr>
        <w:t xml:space="preserve">小时稳定性测试，确保无复发现象，软件无残留病毒、恶意插件。</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⑷</w:t>
      </w:r>
      <w:r>
        <w:rPr>
          <w:rFonts w:ascii="仿宋" w:hAnsi="仿宋" w:eastAsia="仿宋" w:cs="仿宋"/>
          <w:sz w:val="24"/>
          <w:szCs w:val="24"/>
        </w:rPr>
        <w:t xml:space="preserve">维修流程规范</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报修渠道：开通线上报修系统（如校园办公</w:t>
      </w:r>
      <w:r>
        <w:rPr>
          <w:rFonts w:ascii="仿宋" w:hAnsi="仿宋" w:eastAsia="仿宋" w:cs="仿宋"/>
          <w:sz w:val="24"/>
          <w:szCs w:val="24"/>
        </w:rPr>
        <w:t xml:space="preserve"> APP</w:t>
      </w:r>
      <w:r>
        <w:rPr>
          <w:rFonts w:ascii="仿宋" w:hAnsi="仿宋" w:eastAsia="仿宋" w:cs="仿宋"/>
          <w:sz w:val="24"/>
          <w:szCs w:val="24"/>
        </w:rPr>
        <w:t xml:space="preserve">、微信小程序）、电话报修专线，明确报修流程（提交设</w:t>
      </w:r>
      <w:r>
        <w:rPr>
          <w:rFonts w:ascii="仿宋" w:hAnsi="仿宋" w:eastAsia="仿宋" w:cs="仿宋"/>
          <w:sz w:val="24"/>
          <w:szCs w:val="24"/>
        </w:rPr>
        <w:t xml:space="preserve">备编号、故障描述、使用地点），</w:t>
      </w:r>
      <w:r>
        <w:rPr>
          <w:rFonts w:ascii="仿宋" w:hAnsi="仿宋" w:eastAsia="仿宋" w:cs="仿宋"/>
          <w:sz w:val="24"/>
          <w:szCs w:val="24"/>
        </w:rPr>
        <w:t xml:space="preserve">2</w:t>
      </w:r>
      <w:r>
        <w:rPr>
          <w:rFonts w:ascii="仿宋" w:hAnsi="仿宋" w:eastAsia="仿宋" w:cs="仿宋"/>
          <w:sz w:val="24"/>
          <w:szCs w:val="24"/>
        </w:rPr>
        <w:t xml:space="preserve">小时内反馈处理进度；</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维修记录：建立《办公设备维修台账》，记录报修人、故障现象、维修方案、更换部件、维修人员及验收结果，由使用人签字确认；</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报废管理：设备经</w:t>
      </w:r>
      <w:r>
        <w:rPr>
          <w:rFonts w:ascii="仿宋" w:hAnsi="仿宋" w:eastAsia="仿宋" w:cs="仿宋"/>
          <w:sz w:val="24"/>
          <w:szCs w:val="24"/>
        </w:rPr>
        <w:t xml:space="preserve">2</w:t>
      </w:r>
      <w:r>
        <w:rPr>
          <w:rFonts w:ascii="仿宋" w:hAnsi="仿宋" w:eastAsia="仿宋" w:cs="仿宋"/>
          <w:sz w:val="24"/>
          <w:szCs w:val="24"/>
        </w:rPr>
        <w:t xml:space="preserve">次以上维修仍无法满足教学办公需求，或维修成本超</w:t>
      </w:r>
      <w:r>
        <w:rPr>
          <w:rFonts w:ascii="仿宋" w:hAnsi="仿宋" w:eastAsia="仿宋" w:cs="仿宋"/>
          <w:sz w:val="24"/>
          <w:szCs w:val="24"/>
        </w:rPr>
        <w:t xml:space="preserve">过设备原值</w:t>
      </w:r>
      <w:r>
        <w:rPr>
          <w:rFonts w:ascii="仿宋" w:hAnsi="仿宋" w:eastAsia="仿宋" w:cs="仿宋"/>
          <w:sz w:val="24"/>
          <w:szCs w:val="24"/>
        </w:rPr>
        <w:t xml:space="preserve">30%</w:t>
      </w:r>
      <w:r>
        <w:rPr>
          <w:rFonts w:ascii="仿宋" w:hAnsi="仿宋" w:eastAsia="仿宋" w:cs="仿宋"/>
          <w:sz w:val="24"/>
          <w:szCs w:val="24"/>
        </w:rPr>
        <w:t xml:space="preserve">，且使用年限</w:t>
      </w:r>
      <w:r>
        <w:rPr>
          <w:rFonts w:ascii="仿宋" w:hAnsi="仿宋" w:eastAsia="仿宋" w:cs="仿宋"/>
          <w:sz w:val="24"/>
          <w:szCs w:val="24"/>
        </w:rPr>
        <w:t xml:space="preserve">≥5</w:t>
      </w:r>
      <w:r>
        <w:rPr>
          <w:rFonts w:ascii="仿宋" w:hAnsi="仿宋" w:eastAsia="仿宋" w:cs="仿宋"/>
          <w:sz w:val="24"/>
          <w:szCs w:val="24"/>
        </w:rPr>
        <w:t xml:space="preserve">年的，按学校资产报废流程申请处置，及时注销设备编号，避免违规使用。</w:t>
      </w:r>
      <w:r/>
    </w:p>
    <w:p>
      <w:pPr>
        <w:numPr>
          <w:ilvl w:val="0"/>
          <w:numId w:val="3"/>
        </w:numPr>
        <w:ind w:firstLine="482"/>
        <w:jc w:val="left"/>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设备维保服务（空调、空气源、电梯、太阳能、饮水机等）管理与运行维保；</w:t>
      </w:r>
      <w:r/>
    </w:p>
    <w:p>
      <w:pPr>
        <w:numPr>
          <w:ilvl w:val="255"/>
          <w:numId w:val="0"/>
        </w:num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7.1</w:t>
      </w:r>
      <w:r>
        <w:rPr>
          <w:rFonts w:hint="eastAsia" w:ascii="仿宋" w:hAnsi="仿宋" w:eastAsia="仿宋" w:cs="仿宋"/>
          <w:sz w:val="24"/>
          <w:szCs w:val="24"/>
        </w:rPr>
        <w:t xml:space="preserve">空调、空气源维保服务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负责所辖楼宇中央空调系统（含多联机、风冷热泵、空气源等）及分体空调的日常运行操作、开关机管理、运行状态监控、过滤网清洗、出风口保洁及表面维护。以及进行定期检验和维修工作（单台次维修耗材在</w:t>
      </w:r>
      <w:r>
        <w:rPr>
          <w:rFonts w:hint="eastAsia" w:ascii="仿宋" w:hAnsi="仿宋" w:eastAsia="仿宋" w:cs="仿宋"/>
          <w:sz w:val="24"/>
          <w:szCs w:val="24"/>
        </w:rPr>
        <w:t xml:space="preserve">500</w:t>
      </w:r>
      <w:r>
        <w:rPr>
          <w:rFonts w:hint="eastAsia" w:ascii="仿宋" w:hAnsi="仿宋" w:eastAsia="仿宋" w:cs="仿宋"/>
          <w:sz w:val="24"/>
          <w:szCs w:val="24"/>
        </w:rPr>
        <w:t xml:space="preserve">元以下）。暖通空调需持证上岗，并建立详细的运行记录、巡检记录与维保记录台账。确保设施安全、规范、节能运行。</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备注：中标供应商提供的配件价格应为市场最低价，质保期为</w:t>
      </w:r>
      <w:r>
        <w:rPr>
          <w:rFonts w:hint="eastAsia" w:ascii="仿宋" w:hAnsi="仿宋" w:eastAsia="仿宋" w:cs="仿宋"/>
          <w:sz w:val="24"/>
          <w:szCs w:val="24"/>
        </w:rPr>
        <w:t xml:space="preserve">6</w:t>
      </w:r>
      <w:r>
        <w:rPr>
          <w:rFonts w:hint="eastAsia" w:ascii="仿宋" w:hAnsi="仿宋" w:eastAsia="仿宋" w:cs="仿宋"/>
          <w:sz w:val="24"/>
          <w:szCs w:val="24"/>
        </w:rPr>
        <w:t xml:space="preserve">个月（自验收合格之日起），质保期内非人为损坏，中标供应商应免费更换该配件，如果由于中标供应商更换的配件原因，导致采购人设备出现问题，由此产生的所有费用及法律责任由中标供应商负责。</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⑴空调维保服务范围：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壁挂式空调、柜式空调；</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多联机、天花机、风管机（小型）；</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教室、宿舍公寓、办公室、实验室、图书馆、会议室等公共区域空调；</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中央空调、大型冷水机组、特殊精密空调；</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•维保内容分类</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日常巡检；定期保养；清洗消毒；安全检查；资料台账与报表。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⑵具体维保服务要求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①</w:t>
      </w:r>
      <w:r>
        <w:rPr>
          <w:rFonts w:hint="eastAsia" w:ascii="仿宋" w:hAnsi="仿宋" w:eastAsia="仿宋" w:cs="仿宋"/>
          <w:sz w:val="24"/>
          <w:szCs w:val="24"/>
        </w:rPr>
        <w:t xml:space="preserve"> </w:t>
      </w:r>
      <w:r>
        <w:rPr>
          <w:rFonts w:hint="eastAsia" w:ascii="仿宋" w:hAnsi="仿宋" w:eastAsia="仿宋" w:cs="仿宋"/>
          <w:sz w:val="24"/>
          <w:szCs w:val="24"/>
        </w:rPr>
        <w:t xml:space="preserve">日常巡检要求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每学期至少全覆盖巡检</w:t>
      </w:r>
      <w:r>
        <w:rPr>
          <w:rFonts w:hint="eastAsia" w:ascii="仿宋" w:hAnsi="仿宋" w:eastAsia="仿宋" w:cs="仿宋"/>
          <w:sz w:val="24"/>
          <w:szCs w:val="24"/>
        </w:rPr>
        <w:t xml:space="preserve">2</w:t>
      </w:r>
      <w:r>
        <w:rPr>
          <w:rFonts w:hint="eastAsia" w:ascii="仿宋" w:hAnsi="仿宋" w:eastAsia="仿宋" w:cs="仿宋"/>
          <w:sz w:val="24"/>
          <w:szCs w:val="24"/>
        </w:rPr>
        <w:t xml:space="preserve">次（开学前、放假前）</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检查内容：</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•运行状态、制冷</w:t>
      </w:r>
      <w:r>
        <w:rPr>
          <w:rFonts w:hint="eastAsia" w:ascii="仿宋" w:hAnsi="仿宋" w:eastAsia="仿宋" w:cs="仿宋"/>
          <w:sz w:val="24"/>
          <w:szCs w:val="24"/>
        </w:rPr>
        <w:t xml:space="preserve">/</w:t>
      </w:r>
      <w:r>
        <w:rPr>
          <w:rFonts w:hint="eastAsia" w:ascii="仿宋" w:hAnsi="仿宋" w:eastAsia="仿宋" w:cs="仿宋"/>
          <w:sz w:val="24"/>
          <w:szCs w:val="24"/>
        </w:rPr>
        <w:t xml:space="preserve">制热效果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•电压、电流、绝缘、漏电保护</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•管路、阀门、冷凝水排水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•遥控器、控制面板、显示功能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•噪音、异味、漏水情况</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•每次巡检出具巡检记录、问题清单、整改建议</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②定期保养要求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每台空调每年至少深度保养</w:t>
      </w:r>
      <w:r>
        <w:rPr>
          <w:rFonts w:hint="eastAsia" w:ascii="仿宋" w:hAnsi="仿宋" w:eastAsia="仿宋" w:cs="仿宋"/>
          <w:sz w:val="24"/>
          <w:szCs w:val="24"/>
        </w:rPr>
        <w:t xml:space="preserve">1</w:t>
      </w:r>
      <w:r>
        <w:rPr>
          <w:rFonts w:hint="eastAsia" w:ascii="仿宋" w:hAnsi="仿宋" w:eastAsia="仿宋" w:cs="仿宋"/>
          <w:sz w:val="24"/>
          <w:szCs w:val="24"/>
        </w:rPr>
        <w:t xml:space="preserve">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保养项目：</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•清洗过滤网、蒸发器、冷凝器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•清理接水盘、疏通排水管路</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•检查风机、电机、电容</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•检查冷媒压力，必要时补加（正常损耗内）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•紧固接线端子、电气部件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•整机运行调试</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•宿舍公寓、教室空调必须每学期</w:t>
      </w:r>
      <w:r>
        <w:rPr>
          <w:rFonts w:hint="eastAsia" w:ascii="仿宋" w:hAnsi="仿宋" w:eastAsia="仿宋" w:cs="仿宋"/>
          <w:sz w:val="24"/>
          <w:szCs w:val="24"/>
        </w:rPr>
        <w:t xml:space="preserve">开学前完成集中保养</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③</w:t>
      </w:r>
      <w:r>
        <w:rPr>
          <w:rFonts w:hint="eastAsia" w:ascii="仿宋" w:hAnsi="仿宋" w:eastAsia="仿宋" w:cs="仿宋"/>
          <w:sz w:val="24"/>
          <w:szCs w:val="24"/>
        </w:rPr>
        <w:t xml:space="preserve"> </w:t>
      </w:r>
      <w:r>
        <w:rPr>
          <w:rFonts w:hint="eastAsia" w:ascii="仿宋" w:hAnsi="仿宋" w:eastAsia="仿宋" w:cs="仿宋"/>
          <w:sz w:val="24"/>
          <w:szCs w:val="24"/>
        </w:rPr>
        <w:t xml:space="preserve">清洗与卫生要求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•空调清洗必须符合校园卫生、疾控要求；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•使用环保、无刺激、无毒清洗剂；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•空调每年至少深度清洗</w:t>
      </w:r>
      <w:r>
        <w:rPr>
          <w:rFonts w:hint="eastAsia" w:ascii="仿宋" w:hAnsi="仿宋" w:eastAsia="仿宋" w:cs="仿宋"/>
          <w:sz w:val="24"/>
          <w:szCs w:val="24"/>
        </w:rPr>
        <w:t xml:space="preserve">1</w:t>
      </w:r>
      <w:r>
        <w:rPr>
          <w:rFonts w:hint="eastAsia" w:ascii="仿宋" w:hAnsi="仿宋" w:eastAsia="仿宋" w:cs="仿宋"/>
          <w:sz w:val="24"/>
          <w:szCs w:val="24"/>
        </w:rPr>
        <w:t xml:space="preserve">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•清洗后无灰尘、无异味、无漏水、无二次污染；</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•提供清洗记录、照片存档。</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④</w:t>
      </w:r>
      <w:r>
        <w:rPr>
          <w:rFonts w:hint="eastAsia" w:ascii="仿宋" w:hAnsi="仿宋" w:eastAsia="仿宋" w:cs="仿宋"/>
          <w:sz w:val="24"/>
          <w:szCs w:val="24"/>
        </w:rPr>
        <w:t xml:space="preserve"> </w:t>
      </w:r>
      <w:r>
        <w:rPr>
          <w:rFonts w:hint="eastAsia" w:ascii="仿宋" w:hAnsi="仿宋" w:eastAsia="仿宋" w:cs="仿宋"/>
          <w:sz w:val="24"/>
          <w:szCs w:val="24"/>
        </w:rPr>
        <w:t xml:space="preserve">安全管理要求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•作业人员持证上岗；</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•高空作业必须有安全防护、专人监护；</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•带电作业规范，杜绝触电、火灾隐患；</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•实验室、机房空调严禁违规操作；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•维修后必须进行安全试机；</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⑤服务管理要求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•建立台账：编号、位置、型号、维修记录；</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•每月提交维保月报：故障统计、故障率、整改情况；</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•每学期提交维保总结报告；</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•接受学校后勤等相关部门监督考核。</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⑶注意事项</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•空调维保必须不影响教学训练、不影响学生运动员休息。</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•进入宿舍公寓维修必须遵守宿舍公寓管理规定，两人同行、提前预约。</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•节假日、考试周、迎新期间、冬季夏季加强保障力量。</w:t>
      </w:r>
      <w:r/>
    </w:p>
    <w:p>
      <w:pPr>
        <w:ind w:firstLine="480"/>
        <w:spacing w:line="360" w:lineRule="auto"/>
      </w:pPr>
      <w:r>
        <w:rPr>
          <w:rFonts w:hint="eastAsia" w:ascii="仿宋" w:hAnsi="仿宋" w:eastAsia="仿宋" w:cs="仿宋"/>
          <w:sz w:val="24"/>
          <w:szCs w:val="24"/>
        </w:rPr>
        <w:t xml:space="preserve">•出现群体性空调故障，必须立即启动应急方案。</w:t>
      </w:r>
      <w:r/>
    </w:p>
    <w:p>
      <w:pPr>
        <w:numPr>
          <w:ilvl w:val="255"/>
          <w:numId w:val="0"/>
        </w:num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7.2 </w:t>
      </w:r>
      <w:r>
        <w:rPr>
          <w:rFonts w:hint="eastAsia" w:ascii="仿宋" w:hAnsi="仿宋" w:eastAsia="仿宋" w:cs="仿宋"/>
          <w:sz w:val="24"/>
          <w:szCs w:val="24"/>
        </w:rPr>
        <w:t xml:space="preserve">电梯日常维护管理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⑴中标供应商负责设备的年检相关的所有工作，并负责设备通过质量技术监督局年检（费用由采购人承担）。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⑵中标供应商每月需对设备进行二次巡检，间隔周期为</w:t>
      </w:r>
      <w:r>
        <w:rPr>
          <w:rFonts w:hint="eastAsia" w:ascii="仿宋" w:hAnsi="仿宋" w:eastAsia="仿宋" w:cs="仿宋"/>
          <w:sz w:val="24"/>
          <w:szCs w:val="24"/>
        </w:rPr>
        <w:t xml:space="preserve">14</w:t>
      </w:r>
      <w:r>
        <w:rPr>
          <w:rFonts w:hint="eastAsia" w:ascii="仿宋" w:hAnsi="仿宋" w:eastAsia="仿宋" w:cs="仿宋"/>
          <w:sz w:val="24"/>
          <w:szCs w:val="24"/>
        </w:rPr>
        <w:t xml:space="preserve">天，巡检记录需有使用方和设备管理员签字认可</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⑶巡检中，中标供应商的人员必须认真仔细地对设备各个部件进行检查、保养，并有详细的记录。</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⑷维护响应时间：维保方应设立</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小时服务电话，应急维保：维保人员需在</w:t>
      </w:r>
      <w:r>
        <w:rPr>
          <w:rFonts w:hint="eastAsia" w:ascii="仿宋" w:hAnsi="仿宋" w:eastAsia="仿宋" w:cs="仿宋"/>
          <w:sz w:val="24"/>
          <w:szCs w:val="24"/>
        </w:rPr>
        <w:t xml:space="preserve">30</w:t>
      </w:r>
      <w:r>
        <w:rPr>
          <w:rFonts w:hint="eastAsia" w:ascii="仿宋" w:hAnsi="仿宋" w:eastAsia="仿宋" w:cs="仿宋"/>
          <w:sz w:val="24"/>
          <w:szCs w:val="24"/>
        </w:rPr>
        <w:t xml:space="preserve">分钟内到达现场，一般维保：维保人员</w:t>
      </w:r>
      <w:r>
        <w:rPr>
          <w:rFonts w:hint="eastAsia" w:ascii="仿宋" w:hAnsi="仿宋" w:eastAsia="仿宋" w:cs="仿宋"/>
          <w:sz w:val="24"/>
          <w:szCs w:val="24"/>
        </w:rPr>
        <w:t xml:space="preserve"> </w:t>
      </w:r>
      <w:r>
        <w:rPr>
          <w:rFonts w:hint="eastAsia" w:ascii="仿宋" w:hAnsi="仿宋" w:eastAsia="仿宋" w:cs="仿宋"/>
          <w:sz w:val="24"/>
          <w:szCs w:val="24"/>
        </w:rPr>
        <w:t xml:space="preserve">需在</w:t>
      </w:r>
      <w:r>
        <w:rPr>
          <w:rFonts w:hint="eastAsia" w:ascii="仿宋" w:hAnsi="仿宋" w:eastAsia="仿宋" w:cs="仿宋"/>
          <w:sz w:val="24"/>
          <w:szCs w:val="24"/>
        </w:rPr>
        <w:t xml:space="preserve">60</w:t>
      </w:r>
      <w:r>
        <w:rPr>
          <w:rFonts w:hint="eastAsia" w:ascii="仿宋" w:hAnsi="仿宋" w:eastAsia="仿宋" w:cs="仿宋"/>
          <w:sz w:val="24"/>
          <w:szCs w:val="24"/>
        </w:rPr>
        <w:t xml:space="preserve">分钟内到达现场。</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⑸一般性故障应在</w:t>
      </w:r>
      <w:r>
        <w:rPr>
          <w:rFonts w:hint="eastAsia" w:ascii="仿宋" w:hAnsi="仿宋" w:eastAsia="仿宋" w:cs="仿宋"/>
          <w:sz w:val="24"/>
          <w:szCs w:val="24"/>
        </w:rPr>
        <w:t xml:space="preserve">2</w:t>
      </w:r>
      <w:r>
        <w:rPr>
          <w:rFonts w:hint="eastAsia" w:ascii="仿宋" w:hAnsi="仿宋" w:eastAsia="仿宋" w:cs="仿宋"/>
          <w:sz w:val="24"/>
          <w:szCs w:val="24"/>
        </w:rPr>
        <w:t xml:space="preserve">小时内排除，其它故障应在</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小时内完成（不可抗力除外），如不能完成，需书面形式告知原因及应急预案和预计完成时间。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⑹维保人员应当持有特种设备安全监督管理部门核发的相应资质证书。</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⑺接到故障通知后，应当按合同规定赶赴现场进行处理；电梯困人时，应当在</w:t>
      </w:r>
      <w:r>
        <w:rPr>
          <w:rFonts w:hint="eastAsia" w:ascii="仿宋" w:hAnsi="仿宋" w:eastAsia="仿宋" w:cs="仿宋"/>
          <w:sz w:val="24"/>
          <w:szCs w:val="24"/>
        </w:rPr>
        <w:t xml:space="preserve">30</w:t>
      </w:r>
      <w:r>
        <w:rPr>
          <w:rFonts w:hint="eastAsia" w:ascii="仿宋" w:hAnsi="仿宋" w:eastAsia="仿宋" w:cs="仿宋"/>
          <w:sz w:val="24"/>
          <w:szCs w:val="24"/>
        </w:rPr>
        <w:t xml:space="preserve">分钟内抵达现场。</w:t>
      </w:r>
      <w:r>
        <w:rPr>
          <w:rFonts w:hint="eastAsia" w:ascii="仿宋" w:hAnsi="仿宋" w:eastAsia="仿宋" w:cs="仿宋"/>
          <w:sz w:val="24"/>
          <w:szCs w:val="24"/>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⑻现场工作人员不得少于一人，且应当持有相应的《特种设备作业人员证》。</w:t>
      </w:r>
      <w:r>
        <w:rPr>
          <w:rFonts w:hint="eastAsia" w:ascii="仿宋" w:hAnsi="仿宋" w:eastAsia="仿宋" w:cs="仿宋"/>
          <w:sz w:val="24"/>
          <w:szCs w:val="24"/>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⑼作业中应当负责落实现场安全防护措施，保证作业安全。</w:t>
      </w:r>
      <w:r>
        <w:rPr>
          <w:rFonts w:hint="eastAsia" w:ascii="仿宋" w:hAnsi="仿宋" w:eastAsia="仿宋" w:cs="仿宋"/>
          <w:sz w:val="24"/>
          <w:szCs w:val="24"/>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⑽提出合理化建议并每月向采购人书面报告所维护保养电梯的运行情况、零部件使用情况、易损件的更换情况及电梯更换修理需求。</w:t>
      </w:r>
      <w:r>
        <w:rPr>
          <w:rFonts w:hint="eastAsia" w:ascii="仿宋" w:hAnsi="仿宋" w:eastAsia="仿宋" w:cs="仿宋"/>
          <w:sz w:val="24"/>
          <w:szCs w:val="24"/>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⑾对所维护保养电梯的安全运行负责，保障设备整机及零部件完整无损。</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⑿维护结束后，中标供应商人员应清理施工现场卫生，并提供维保工单，需使用方和管理人员签字认可。</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⒀配件由中标供应商负责。</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⒁建立回访制度（包括工作人员服务态度、维保质量、是否按照规定实施维护保养等）</w:t>
      </w:r>
      <w:r>
        <w:rPr>
          <w:rFonts w:hint="eastAsia" w:ascii="仿宋" w:hAnsi="仿宋" w:eastAsia="仿宋" w:cs="仿宋"/>
          <w:sz w:val="24"/>
          <w:szCs w:val="24"/>
        </w:rPr>
        <w:t xml:space="preserve">。</w:t>
      </w:r>
      <w:r>
        <w:rPr>
          <w:rFonts w:hint="eastAsia" w:ascii="仿宋" w:hAnsi="仿宋" w:eastAsia="仿宋" w:cs="仿宋"/>
          <w:sz w:val="24"/>
          <w:szCs w:val="24"/>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⒂应当妥善保管相关资料，并在合同终止后交给采购人。</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⒃如出现故障隐患上报不及时，造成损失的按照合同相关责任由中标供应</w:t>
      </w:r>
      <w:r>
        <w:rPr>
          <w:rFonts w:hint="eastAsia" w:ascii="仿宋" w:hAnsi="仿宋" w:eastAsia="仿宋" w:cs="仿宋"/>
          <w:sz w:val="24"/>
          <w:szCs w:val="24"/>
        </w:rPr>
        <w:t xml:space="preserve">商承担。由于中标供应商检修不到位，发生故障的按照合同相关责任由中标供应商承担。</w:t>
      </w:r>
      <w:r/>
    </w:p>
    <w:p>
      <w:pPr>
        <w:ind w:firstLine="482"/>
        <w:jc w:val="left"/>
        <w:spacing w:line="560" w:lineRule="exact"/>
        <w:widowControl/>
        <w:rPr>
          <w:rFonts w:ascii="宋体" w:hAnsi="宋体"/>
        </w:rPr>
      </w:pPr>
      <w:r>
        <w:rPr>
          <w:rFonts w:hint="eastAsia" w:ascii="宋体" w:hAnsi="宋体" w:cs="宋体"/>
          <w:b/>
          <w:bCs/>
          <w:sz w:val="24"/>
          <w:szCs w:val="24"/>
        </w:rPr>
        <w:t xml:space="preserve">7.3 </w:t>
      </w:r>
      <w:r>
        <w:rPr>
          <w:rFonts w:hint="eastAsia" w:ascii="宋体" w:hAnsi="宋体" w:cs="宋体"/>
          <w:b/>
          <w:bCs/>
          <w:sz w:val="24"/>
          <w:szCs w:val="24"/>
        </w:rPr>
        <w:t xml:space="preserve">太阳能维保管理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⑴中标供应商每月需对设备进行一次巡检，巡检记录需有设备管理员签字认可。巡检内容包括：</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①巡视检查横插管集热器的连接点、密封圈是否存在漏水现象。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②巡视检查清除设备的尘埃、污垢。</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③巡视检查管道</w:t>
      </w:r>
      <w:r>
        <w:rPr>
          <w:rFonts w:hint="eastAsia" w:ascii="仿宋" w:hAnsi="仿宋" w:eastAsia="仿宋" w:cs="仿宋"/>
          <w:sz w:val="24"/>
          <w:szCs w:val="24"/>
        </w:rPr>
        <w:t xml:space="preserve"> </w:t>
      </w:r>
      <w:r>
        <w:rPr>
          <w:rFonts w:hint="eastAsia" w:ascii="仿宋" w:hAnsi="仿宋" w:eastAsia="仿宋" w:cs="仿宋"/>
          <w:sz w:val="24"/>
          <w:szCs w:val="24"/>
        </w:rPr>
        <w:t xml:space="preserve">、阀门、电磁阀、水泵、水箱有无渗漏现象，控制柜及温度传感器有无故障，如有则及时修复。</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④巡视</w:t>
      </w:r>
      <w:r>
        <w:rPr>
          <w:rFonts w:hint="eastAsia" w:ascii="仿宋" w:hAnsi="仿宋" w:eastAsia="仿宋" w:cs="仿宋"/>
          <w:sz w:val="24"/>
          <w:szCs w:val="24"/>
        </w:rPr>
        <w:t xml:space="preserve">检查电热水器控制柜内漏电、继电器及电气安全保护装置，热水器的温度及传感器有无故障，如有则应及时维修。</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⑤巡视检查太阳能设备的其他部件，有无故障。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⑵每年寒、暑假需对设备进行一次冷热水管道、水箱清洗保养，并书面上报清洗保养小结。</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⑶一般性故障应在</w:t>
      </w:r>
      <w:r>
        <w:rPr>
          <w:rFonts w:hint="eastAsia" w:ascii="仿宋" w:hAnsi="仿宋" w:eastAsia="仿宋" w:cs="仿宋"/>
          <w:sz w:val="24"/>
          <w:szCs w:val="24"/>
        </w:rPr>
        <w:t xml:space="preserve">2</w:t>
      </w:r>
      <w:r>
        <w:rPr>
          <w:rFonts w:hint="eastAsia" w:ascii="仿宋" w:hAnsi="仿宋" w:eastAsia="仿宋" w:cs="仿宋"/>
          <w:sz w:val="24"/>
          <w:szCs w:val="24"/>
        </w:rPr>
        <w:t xml:space="preserve">小时内排除，其它故障应在</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小时内完成，（不可抗力除外）如不能完成，需书面形式告知采购人原因及应急方案和预计完成时间。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⑷维保响应时间：中标供应商应设立专门服务电话，实行</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小时受理。一般维保，人员需在</w:t>
      </w:r>
      <w:r>
        <w:rPr>
          <w:rFonts w:hint="eastAsia" w:ascii="仿宋" w:hAnsi="仿宋" w:eastAsia="仿宋" w:cs="仿宋"/>
          <w:sz w:val="24"/>
          <w:szCs w:val="24"/>
        </w:rPr>
        <w:t xml:space="preserve">60</w:t>
      </w:r>
      <w:r>
        <w:rPr>
          <w:rFonts w:hint="eastAsia" w:ascii="仿宋" w:hAnsi="仿宋" w:eastAsia="仿宋" w:cs="仿宋"/>
          <w:sz w:val="24"/>
          <w:szCs w:val="24"/>
        </w:rPr>
        <w:t xml:space="preserve">分钟内赶至现场。应急维保，需在</w:t>
      </w:r>
      <w:r>
        <w:rPr>
          <w:rFonts w:hint="eastAsia" w:ascii="仿宋" w:hAnsi="仿宋" w:eastAsia="仿宋" w:cs="仿宋"/>
          <w:sz w:val="24"/>
          <w:szCs w:val="24"/>
        </w:rPr>
        <w:t xml:space="preserve">30</w:t>
      </w:r>
      <w:r>
        <w:rPr>
          <w:rFonts w:hint="eastAsia" w:ascii="仿宋" w:hAnsi="仿宋" w:eastAsia="仿宋" w:cs="仿宋"/>
          <w:sz w:val="24"/>
          <w:szCs w:val="24"/>
        </w:rPr>
        <w:t xml:space="preserve">分钟内赶至现场。</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⑸保障零部件提供临时备件；确需更换的，向采购人提出建议，并出示更换部件报废说明。</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⑹维保结束后，中标供应商人员应清理施工现场卫生，并提供工单，需使用方和管理人员签字认可。</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⑺配件由中标供应商负责。</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⑻对采购人值班或者管理人员进行专业技术指导。</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⑼现场维护保养过程中的一切安全责任均由中标供应商自行负责，与采购人无涉。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⑽保养中产生的各类废弃物，中标供应商须按照采购人的要求和当地环境管理法律法规及有关规定予以处理。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⑾中标供应商每年</w:t>
      </w:r>
      <w:r>
        <w:rPr>
          <w:rFonts w:hint="eastAsia" w:ascii="仿宋" w:hAnsi="仿宋" w:eastAsia="仿宋" w:cs="仿宋"/>
          <w:sz w:val="24"/>
          <w:szCs w:val="24"/>
        </w:rPr>
        <w:t xml:space="preserve">1</w:t>
      </w:r>
      <w:r>
        <w:rPr>
          <w:rFonts w:hint="eastAsia" w:ascii="仿宋" w:hAnsi="仿宋" w:eastAsia="仿宋" w:cs="仿宋"/>
          <w:sz w:val="24"/>
          <w:szCs w:val="24"/>
        </w:rPr>
        <w:t xml:space="preserve">月和</w:t>
      </w:r>
      <w:r>
        <w:rPr>
          <w:rFonts w:hint="eastAsia" w:ascii="仿宋" w:hAnsi="仿宋" w:eastAsia="仿宋" w:cs="仿宋"/>
          <w:sz w:val="24"/>
          <w:szCs w:val="24"/>
        </w:rPr>
        <w:t xml:space="preserve">7</w:t>
      </w:r>
      <w:r>
        <w:rPr>
          <w:rFonts w:hint="eastAsia" w:ascii="仿宋" w:hAnsi="仿宋" w:eastAsia="仿宋" w:cs="仿宋"/>
          <w:sz w:val="24"/>
          <w:szCs w:val="24"/>
        </w:rPr>
        <w:t xml:space="preserve">月对设备进行换季检修保养，清洗管道和水箱、并以书面形式上报。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⑿中标供应商提供的配件，质保期不得低于一年，质保期内非人为损坏，需免费提供相应配件。</w:t>
      </w:r>
      <w:r/>
    </w:p>
    <w:p>
      <w:pPr>
        <w:ind w:firstLine="482"/>
        <w:jc w:val="left"/>
        <w:spacing w:line="420" w:lineRule="exact"/>
        <w:widowControl/>
        <w:rPr>
          <w:rFonts w:ascii="仿宋" w:hAnsi="仿宋" w:eastAsia="仿宋" w:cs="仿宋"/>
          <w:b/>
          <w:bCs/>
          <w:sz w:val="24"/>
          <w:szCs w:val="24"/>
        </w:rPr>
      </w:pPr>
      <w:r>
        <w:rPr>
          <w:rFonts w:hint="eastAsia" w:ascii="宋体" w:hAnsi="宋体" w:cs="宋体"/>
          <w:b/>
          <w:bCs/>
          <w:sz w:val="24"/>
          <w:szCs w:val="24"/>
        </w:rPr>
        <w:t xml:space="preserve">7.4</w:t>
      </w:r>
      <w:r>
        <w:rPr>
          <w:rFonts w:hint="eastAsia" w:ascii="宋体" w:hAnsi="宋体" w:cs="宋体"/>
          <w:b/>
          <w:bCs/>
          <w:sz w:val="24"/>
          <w:szCs w:val="24"/>
        </w:rPr>
        <w:t xml:space="preserve">饮水机维保管理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⑴在接到报修电话以后，中标供应商必须在</w:t>
      </w:r>
      <w:r>
        <w:rPr>
          <w:rFonts w:hint="eastAsia" w:ascii="仿宋" w:hAnsi="仿宋" w:eastAsia="仿宋" w:cs="仿宋"/>
          <w:sz w:val="24"/>
          <w:szCs w:val="24"/>
        </w:rPr>
        <w:t xml:space="preserve">2</w:t>
      </w:r>
      <w:r>
        <w:rPr>
          <w:rFonts w:hint="eastAsia" w:ascii="仿宋" w:hAnsi="仿宋" w:eastAsia="仿宋" w:cs="仿宋"/>
          <w:sz w:val="24"/>
          <w:szCs w:val="24"/>
        </w:rPr>
        <w:t xml:space="preserve">小时内到达现场，一般故障在</w:t>
      </w:r>
      <w:r>
        <w:rPr>
          <w:rFonts w:hint="eastAsia" w:ascii="仿宋" w:hAnsi="仿宋" w:eastAsia="仿宋" w:cs="仿宋"/>
          <w:sz w:val="24"/>
          <w:szCs w:val="24"/>
        </w:rPr>
        <w:t xml:space="preserve">12</w:t>
      </w:r>
      <w:r>
        <w:rPr>
          <w:rFonts w:hint="eastAsia" w:ascii="仿宋" w:hAnsi="仿宋" w:eastAsia="仿宋" w:cs="仿宋"/>
          <w:sz w:val="24"/>
          <w:szCs w:val="24"/>
        </w:rPr>
        <w:t xml:space="preserve">小时内解决故障。如遇特殊情况（不可抗力除外）如不能完成，需书面形式告知原因及应急预案和预计完成时间。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⑵每月对所有饮水机进行一次巡检，对饮水机主要配件、接线线路、进水管路、外表清洁等进行全面的检查，发现损坏的及时维护，保障饮水机的正常工作，巡检结束需有采购人管理人员签字确认。</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⑶每年寒暑假期间根据学校要求对饮水机的滤芯更换（所更换的</w:t>
      </w:r>
      <w:r>
        <w:rPr>
          <w:rFonts w:hint="eastAsia" w:ascii="仿宋" w:hAnsi="仿宋" w:eastAsia="仿宋" w:cs="仿宋"/>
          <w:sz w:val="24"/>
          <w:szCs w:val="24"/>
        </w:rPr>
        <w:t xml:space="preserve">滤芯，需有卫生监督部门的涉水批件），供水管道、电动阀门、出水龙头等进行水垢清理及保养维护，出具维保单。每次更换滤芯后，由具有水质检测资质的第三方提供饮水机出水水质检测报告（检测费用由中标供应商承担，抽检比例不少于</w:t>
      </w:r>
      <w:r>
        <w:rPr>
          <w:rFonts w:hint="eastAsia" w:ascii="仿宋" w:hAnsi="仿宋" w:eastAsia="仿宋" w:cs="仿宋"/>
          <w:sz w:val="24"/>
          <w:szCs w:val="24"/>
        </w:rPr>
        <w:t xml:space="preserve">30</w:t>
      </w:r>
      <w:r>
        <w:rPr>
          <w:rFonts w:hint="eastAsia" w:ascii="仿宋" w:hAnsi="仿宋" w:eastAsia="仿宋" w:cs="仿宋"/>
          <w:sz w:val="24"/>
          <w:szCs w:val="24"/>
        </w:rPr>
        <w:t xml:space="preserve">％）。如检测不合格，后续产生的一切费用由中标供应商负责承担。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⑷中标供应商保证更换的配件为原装饮水机的匹配零件，如原装设备匹配零件部生产（脱销），需经采购人确认，方可使用正规厂家生产的配件代替。维保产生的一切费用由中标供应商负责承担。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⑸服务过程中，中标供应商应随时接受采购人监督。</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⑹服务过程中</w:t>
      </w:r>
      <w:r>
        <w:rPr>
          <w:rFonts w:hint="eastAsia" w:ascii="仿宋" w:hAnsi="仿宋" w:eastAsia="仿宋" w:cs="仿宋"/>
          <w:sz w:val="24"/>
          <w:szCs w:val="24"/>
        </w:rPr>
        <w:t xml:space="preserve">，中标供应商应遵守采购人的有关规定。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⑺中标供应商在修理拆卸及安装时，要注意安全操作，如违反规定引起的安全问题中标供应商责任自负。</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⑻服务后由中标供应商详细填写维保单，维保单应包括项目名称、故障时间、故障现象、解决时间、维修人、用户意见、用户签字等。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备注：空调、空气源、太阳能等相关项目在学校能源托管项目实施后可另行协商维保方式。</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spacing w:line="560" w:lineRule="exact"/>
        <w:rPr>
          <w:rFonts w:ascii="宋体" w:hAnsi="宋体" w:cs="宋体"/>
          <w:sz w:val="24"/>
          <w:szCs w:val="24"/>
        </w:rPr>
      </w:pPr>
      <w:r>
        <w:rPr>
          <w:rFonts w:hint="eastAsia" w:ascii="宋体" w:hAnsi="宋体" w:cs="宋体"/>
          <w:b/>
          <w:bCs/>
          <w:sz w:val="24"/>
          <w:szCs w:val="24"/>
        </w:rPr>
        <w:t xml:space="preserve">8.</w:t>
      </w:r>
      <w:r>
        <w:rPr>
          <w:rFonts w:hint="eastAsia" w:ascii="宋体" w:hAnsi="宋体" w:cs="宋体"/>
          <w:b/>
          <w:bCs/>
          <w:sz w:val="24"/>
          <w:szCs w:val="24"/>
        </w:rPr>
        <w:t xml:space="preserve">会务服务（含纸杯、纸巾、洗手液的提供）及音视频设备管理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8.1 </w:t>
      </w:r>
      <w:r>
        <w:rPr>
          <w:rFonts w:hint="eastAsia" w:ascii="仿宋" w:hAnsi="仿宋" w:eastAsia="仿宋" w:cs="仿宋"/>
          <w:sz w:val="24"/>
          <w:szCs w:val="24"/>
        </w:rPr>
        <w:t xml:space="preserve">服务内容：来访人员的迎宾服务、会务准备和多媒体设备保障工作、会议室日常管理等。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8.2 </w:t>
      </w:r>
      <w:r>
        <w:rPr>
          <w:rFonts w:hint="eastAsia" w:ascii="仿宋" w:hAnsi="仿宋" w:eastAsia="仿宋" w:cs="仿宋"/>
          <w:sz w:val="24"/>
          <w:szCs w:val="24"/>
        </w:rPr>
        <w:t xml:space="preserve">服务标准：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⑴会务服</w:t>
      </w:r>
      <w:r>
        <w:rPr>
          <w:rFonts w:hint="eastAsia" w:ascii="仿宋" w:hAnsi="仿宋" w:eastAsia="仿宋" w:cs="仿宋"/>
          <w:sz w:val="24"/>
          <w:szCs w:val="24"/>
        </w:rPr>
        <w:t xml:space="preserve">务人员品行端正，相貌端庄，仪表整洁，身体健康，懂会务礼仪知识，有会务服务经验，工作认真细致，积极主动。配合做好参会人员的接待工作。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配合做好会务及音视频设备保障工作、会议室日常管理。协助布置会场，测试音视频设备设备，变换桌形，摆放指示牌、会标、签到表、座椅、席卡、笔、纸、资料等。保证会场卫生、安全；会中，会场内必须有服务人员，为参会人员提供必要的会议服务</w:t>
      </w:r>
      <w:r>
        <w:rPr>
          <w:rFonts w:hint="eastAsia" w:ascii="仿宋" w:hAnsi="仿宋" w:eastAsia="仿宋" w:cs="仿宋"/>
          <w:sz w:val="24"/>
          <w:szCs w:val="24"/>
        </w:rPr>
        <w:t xml:space="preserve">(</w:t>
      </w:r>
      <w:r>
        <w:rPr>
          <w:rFonts w:hint="eastAsia" w:ascii="仿宋" w:hAnsi="仿宋" w:eastAsia="仿宋" w:cs="仿宋"/>
          <w:sz w:val="24"/>
          <w:szCs w:val="24"/>
        </w:rPr>
        <w:t xml:space="preserve">如提供茶水、抽纸、洗手液服务等</w:t>
      </w:r>
      <w:r>
        <w:rPr>
          <w:rFonts w:hint="eastAsia" w:ascii="仿宋" w:hAnsi="仿宋" w:eastAsia="仿宋" w:cs="仿宋"/>
          <w:sz w:val="24"/>
          <w:szCs w:val="24"/>
        </w:rPr>
        <w:t xml:space="preserve">)</w:t>
      </w:r>
      <w:r>
        <w:rPr>
          <w:rFonts w:hint="eastAsia" w:ascii="仿宋" w:hAnsi="仿宋" w:eastAsia="仿宋" w:cs="仿宋"/>
          <w:sz w:val="24"/>
          <w:szCs w:val="24"/>
        </w:rPr>
        <w:t xml:space="preserve">；会后，做好保洁、设备关闭等。</w:t>
      </w:r>
      <w:r/>
    </w:p>
    <w:p>
      <w:pPr>
        <w:ind w:firstLine="480"/>
        <w:spacing w:line="360" w:lineRule="auto"/>
        <w:rPr>
          <w:rFonts w:ascii="宋体" w:hAnsi="宋体" w:cs="宋体"/>
          <w:sz w:val="24"/>
          <w:szCs w:val="24"/>
        </w:rPr>
      </w:pPr>
      <w:r>
        <w:rPr>
          <w:rFonts w:hint="eastAsia" w:ascii="仿宋" w:hAnsi="仿宋" w:eastAsia="仿宋" w:cs="仿宋"/>
          <w:sz w:val="24"/>
          <w:szCs w:val="24"/>
        </w:rPr>
        <w:t xml:space="preserve">⑶中标供应商需根据学校运行规律，在遇学校迎新、毕业生离校、运动会、校园开放日、各类评估、</w:t>
      </w:r>
      <w:r>
        <w:rPr>
          <w:rFonts w:hint="eastAsia" w:ascii="仿宋" w:hAnsi="仿宋" w:eastAsia="仿宋" w:cs="仿宋"/>
          <w:sz w:val="24"/>
          <w:szCs w:val="24"/>
        </w:rPr>
        <w:t xml:space="preserve">各类竞赛、各类考试以及学术活动、报告、校庆、校友返校等大型活动时，中标供应商需及时调用外部资源积极配合保障活动的开展。做好活动前后的桌椅、帐篷、设备等搬运；桌椅布置摆放；帐篷搭建摆放；卫生保洁；配合做好绿植摆放；活动中间中间保洁、会议中途桌椅的调整等工作；活动结束后及时将场地恢复。由此产生的费用视情况由中标供应商或采购人承担。</w:t>
      </w:r>
      <w:r/>
    </w:p>
    <w:p>
      <w:pPr>
        <w:spacing w:line="560" w:lineRule="exact"/>
        <w:rPr>
          <w:rFonts w:ascii="宋体" w:hAnsi="宋体" w:cs="宋体"/>
          <w:sz w:val="24"/>
          <w:szCs w:val="24"/>
        </w:rPr>
      </w:pPr>
      <w:r>
        <w:rPr>
          <w:rFonts w:hint="eastAsia" w:ascii="宋体" w:hAnsi="宋体" w:cs="宋体"/>
          <w:b/>
          <w:bCs/>
          <w:sz w:val="24"/>
          <w:szCs w:val="24"/>
        </w:rPr>
        <w:t xml:space="preserve">9.</w:t>
      </w:r>
      <w:r>
        <w:rPr>
          <w:rFonts w:hint="eastAsia" w:ascii="宋体" w:hAnsi="宋体" w:cs="宋体"/>
          <w:b/>
          <w:bCs/>
          <w:sz w:val="24"/>
          <w:szCs w:val="24"/>
        </w:rPr>
        <w:t xml:space="preserve">四害、白蚁等（含马蜂窝的零星处理）有害生物防治；</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9.1 </w:t>
      </w:r>
      <w:r>
        <w:rPr>
          <w:rFonts w:hint="eastAsia" w:ascii="仿宋" w:hAnsi="仿宋" w:eastAsia="仿宋" w:cs="仿宋"/>
          <w:sz w:val="24"/>
          <w:szCs w:val="24"/>
        </w:rPr>
        <w:t xml:space="preserve">灭鼠、灭蟑、灭蝇、灭蚊（含马蜂窝的零星处理）</w:t>
      </w:r>
      <w:r>
        <w:rPr>
          <w:rFonts w:hint="eastAsia" w:ascii="仿宋" w:hAnsi="仿宋" w:eastAsia="仿宋" w:cs="仿宋"/>
          <w:sz w:val="24"/>
          <w:szCs w:val="24"/>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⑴除四害服务工作应符合相关法律法规及地方有关规定。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⑵严格遵守除四害操作</w:t>
      </w:r>
      <w:r>
        <w:rPr>
          <w:rFonts w:hint="eastAsia" w:ascii="仿宋" w:hAnsi="仿宋" w:eastAsia="仿宋" w:cs="仿宋"/>
          <w:sz w:val="24"/>
          <w:szCs w:val="24"/>
        </w:rPr>
        <w:t xml:space="preserve">规程，文明作业，并填写灭四害服务记录单作为当次服务的凭证，自觉遵守学校的规章制度。</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⑶定期对校区楼宇内外、食堂和配电房等公共区域开展对老鼠、蟑螂、苍蝇、蚊子和孳生场所控制代办服务，服务次数每月不得少于</w:t>
      </w:r>
      <w:r>
        <w:rPr>
          <w:rFonts w:hint="eastAsia" w:ascii="仿宋" w:hAnsi="仿宋" w:eastAsia="仿宋" w:cs="仿宋"/>
          <w:sz w:val="24"/>
          <w:szCs w:val="24"/>
        </w:rPr>
        <w:t xml:space="preserve">2</w:t>
      </w:r>
      <w:r>
        <w:rPr>
          <w:rFonts w:hint="eastAsia" w:ascii="仿宋" w:hAnsi="仿宋" w:eastAsia="仿宋" w:cs="仿宋"/>
          <w:sz w:val="24"/>
          <w:szCs w:val="24"/>
        </w:rPr>
        <w:t xml:space="preserve">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⑷接到采购人四害发生电话通报，必须在</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内到达指定现场做好消杀工作。如遇特殊情况应主动做特殊处理，随叫随到及时上门服务，确保在代办服务有效期内老鼠、蟑螂、苍蝇、蚊子密度和孳生场所控制效果达到规定的指标，经有关部门检查考核不合格，而造成的相应损失由中标供应商负责。</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9.2 </w:t>
      </w:r>
      <w:r>
        <w:rPr>
          <w:rFonts w:hint="eastAsia" w:ascii="仿宋" w:hAnsi="仿宋" w:eastAsia="仿宋" w:cs="仿宋"/>
          <w:sz w:val="24"/>
          <w:szCs w:val="24"/>
        </w:rPr>
        <w:t xml:space="preserve">白蚁防治</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⑴校区所有楼宇及学校家属区所有绿地、树木。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⑵白蚁防治服务工作应符合国家和地方政府等有关规定。严格遵守白蚁防治操作规程，文明作业，并填写白蚁防治服务记录单作为当次服务的凭证，自</w:t>
      </w:r>
      <w:r>
        <w:rPr>
          <w:rFonts w:hint="eastAsia" w:ascii="仿宋" w:hAnsi="仿宋" w:eastAsia="仿宋" w:cs="仿宋"/>
          <w:sz w:val="24"/>
          <w:szCs w:val="24"/>
        </w:rPr>
        <w:t xml:space="preserve">觉遵守学校的规章制度。</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⑶接到采购人白蚁发生电话通报，必须在</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小时内到达指定现场做好防治工作，如遇特殊情况应主动做特殊处理，随叫随到及时上门服务。</w:t>
      </w:r>
      <w:r/>
    </w:p>
    <w:p>
      <w:pPr>
        <w:spacing w:line="560" w:lineRule="exact"/>
        <w:rPr>
          <w:rFonts w:ascii="宋体" w:hAnsi="宋体" w:cs="宋体"/>
          <w:sz w:val="24"/>
          <w:szCs w:val="24"/>
        </w:rPr>
      </w:pPr>
      <w:r>
        <w:rPr>
          <w:rFonts w:hint="eastAsia" w:ascii="宋体" w:hAnsi="宋体" w:cs="宋体"/>
          <w:b/>
          <w:bCs/>
          <w:sz w:val="24"/>
          <w:szCs w:val="24"/>
        </w:rPr>
        <w:t xml:space="preserve">10.</w:t>
      </w:r>
      <w:r>
        <w:rPr>
          <w:rFonts w:hint="eastAsia" w:ascii="宋体" w:hAnsi="宋体" w:cs="宋体"/>
          <w:b/>
          <w:bCs/>
          <w:sz w:val="24"/>
          <w:szCs w:val="24"/>
        </w:rPr>
        <w:t xml:space="preserve">场馆服务（含前台服务，器材管理维护，水处理机房维修、维护，泳池冷却系统，体育场地划线）</w:t>
      </w:r>
      <w:r>
        <w:rPr>
          <w:rFonts w:hint="eastAsia" w:ascii="宋体" w:hAnsi="宋体" w:cs="宋体"/>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10.1</w:t>
      </w:r>
      <w:r>
        <w:rPr>
          <w:rFonts w:hint="eastAsia" w:ascii="仿宋" w:hAnsi="仿宋" w:eastAsia="仿宋" w:cs="仿宋"/>
          <w:sz w:val="24"/>
          <w:szCs w:val="24"/>
        </w:rPr>
        <w:t xml:space="preserve">、前台服务标准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⑴统一着装，佩戴工牌，保持发型整洁（如盘发），禁止前台区域进食、化妆或放置私人物品。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⑵主动问候来访者，微笑服务，</w:t>
      </w:r>
      <w:r>
        <w:rPr>
          <w:rFonts w:hint="eastAsia" w:ascii="仿宋" w:hAnsi="仿宋" w:eastAsia="仿宋" w:cs="仿宋"/>
          <w:sz w:val="24"/>
          <w:szCs w:val="24"/>
        </w:rPr>
        <w:t xml:space="preserve">3</w:t>
      </w:r>
      <w:r>
        <w:rPr>
          <w:rFonts w:hint="eastAsia" w:ascii="仿宋" w:hAnsi="仿宋" w:eastAsia="仿宋" w:cs="仿宋"/>
          <w:sz w:val="24"/>
          <w:szCs w:val="24"/>
        </w:rPr>
        <w:t xml:space="preserve">米内起身迎接，文明礼貌用语，如有需要，引导至对应部门。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⑶主动联系访问部门，确认来访对象。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⑷登记来访者姓名、联系方式及目的，确保信息完整。</w:t>
      </w:r>
      <w:r>
        <w:rPr>
          <w:rFonts w:hint="eastAsia" w:ascii="仿宋" w:hAnsi="仿宋" w:eastAsia="仿宋" w:cs="仿宋"/>
          <w:sz w:val="24"/>
          <w:szCs w:val="24"/>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⑸对未达成需求的来访者提供反馈记录及转达服务。</w:t>
      </w:r>
      <w:r>
        <w:rPr>
          <w:rFonts w:hint="eastAsia" w:ascii="仿宋" w:hAnsi="仿宋" w:eastAsia="仿宋" w:cs="仿宋"/>
          <w:sz w:val="24"/>
          <w:szCs w:val="24"/>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⑹对特殊事件须立即上报，避免信息延误。</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⑺禁止串岗、大声喧哗，保持前台区域整洁。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10.2</w:t>
      </w:r>
      <w:r>
        <w:rPr>
          <w:rFonts w:hint="eastAsia" w:ascii="仿宋" w:hAnsi="仿宋" w:eastAsia="仿宋" w:cs="仿宋"/>
          <w:sz w:val="24"/>
          <w:szCs w:val="24"/>
        </w:rPr>
        <w:t xml:space="preserve">场馆和场地设备器材的日常管理、检查和维护工作，及时维修维护器械设备（更换配件除外）。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器材维护要求：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⑴制定</w:t>
      </w:r>
      <w:r>
        <w:rPr>
          <w:rFonts w:hint="eastAsia" w:ascii="仿宋" w:hAnsi="仿宋" w:eastAsia="仿宋" w:cs="仿宋"/>
          <w:sz w:val="24"/>
          <w:szCs w:val="24"/>
        </w:rPr>
        <w:t xml:space="preserve">器材设施管理重大故障应急处置预案，并报采购人备案。</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⑵按照器材设施技术要求对相关器材设施巡视检查，做好相应记录。</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⑶对相关器材设施进行定期保养与维护、检测等工作。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⑷出现故障时及时处理，在约定的时间内排除故障。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⑸按合同约定的配件单价进行零配件更换，不在合同范围内的，需经学校认可才能更换，中标供应商提供的价格应为市场最低价。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⑹作业中应当负责落实现场安全防护措施，保证作业安全。现场维护保养和维修过程中的一切安全责任均由中标供应商自行负责，与学校无关。</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rPr>
        <w:t xml:space="preserve">10.3</w:t>
      </w:r>
      <w:r>
        <w:rPr>
          <w:rFonts w:hint="eastAsia" w:ascii="仿宋" w:hAnsi="仿宋" w:eastAsia="仿宋" w:cs="仿宋"/>
          <w:sz w:val="24"/>
          <w:szCs w:val="24"/>
          <w:lang w:val="zh-CN"/>
        </w:rPr>
        <w:t xml:space="preserve">水处理</w:t>
      </w:r>
      <w:r>
        <w:rPr>
          <w:rFonts w:hint="eastAsia" w:ascii="仿宋" w:hAnsi="仿宋" w:eastAsia="仿宋" w:cs="仿宋"/>
          <w:sz w:val="24"/>
          <w:szCs w:val="24"/>
        </w:rPr>
        <w:t xml:space="preserve">机房</w:t>
      </w:r>
      <w:r>
        <w:rPr>
          <w:rFonts w:hint="eastAsia" w:ascii="仿宋" w:hAnsi="仿宋" w:eastAsia="仿宋" w:cs="仿宋"/>
          <w:sz w:val="24"/>
          <w:szCs w:val="24"/>
          <w:lang w:val="zh-CN"/>
        </w:rPr>
        <w:t xml:space="preserve">运维服务</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服务内容：管理</w:t>
      </w:r>
      <w:r>
        <w:rPr>
          <w:rFonts w:hint="eastAsia" w:ascii="仿宋" w:hAnsi="仿宋" w:eastAsia="仿宋" w:cs="仿宋"/>
          <w:sz w:val="24"/>
          <w:szCs w:val="24"/>
        </w:rPr>
        <w:t xml:space="preserve">泳池</w:t>
      </w:r>
      <w:r>
        <w:rPr>
          <w:rFonts w:hint="eastAsia" w:ascii="仿宋" w:hAnsi="仿宋" w:eastAsia="仿宋" w:cs="仿宋"/>
          <w:sz w:val="24"/>
          <w:szCs w:val="24"/>
          <w:lang w:val="zh-CN"/>
        </w:rPr>
        <w:t xml:space="preserve">水处理全套</w:t>
      </w:r>
      <w:r>
        <w:rPr>
          <w:rFonts w:hint="eastAsia" w:ascii="仿宋" w:hAnsi="仿宋" w:eastAsia="仿宋" w:cs="仿宋"/>
          <w:sz w:val="24"/>
          <w:szCs w:val="24"/>
          <w:lang w:val="zh-CN"/>
        </w:rPr>
        <w:t xml:space="preserve">设备的正常运行、维护和泳池水质处理及养护。</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⑴管理服务要求</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①确保</w:t>
      </w:r>
      <w:r>
        <w:rPr>
          <w:rFonts w:hint="eastAsia" w:ascii="仿宋" w:hAnsi="仿宋" w:eastAsia="仿宋" w:cs="仿宋"/>
          <w:sz w:val="24"/>
          <w:szCs w:val="24"/>
        </w:rPr>
        <w:t xml:space="preserve">水处理</w:t>
      </w:r>
      <w:r>
        <w:rPr>
          <w:rFonts w:hint="eastAsia" w:ascii="仿宋" w:hAnsi="仿宋" w:eastAsia="仿宋" w:cs="仿宋"/>
          <w:sz w:val="24"/>
          <w:szCs w:val="24"/>
          <w:lang w:val="zh-CN"/>
        </w:rPr>
        <w:t xml:space="preserve">机房设备正常运行。</w:t>
      </w:r>
      <w:r>
        <w:rPr>
          <w:rFonts w:hint="eastAsia" w:ascii="仿宋" w:hAnsi="仿宋" w:eastAsia="仿宋" w:cs="仿宋"/>
          <w:sz w:val="24"/>
          <w:szCs w:val="24"/>
        </w:rPr>
        <w:t xml:space="preserve">泳</w:t>
      </w:r>
      <w:r>
        <w:rPr>
          <w:rFonts w:hint="eastAsia" w:ascii="仿宋" w:hAnsi="仿宋" w:eastAsia="仿宋" w:cs="仿宋"/>
          <w:sz w:val="24"/>
          <w:szCs w:val="24"/>
          <w:lang w:val="zh-CN"/>
        </w:rPr>
        <w:t xml:space="preserve">池壁不得出现蓝藻，水质达到国家有关质量技术标准。每月对</w:t>
      </w:r>
      <w:r>
        <w:rPr>
          <w:rFonts w:hint="eastAsia" w:ascii="仿宋" w:hAnsi="仿宋" w:eastAsia="仿宋" w:cs="仿宋"/>
          <w:sz w:val="24"/>
          <w:szCs w:val="24"/>
        </w:rPr>
        <w:t xml:space="preserve">泳池水处理</w:t>
      </w:r>
      <w:r>
        <w:rPr>
          <w:rFonts w:hint="eastAsia" w:ascii="仿宋" w:hAnsi="仿宋" w:eastAsia="仿宋" w:cs="仿宋"/>
          <w:sz w:val="24"/>
          <w:szCs w:val="24"/>
          <w:lang w:val="zh-CN"/>
        </w:rPr>
        <w:t xml:space="preserve">机房内的游泳池水循环过滤设备及管件、管道进行一次全面检查，保证设备的正常运转。</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rPr>
        <w:t xml:space="preserve">②</w:t>
      </w:r>
      <w:r>
        <w:rPr>
          <w:rFonts w:hint="eastAsia" w:ascii="仿宋" w:hAnsi="仿宋" w:eastAsia="仿宋" w:cs="仿宋"/>
          <w:sz w:val="24"/>
          <w:szCs w:val="24"/>
          <w:lang w:val="zh-CN"/>
        </w:rPr>
        <w:t xml:space="preserve">要求中标供应商水质管理人员</w:t>
      </w:r>
      <w:r>
        <w:rPr>
          <w:rFonts w:hint="eastAsia" w:ascii="仿宋" w:hAnsi="仿宋" w:eastAsia="仿宋" w:cs="仿宋"/>
          <w:sz w:val="24"/>
          <w:szCs w:val="24"/>
          <w:lang w:val="zh-CN"/>
        </w:rPr>
        <w:t xml:space="preserve">24</w:t>
      </w:r>
      <w:r>
        <w:rPr>
          <w:rFonts w:hint="eastAsia" w:ascii="仿宋" w:hAnsi="仿宋" w:eastAsia="仿宋" w:cs="仿宋"/>
          <w:sz w:val="24"/>
          <w:szCs w:val="24"/>
          <w:lang w:val="zh-CN"/>
        </w:rPr>
        <w:t xml:space="preserve">小时游泳馆双人在岗，定时检测水质状况并记录在案。及时处理问题，进行日常维护和监督，包括池壁四周、池底及所有管道。对设备要进行日常维护和保养，做出书面报告；</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③每天要进行全面的水质监测，具体监测项目包括：总氯、</w:t>
      </w:r>
      <w:r>
        <w:rPr>
          <w:rFonts w:hint="eastAsia" w:ascii="仿宋" w:hAnsi="仿宋" w:eastAsia="仿宋" w:cs="仿宋"/>
          <w:sz w:val="24"/>
          <w:szCs w:val="24"/>
          <w:lang w:val="zh-CN"/>
        </w:rPr>
        <w:t xml:space="preserve"> </w:t>
      </w:r>
      <w:r>
        <w:rPr>
          <w:rFonts w:hint="eastAsia" w:ascii="仿宋" w:hAnsi="仿宋" w:eastAsia="仿宋" w:cs="仿宋"/>
          <w:sz w:val="24"/>
          <w:szCs w:val="24"/>
          <w:lang w:val="zh-CN"/>
        </w:rPr>
        <w:t xml:space="preserve">余氯、</w:t>
      </w:r>
      <w:r>
        <w:rPr>
          <w:rFonts w:hint="eastAsia" w:ascii="仿宋" w:hAnsi="仿宋" w:eastAsia="仿宋" w:cs="仿宋"/>
          <w:sz w:val="24"/>
          <w:szCs w:val="24"/>
          <w:lang w:val="zh-CN"/>
        </w:rPr>
        <w:t xml:space="preserve"> </w:t>
      </w:r>
      <w:r>
        <w:rPr>
          <w:rFonts w:hint="eastAsia" w:ascii="仿宋" w:hAnsi="仿宋" w:eastAsia="仿宋" w:cs="仿宋"/>
          <w:sz w:val="24"/>
          <w:szCs w:val="24"/>
          <w:lang w:val="zh-CN"/>
        </w:rPr>
        <w:t xml:space="preserve">水温、</w:t>
      </w:r>
      <w:r>
        <w:rPr>
          <w:rFonts w:hint="eastAsia" w:ascii="仿宋" w:hAnsi="仿宋" w:eastAsia="仿宋" w:cs="仿宋"/>
          <w:sz w:val="24"/>
          <w:szCs w:val="24"/>
          <w:lang w:val="zh-CN"/>
        </w:rPr>
        <w:t xml:space="preserve">PH</w:t>
      </w:r>
      <w:r>
        <w:rPr>
          <w:rFonts w:hint="eastAsia" w:ascii="仿宋" w:hAnsi="仿宋" w:eastAsia="仿宋" w:cs="仿宋"/>
          <w:sz w:val="24"/>
          <w:szCs w:val="24"/>
          <w:lang w:val="zh-CN"/>
        </w:rPr>
        <w:t xml:space="preserve">值、</w:t>
      </w:r>
      <w:r>
        <w:rPr>
          <w:rFonts w:hint="eastAsia" w:ascii="仿宋" w:hAnsi="仿宋" w:eastAsia="仿宋" w:cs="仿宋"/>
          <w:sz w:val="24"/>
          <w:szCs w:val="24"/>
          <w:lang w:val="zh-CN"/>
        </w:rPr>
        <w:t xml:space="preserve">ORP</w:t>
      </w:r>
      <w:r>
        <w:rPr>
          <w:rFonts w:hint="eastAsia" w:ascii="仿宋" w:hAnsi="仿宋" w:eastAsia="仿宋" w:cs="仿宋"/>
          <w:sz w:val="24"/>
          <w:szCs w:val="24"/>
          <w:lang w:val="zh-CN"/>
        </w:rPr>
        <w:t xml:space="preserve">、氰尿酸、浊度，并出具详细的数据检测报告；</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④每月对投药器设备需进行不少于二次的全面清理，保证投药设备的正常工作，针对工作内容形成投放药量报告；</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rPr>
        <w:t xml:space="preserve">⑤</w:t>
      </w:r>
      <w:r>
        <w:rPr>
          <w:rFonts w:hint="eastAsia" w:ascii="仿宋" w:hAnsi="仿宋" w:eastAsia="仿宋" w:cs="仿宋"/>
          <w:sz w:val="24"/>
          <w:szCs w:val="24"/>
          <w:lang w:val="zh-CN"/>
        </w:rPr>
        <w:t xml:space="preserve">游泳池水质处理投药记录（含药品种类、名称、每次投放量、每天投放次数）；使用具有国家批准文号的合格产品。所有药品均必须符合国家相关法律法规的规定，经药品检验部门检测合格并允许销售的产品。必须保证供货渠道合法、质量严格执行国家标准、无假冒伪劣产品。须是国家卫生部门批准使用的产品。投放药品种类：要符合设备要求级别或以上，所用产品要对人体及环境环保无害。（三氯异氰尿酸或者次氯酸钠或以上品种）。</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rPr>
        <w:t xml:space="preserve">⑥</w:t>
      </w:r>
      <w:r>
        <w:rPr>
          <w:rFonts w:hint="eastAsia" w:ascii="仿宋" w:hAnsi="仿宋" w:eastAsia="仿宋" w:cs="仿宋"/>
          <w:sz w:val="24"/>
          <w:szCs w:val="24"/>
          <w:lang w:val="zh-CN"/>
        </w:rPr>
        <w:t xml:space="preserve">臭氧消毒要按要求进行并记录。</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rPr>
        <w:t xml:space="preserve">⑦</w:t>
      </w:r>
      <w:r>
        <w:rPr>
          <w:rFonts w:hint="eastAsia" w:ascii="仿宋" w:hAnsi="仿宋" w:eastAsia="仿宋" w:cs="仿宋"/>
          <w:sz w:val="24"/>
          <w:szCs w:val="24"/>
          <w:lang w:val="zh-CN"/>
        </w:rPr>
        <w:t xml:space="preserve">服从采购人管理人员的管理，遵守采购人和游泳馆的各项规章制度，随时接受采购人的监督和检查。</w:t>
      </w:r>
      <w:r>
        <w:rPr>
          <w:rFonts w:hint="eastAsia" w:ascii="仿宋" w:hAnsi="仿宋" w:eastAsia="仿宋" w:cs="仿宋"/>
          <w:sz w:val="24"/>
          <w:szCs w:val="24"/>
        </w:rPr>
        <w:t xml:space="preserve">每季度</w:t>
      </w:r>
      <w:r>
        <w:rPr>
          <w:rFonts w:hint="eastAsia" w:ascii="仿宋" w:hAnsi="仿宋" w:eastAsia="仿宋" w:cs="仿宋"/>
          <w:sz w:val="24"/>
          <w:szCs w:val="24"/>
          <w:lang w:val="zh-CN"/>
        </w:rPr>
        <w:t xml:space="preserve">提交一份</w:t>
      </w:r>
      <w:r>
        <w:rPr>
          <w:rFonts w:hint="eastAsia" w:ascii="仿宋" w:hAnsi="仿宋" w:eastAsia="仿宋" w:cs="仿宋"/>
          <w:sz w:val="24"/>
          <w:szCs w:val="24"/>
        </w:rPr>
        <w:t xml:space="preserve">第三方权威检测机构出具的水质检测</w:t>
      </w:r>
      <w:r>
        <w:rPr>
          <w:rFonts w:hint="eastAsia" w:ascii="仿宋" w:hAnsi="仿宋" w:eastAsia="仿宋" w:cs="仿宋"/>
          <w:sz w:val="24"/>
          <w:szCs w:val="24"/>
          <w:lang w:val="zh-CN"/>
        </w:rPr>
        <w:t xml:space="preserve">报告，留档待查。</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⑵水质</w:t>
      </w:r>
      <w:r>
        <w:rPr>
          <w:rFonts w:hint="eastAsia" w:ascii="仿宋" w:hAnsi="仿宋" w:eastAsia="仿宋" w:cs="仿宋"/>
          <w:sz w:val="24"/>
          <w:szCs w:val="24"/>
        </w:rPr>
        <w:t xml:space="preserve">处理</w:t>
      </w:r>
      <w:r>
        <w:rPr>
          <w:rFonts w:hint="eastAsia" w:ascii="仿宋" w:hAnsi="仿宋" w:eastAsia="仿宋" w:cs="仿宋"/>
          <w:sz w:val="24"/>
          <w:szCs w:val="24"/>
          <w:lang w:val="zh-CN"/>
        </w:rPr>
        <w:t xml:space="preserve">人员责任</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rPr>
        <w:t xml:space="preserve">①</w:t>
      </w:r>
      <w:r>
        <w:rPr>
          <w:rFonts w:hint="eastAsia" w:ascii="仿宋" w:hAnsi="仿宋" w:eastAsia="仿宋" w:cs="仿宋"/>
          <w:sz w:val="24"/>
          <w:szCs w:val="24"/>
          <w:lang w:val="zh-CN"/>
        </w:rPr>
        <w:t xml:space="preserve">负责游泳池日常水质处理药剂的投加工作；</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rPr>
        <w:t xml:space="preserve">②</w:t>
      </w:r>
      <w:r>
        <w:rPr>
          <w:rFonts w:hint="eastAsia" w:ascii="仿宋" w:hAnsi="仿宋" w:eastAsia="仿宋" w:cs="仿宋"/>
          <w:sz w:val="24"/>
          <w:szCs w:val="24"/>
          <w:lang w:val="zh-CN"/>
        </w:rPr>
        <w:t xml:space="preserve">游泳池水质达到国家标准，</w:t>
      </w:r>
      <w:r>
        <w:rPr>
          <w:rFonts w:hint="eastAsia" w:ascii="仿宋" w:hAnsi="仿宋" w:eastAsia="仿宋" w:cs="仿宋"/>
          <w:sz w:val="24"/>
          <w:szCs w:val="24"/>
          <w:lang w:val="zh-CN"/>
        </w:rPr>
        <w:t xml:space="preserve">PH</w:t>
      </w:r>
      <w:r>
        <w:rPr>
          <w:rFonts w:hint="eastAsia" w:ascii="仿宋" w:hAnsi="仿宋" w:eastAsia="仿宋" w:cs="仿宋"/>
          <w:sz w:val="24"/>
          <w:szCs w:val="24"/>
          <w:lang w:val="zh-CN"/>
        </w:rPr>
        <w:t xml:space="preserve">值保持在</w:t>
      </w:r>
      <w:r>
        <w:rPr>
          <w:rFonts w:hint="eastAsia" w:ascii="仿宋" w:hAnsi="仿宋" w:eastAsia="仿宋" w:cs="仿宋"/>
          <w:sz w:val="24"/>
          <w:szCs w:val="24"/>
          <w:lang w:val="zh-CN"/>
        </w:rPr>
        <w:t xml:space="preserve">7.0-7.8</w:t>
      </w:r>
      <w:r>
        <w:rPr>
          <w:rFonts w:hint="eastAsia" w:ascii="仿宋" w:hAnsi="仿宋" w:eastAsia="仿宋" w:cs="仿宋"/>
          <w:sz w:val="24"/>
          <w:szCs w:val="24"/>
          <w:lang w:val="zh-CN"/>
        </w:rPr>
        <w:t xml:space="preserve">，余氯值：</w:t>
      </w:r>
      <w:r>
        <w:rPr>
          <w:rFonts w:hint="eastAsia" w:ascii="仿宋" w:hAnsi="仿宋" w:eastAsia="仿宋" w:cs="仿宋"/>
          <w:sz w:val="24"/>
          <w:szCs w:val="24"/>
          <w:lang w:val="zh-CN"/>
        </w:rPr>
        <w:t xml:space="preserve">0.3-1.0</w:t>
      </w:r>
      <w:r>
        <w:rPr>
          <w:rFonts w:hint="eastAsia" w:ascii="仿宋" w:hAnsi="仿宋" w:eastAsia="仿宋" w:cs="仿宋"/>
          <w:sz w:val="24"/>
          <w:szCs w:val="24"/>
          <w:lang w:val="zh-CN"/>
        </w:rPr>
        <w:t xml:space="preserve">；</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浊度：≦</w:t>
      </w: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t xml:space="preserve">，清晰度不低于</w:t>
      </w:r>
      <w:r>
        <w:rPr>
          <w:rFonts w:hint="eastAsia" w:ascii="仿宋" w:hAnsi="仿宋" w:eastAsia="仿宋" w:cs="仿宋"/>
          <w:sz w:val="24"/>
          <w:szCs w:val="24"/>
          <w:lang w:val="zh-CN"/>
        </w:rPr>
        <w:t xml:space="preserve">25</w:t>
      </w:r>
      <w:r>
        <w:rPr>
          <w:rFonts w:hint="eastAsia" w:ascii="仿宋" w:hAnsi="仿宋" w:eastAsia="仿宋" w:cs="仿宋"/>
          <w:sz w:val="24"/>
          <w:szCs w:val="24"/>
          <w:lang w:val="zh-CN"/>
        </w:rPr>
        <w:t xml:space="preserve">米；</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③负责游泳池水质检测工作；</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④负责游泳池水质监测记录的填写工作</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⑤负责泳池水温检测调控工作；</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⑥负责游泳池的补水工作</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⑦负责游泳池池底吸污工作；</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⑧负责游泳池水处理设备的操作工作；</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⑨负责游泳池循环过滤设备的反冲洗工作；</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⑩负责游泳池水处理设备定期清洁工作；</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⑪负责游泳池</w:t>
      </w:r>
      <w:r>
        <w:rPr>
          <w:rFonts w:hint="eastAsia" w:ascii="仿宋" w:hAnsi="仿宋" w:eastAsia="仿宋" w:cs="仿宋"/>
          <w:sz w:val="24"/>
          <w:szCs w:val="24"/>
          <w:lang w:val="zh-CN"/>
        </w:rPr>
        <w:t xml:space="preserve">硅藻土过滤设备的添加工作；</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⑫负责游泳池机房设备巡视、检查工作；</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⑬负责游泳池机房设备值班工作；</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⑭负责游泳池循环水泵毛发过滤器清洗工作；</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⑮负责游泳池机房设备运行记录填写工作；</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⑯负责游泳池水处理机房清洁工作；</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⑰负责游泳池水处理机房设备故障上报工作；</w:t>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⑱负责每天池底安全检查。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10.4 </w:t>
      </w:r>
      <w:r>
        <w:rPr>
          <w:rFonts w:hint="eastAsia" w:ascii="仿宋" w:hAnsi="仿宋" w:eastAsia="仿宋" w:cs="仿宋"/>
          <w:sz w:val="24"/>
          <w:szCs w:val="24"/>
        </w:rPr>
        <w:t xml:space="preserve">泳池冷却系统，按照需求部门的要求，保障游泳馆的水温及室温。</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⑴</w:t>
      </w:r>
      <w:r>
        <w:rPr>
          <w:rFonts w:hint="eastAsia" w:ascii="仿宋" w:hAnsi="仿宋" w:eastAsia="仿宋" w:cs="仿宋"/>
          <w:sz w:val="24"/>
          <w:szCs w:val="24"/>
        </w:rPr>
        <w:t xml:space="preserve"> </w:t>
      </w:r>
      <w:r>
        <w:rPr>
          <w:rFonts w:ascii="仿宋" w:hAnsi="仿宋" w:eastAsia="仿宋" w:cs="仿宋"/>
          <w:sz w:val="24"/>
          <w:szCs w:val="24"/>
        </w:rPr>
        <w:t xml:space="preserve">冷却系统专项巡检要求与标准</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①</w:t>
      </w:r>
      <w:r>
        <w:rPr>
          <w:rFonts w:ascii="仿宋" w:hAnsi="仿宋" w:eastAsia="仿宋" w:cs="仿宋"/>
          <w:sz w:val="24"/>
          <w:szCs w:val="24"/>
        </w:rPr>
        <w:t xml:space="preserve">巡检频次</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核心冷却设备（如空调主机、</w:t>
      </w:r>
      <w:r>
        <w:rPr>
          <w:rFonts w:hint="eastAsia" w:ascii="仿宋" w:hAnsi="仿宋" w:eastAsia="仿宋" w:cs="仿宋"/>
          <w:sz w:val="24"/>
          <w:szCs w:val="24"/>
        </w:rPr>
        <w:t xml:space="preserve">风机</w:t>
      </w:r>
      <w:r>
        <w:rPr>
          <w:rFonts w:ascii="仿宋" w:hAnsi="仿宋" w:eastAsia="仿宋" w:cs="仿宋"/>
          <w:sz w:val="24"/>
          <w:szCs w:val="24"/>
        </w:rPr>
        <w:t xml:space="preserve">）：每日</w:t>
      </w:r>
      <w:r>
        <w:rPr>
          <w:rFonts w:ascii="仿宋" w:hAnsi="仿宋" w:eastAsia="仿宋" w:cs="仿宋"/>
          <w:sz w:val="24"/>
          <w:szCs w:val="24"/>
        </w:rPr>
        <w:t xml:space="preserve"> 2 </w:t>
      </w:r>
      <w:r>
        <w:rPr>
          <w:rFonts w:ascii="仿宋" w:hAnsi="仿宋" w:eastAsia="仿宋" w:cs="仿宋"/>
          <w:sz w:val="24"/>
          <w:szCs w:val="24"/>
        </w:rPr>
        <w:t xml:space="preserve">次巡检（早间开机前、晚间关机后），高温季节（气温</w:t>
      </w:r>
      <w:r>
        <w:rPr>
          <w:rFonts w:ascii="仿宋" w:hAnsi="仿宋" w:eastAsia="仿宋" w:cs="仿宋"/>
          <w:sz w:val="24"/>
          <w:szCs w:val="24"/>
        </w:rPr>
        <w:t xml:space="preserve">≥30℃</w:t>
      </w:r>
      <w:r>
        <w:rPr>
          <w:rFonts w:ascii="仿宋" w:hAnsi="仿宋" w:eastAsia="仿宋" w:cs="仿宋"/>
          <w:sz w:val="24"/>
          <w:szCs w:val="24"/>
        </w:rPr>
        <w:t xml:space="preserve">）或赛事期间增加</w:t>
      </w:r>
      <w:r>
        <w:rPr>
          <w:rFonts w:ascii="仿宋" w:hAnsi="仿宋" w:eastAsia="仿宋" w:cs="仿宋"/>
          <w:sz w:val="24"/>
          <w:szCs w:val="24"/>
        </w:rPr>
        <w:t xml:space="preserve"> 1 </w:t>
      </w:r>
      <w:r>
        <w:rPr>
          <w:rFonts w:ascii="仿宋" w:hAnsi="仿宋" w:eastAsia="仿宋" w:cs="仿宋"/>
          <w:sz w:val="24"/>
          <w:szCs w:val="24"/>
        </w:rPr>
        <w:t xml:space="preserve">次午间巡检；</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辅助冷却装置（如散热风扇、通风管道、水冷系统）：每周</w:t>
      </w:r>
      <w:r>
        <w:rPr>
          <w:rFonts w:ascii="仿宋" w:hAnsi="仿宋" w:eastAsia="仿宋" w:cs="仿宋"/>
          <w:sz w:val="24"/>
          <w:szCs w:val="24"/>
        </w:rPr>
        <w:t xml:space="preserve"> 3 </w:t>
      </w:r>
      <w:r>
        <w:rPr>
          <w:rFonts w:ascii="仿宋" w:hAnsi="仿宋" w:eastAsia="仿宋" w:cs="仿宋"/>
          <w:sz w:val="24"/>
          <w:szCs w:val="24"/>
        </w:rPr>
        <w:t xml:space="preserve">次巡检，重点覆盖出风口、管道接口、水泵等关键部位；</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②</w:t>
      </w:r>
      <w:r>
        <w:rPr>
          <w:rFonts w:ascii="仿宋" w:hAnsi="仿宋" w:eastAsia="仿宋" w:cs="仿宋"/>
          <w:sz w:val="24"/>
          <w:szCs w:val="24"/>
        </w:rPr>
        <w:t xml:space="preserve">巡检核心内容</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运行状态：</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设备启动无异常噪音、振动，运行电流、电压在额定范围；</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制冷效果达标：运动区域实际</w:t>
      </w:r>
      <w:r>
        <w:rPr>
          <w:rFonts w:hint="eastAsia" w:ascii="仿宋" w:hAnsi="仿宋" w:eastAsia="仿宋" w:cs="仿宋"/>
          <w:sz w:val="24"/>
          <w:szCs w:val="24"/>
        </w:rPr>
        <w:t xml:space="preserve">室</w:t>
      </w:r>
      <w:r>
        <w:rPr>
          <w:rFonts w:ascii="仿宋" w:hAnsi="仿宋" w:eastAsia="仿宋" w:cs="仿宋"/>
          <w:sz w:val="24"/>
          <w:szCs w:val="24"/>
        </w:rPr>
        <w:t xml:space="preserve">温</w:t>
      </w:r>
      <w:r>
        <w:rPr>
          <w:rFonts w:hint="eastAsia" w:ascii="仿宋" w:hAnsi="仿宋" w:eastAsia="仿宋" w:cs="仿宋"/>
          <w:sz w:val="24"/>
          <w:szCs w:val="24"/>
        </w:rPr>
        <w:t xml:space="preserve">和水温达到需求部门的要求</w:t>
      </w:r>
      <w:r>
        <w:rPr>
          <w:rFonts w:ascii="仿宋" w:hAnsi="仿宋" w:eastAsia="仿宋" w:cs="仿宋"/>
          <w:sz w:val="24"/>
          <w:szCs w:val="24"/>
        </w:rPr>
        <w:t xml:space="preserve">；</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水泵、风机运行顺畅，无卡顿、空转现象，水流压力达标。</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制冷剂管路无泄漏（用肥皂水检测接口，无气泡产生），保温层完好无破损、脱落；</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水管路（水冷系统）无锈蚀、渗漏，阀门开关灵活，无卡顿或滴漏现象。</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过载保护、高压保护等安全装置功能有效，指示灯显示正常。</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⑵</w:t>
      </w:r>
      <w:r>
        <w:rPr>
          <w:rFonts w:hint="eastAsia" w:ascii="仿宋" w:hAnsi="仿宋" w:eastAsia="仿宋" w:cs="仿宋"/>
          <w:sz w:val="24"/>
          <w:szCs w:val="24"/>
        </w:rPr>
        <w:t xml:space="preserve"> </w:t>
      </w:r>
      <w:r>
        <w:rPr>
          <w:rFonts w:ascii="仿宋" w:hAnsi="仿宋" w:eastAsia="仿宋" w:cs="仿宋"/>
          <w:sz w:val="24"/>
          <w:szCs w:val="24"/>
        </w:rPr>
        <w:t xml:space="preserve">冷却系统清洁保养要求与标准</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清洁频次与方式</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①</w:t>
      </w:r>
      <w:r>
        <w:rPr>
          <w:rFonts w:ascii="仿宋" w:hAnsi="仿宋" w:eastAsia="仿宋" w:cs="仿宋"/>
          <w:sz w:val="24"/>
          <w:szCs w:val="24"/>
        </w:rPr>
        <w:t xml:space="preserve">过滤网</w:t>
      </w:r>
      <w:r>
        <w:rPr>
          <w:rFonts w:ascii="仿宋" w:hAnsi="仿宋" w:eastAsia="仿宋" w:cs="仿宋"/>
          <w:sz w:val="24"/>
          <w:szCs w:val="24"/>
        </w:rPr>
        <w:t xml:space="preserve"> / </w:t>
      </w:r>
      <w:r>
        <w:rPr>
          <w:rFonts w:ascii="仿宋" w:hAnsi="仿宋" w:eastAsia="仿宋" w:cs="仿宋"/>
          <w:sz w:val="24"/>
          <w:szCs w:val="24"/>
        </w:rPr>
        <w:t xml:space="preserve">滤芯：</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出风口过滤网：每周</w:t>
      </w:r>
      <w:r>
        <w:rPr>
          <w:rFonts w:ascii="仿宋" w:hAnsi="仿宋" w:eastAsia="仿宋" w:cs="仿宋"/>
          <w:sz w:val="24"/>
          <w:szCs w:val="24"/>
        </w:rPr>
        <w:t xml:space="preserve"> 2 </w:t>
      </w:r>
      <w:r>
        <w:rPr>
          <w:rFonts w:ascii="仿宋" w:hAnsi="仿宋" w:eastAsia="仿宋" w:cs="仿宋"/>
          <w:sz w:val="24"/>
          <w:szCs w:val="24"/>
        </w:rPr>
        <w:t xml:space="preserve">次拆卸清洁，用高压水枪（压力</w:t>
      </w:r>
      <w:r>
        <w:rPr>
          <w:rFonts w:ascii="仿宋" w:hAnsi="仿宋" w:eastAsia="仿宋" w:cs="仿宋"/>
          <w:sz w:val="24"/>
          <w:szCs w:val="24"/>
        </w:rPr>
        <w:t xml:space="preserve">≤0.5MPa</w:t>
      </w:r>
      <w:r>
        <w:rPr>
          <w:rFonts w:ascii="仿宋" w:hAnsi="仿宋" w:eastAsia="仿宋" w:cs="仿宋"/>
          <w:sz w:val="24"/>
          <w:szCs w:val="24"/>
        </w:rPr>
        <w:t xml:space="preserve">）冲洗，去除灰尘、毛发，避免堵塞；制冷机滤芯、冷凝器滤网：每月</w:t>
      </w:r>
      <w:r>
        <w:rPr>
          <w:rFonts w:ascii="仿宋" w:hAnsi="仿宋" w:eastAsia="仿宋" w:cs="仿宋"/>
          <w:sz w:val="24"/>
          <w:szCs w:val="24"/>
        </w:rPr>
        <w:t xml:space="preserve"> 1 </w:t>
      </w:r>
      <w:r>
        <w:rPr>
          <w:rFonts w:ascii="仿宋" w:hAnsi="仿宋" w:eastAsia="仿宋" w:cs="仿宋"/>
          <w:sz w:val="24"/>
          <w:szCs w:val="24"/>
        </w:rPr>
        <w:t xml:space="preserve">次深度清洁。</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②</w:t>
      </w:r>
      <w:r>
        <w:rPr>
          <w:rFonts w:ascii="仿宋" w:hAnsi="仿宋" w:eastAsia="仿宋" w:cs="仿宋"/>
          <w:sz w:val="24"/>
          <w:szCs w:val="24"/>
        </w:rPr>
        <w:t xml:space="preserve">核心部件清洁：</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冷凝器、蒸发器：每季度</w:t>
      </w:r>
      <w:r>
        <w:rPr>
          <w:rFonts w:ascii="仿宋" w:hAnsi="仿宋" w:eastAsia="仿宋" w:cs="仿宋"/>
          <w:sz w:val="24"/>
          <w:szCs w:val="24"/>
        </w:rPr>
        <w:t xml:space="preserve"> 1 </w:t>
      </w:r>
      <w:r>
        <w:rPr>
          <w:rFonts w:ascii="仿宋" w:hAnsi="仿宋" w:eastAsia="仿宋" w:cs="仿宋"/>
          <w:sz w:val="24"/>
          <w:szCs w:val="24"/>
        </w:rPr>
        <w:t xml:space="preserve">次专业清洁，采用高压蒸汽清洗（温度</w:t>
      </w:r>
      <w:r>
        <w:rPr>
          <w:rFonts w:ascii="仿宋" w:hAnsi="仿宋" w:eastAsia="仿宋" w:cs="仿宋"/>
          <w:sz w:val="24"/>
          <w:szCs w:val="24"/>
        </w:rPr>
        <w:t xml:space="preserve">≤80℃</w:t>
      </w:r>
      <w:r>
        <w:rPr>
          <w:rFonts w:ascii="仿宋" w:hAnsi="仿宋" w:eastAsia="仿宋" w:cs="仿宋"/>
          <w:sz w:val="24"/>
          <w:szCs w:val="24"/>
        </w:rPr>
        <w:t xml:space="preserve">），去除翅片上的灰尘、油污，确保散热效率；风机叶轮、风轮：每</w:t>
      </w:r>
      <w:r>
        <w:rPr>
          <w:rFonts w:ascii="仿宋" w:hAnsi="仿宋" w:eastAsia="仿宋" w:cs="仿宋"/>
          <w:sz w:val="24"/>
          <w:szCs w:val="24"/>
        </w:rPr>
        <w:t xml:space="preserve"> 2 </w:t>
      </w:r>
      <w:r>
        <w:rPr>
          <w:rFonts w:ascii="仿宋" w:hAnsi="仿宋" w:eastAsia="仿宋" w:cs="仿宋"/>
          <w:sz w:val="24"/>
          <w:szCs w:val="24"/>
        </w:rPr>
        <w:t xml:space="preserve">个月</w:t>
      </w:r>
      <w:r>
        <w:rPr>
          <w:rFonts w:ascii="仿宋" w:hAnsi="仿宋" w:eastAsia="仿宋" w:cs="仿宋"/>
          <w:sz w:val="24"/>
          <w:szCs w:val="24"/>
        </w:rPr>
        <w:t xml:space="preserve"> </w:t>
      </w:r>
      <w:r>
        <w:rPr>
          <w:rFonts w:ascii="仿宋" w:hAnsi="仿宋" w:eastAsia="仿宋" w:cs="仿宋"/>
          <w:sz w:val="24"/>
          <w:szCs w:val="24"/>
        </w:rPr>
        <w:t xml:space="preserve">1 </w:t>
      </w:r>
      <w:r>
        <w:rPr>
          <w:rFonts w:ascii="仿宋" w:hAnsi="仿宋" w:eastAsia="仿宋" w:cs="仿宋"/>
          <w:sz w:val="24"/>
          <w:szCs w:val="24"/>
        </w:rPr>
        <w:t xml:space="preserve">次除尘清洁，避免积尘导致运行负载增加。</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③</w:t>
      </w:r>
      <w:r>
        <w:rPr>
          <w:rFonts w:ascii="仿宋" w:hAnsi="仿宋" w:eastAsia="仿宋" w:cs="仿宋"/>
          <w:sz w:val="24"/>
          <w:szCs w:val="24"/>
        </w:rPr>
        <w:t xml:space="preserve">管路与水箱：</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水冷系统管路：每半年</w:t>
      </w:r>
      <w:r>
        <w:rPr>
          <w:rFonts w:ascii="仿宋" w:hAnsi="仿宋" w:eastAsia="仿宋" w:cs="仿宋"/>
          <w:sz w:val="24"/>
          <w:szCs w:val="24"/>
        </w:rPr>
        <w:t xml:space="preserve"> 1 </w:t>
      </w:r>
      <w:r>
        <w:rPr>
          <w:rFonts w:ascii="仿宋" w:hAnsi="仿宋" w:eastAsia="仿宋" w:cs="仿宋"/>
          <w:sz w:val="24"/>
          <w:szCs w:val="24"/>
        </w:rPr>
        <w:t xml:space="preserve">次除垢处理，使用食品级除垢剂循环冲洗，去除内壁水垢、锈蚀；储水箱（如有）：每季度</w:t>
      </w:r>
      <w:r>
        <w:rPr>
          <w:rFonts w:ascii="仿宋" w:hAnsi="仿宋" w:eastAsia="仿宋" w:cs="仿宋"/>
          <w:sz w:val="24"/>
          <w:szCs w:val="24"/>
        </w:rPr>
        <w:t xml:space="preserve"> 1 </w:t>
      </w:r>
      <w:r>
        <w:rPr>
          <w:rFonts w:ascii="仿宋" w:hAnsi="仿宋" w:eastAsia="仿宋" w:cs="仿宋"/>
          <w:sz w:val="24"/>
          <w:szCs w:val="24"/>
        </w:rPr>
        <w:t xml:space="preserve">次清洁消毒，清除沉淀物，投放杀菌剂（符合饮用水标准），防止细菌滋生。</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⑶</w:t>
      </w:r>
      <w:r>
        <w:rPr>
          <w:rFonts w:hint="eastAsia" w:ascii="仿宋" w:hAnsi="仿宋" w:eastAsia="仿宋" w:cs="仿宋"/>
          <w:sz w:val="24"/>
          <w:szCs w:val="24"/>
        </w:rPr>
        <w:t xml:space="preserve"> </w:t>
      </w:r>
      <w:r>
        <w:rPr>
          <w:rFonts w:ascii="仿宋" w:hAnsi="仿宋" w:eastAsia="仿宋" w:cs="仿宋"/>
          <w:sz w:val="24"/>
          <w:szCs w:val="24"/>
        </w:rPr>
        <w:t xml:space="preserve">冷却系统维修处置要求与标准</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①</w:t>
      </w:r>
      <w:r>
        <w:rPr>
          <w:rFonts w:ascii="仿宋" w:hAnsi="仿宋" w:eastAsia="仿宋" w:cs="仿宋"/>
          <w:sz w:val="24"/>
          <w:szCs w:val="24"/>
        </w:rPr>
        <w:t xml:space="preserve">紧急故障（如制冷剂泄漏、主机停机、高压报警）：</w:t>
      </w:r>
      <w:r>
        <w:rPr>
          <w:rFonts w:ascii="仿宋" w:hAnsi="仿宋" w:eastAsia="仿宋" w:cs="仿宋"/>
          <w:sz w:val="24"/>
          <w:szCs w:val="24"/>
        </w:rPr>
        <w:t xml:space="preserve">15 </w:t>
      </w:r>
      <w:r>
        <w:rPr>
          <w:rFonts w:ascii="仿宋" w:hAnsi="仿宋" w:eastAsia="仿宋" w:cs="仿宋"/>
          <w:sz w:val="24"/>
          <w:szCs w:val="24"/>
        </w:rPr>
        <w:t xml:space="preserve">分钟内到场处置，立即关闭设备电源，切断故障区域管路，设置警示标识，同步上报；</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②</w:t>
      </w:r>
      <w:r>
        <w:rPr>
          <w:rFonts w:ascii="仿宋" w:hAnsi="仿宋" w:eastAsia="仿宋" w:cs="仿宋"/>
          <w:sz w:val="24"/>
          <w:szCs w:val="24"/>
        </w:rPr>
        <w:t xml:space="preserve">一般故障（如制冷效果下降、轻微渗漏、传感器失灵）：</w:t>
      </w:r>
      <w:r>
        <w:rPr>
          <w:rFonts w:ascii="仿宋" w:hAnsi="仿宋" w:eastAsia="仿宋" w:cs="仿宋"/>
          <w:sz w:val="24"/>
          <w:szCs w:val="24"/>
        </w:rPr>
        <w:t xml:space="preserve">1 </w:t>
      </w:r>
      <w:r>
        <w:rPr>
          <w:rFonts w:ascii="仿宋" w:hAnsi="仿宋" w:eastAsia="仿宋" w:cs="仿宋"/>
          <w:sz w:val="24"/>
          <w:szCs w:val="24"/>
        </w:rPr>
        <w:t xml:space="preserve">小时内响应，</w:t>
      </w:r>
      <w:r>
        <w:rPr>
          <w:rFonts w:ascii="仿宋" w:hAnsi="仿宋" w:eastAsia="仿宋" w:cs="仿宋"/>
          <w:sz w:val="24"/>
          <w:szCs w:val="24"/>
        </w:rPr>
        <w:t xml:space="preserve">24 </w:t>
      </w:r>
      <w:r>
        <w:rPr>
          <w:rFonts w:ascii="仿宋" w:hAnsi="仿宋" w:eastAsia="仿宋" w:cs="仿宋"/>
          <w:sz w:val="24"/>
          <w:szCs w:val="24"/>
        </w:rPr>
        <w:t xml:space="preserve">小时内完成维修；</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③</w:t>
      </w:r>
      <w:r>
        <w:rPr>
          <w:rFonts w:ascii="仿宋" w:hAnsi="仿宋" w:eastAsia="仿宋" w:cs="仿宋"/>
          <w:sz w:val="24"/>
          <w:szCs w:val="24"/>
        </w:rPr>
        <w:t xml:space="preserve">复杂故障（如压缩机损坏、核心管路更换）：</w:t>
      </w:r>
      <w:r>
        <w:rPr>
          <w:rFonts w:ascii="仿宋" w:hAnsi="仿宋" w:eastAsia="仿宋" w:cs="仿宋"/>
          <w:sz w:val="24"/>
          <w:szCs w:val="24"/>
        </w:rPr>
        <w:t xml:space="preserve">48 </w:t>
      </w:r>
      <w:r>
        <w:rPr>
          <w:rFonts w:ascii="仿宋" w:hAnsi="仿宋" w:eastAsia="仿宋" w:cs="仿宋"/>
          <w:sz w:val="24"/>
          <w:szCs w:val="24"/>
        </w:rPr>
        <w:t xml:space="preserve">小时内启动维修流程，协调专业维修团队，明确维修周期并公示，提供临时降温方案（如备用风扇、移动制冷机）。</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10.5 </w:t>
      </w:r>
      <w:r>
        <w:rPr>
          <w:rFonts w:hint="eastAsia" w:ascii="仿宋" w:hAnsi="仿宋" w:eastAsia="仿宋" w:cs="仿宋"/>
          <w:sz w:val="24"/>
          <w:szCs w:val="24"/>
        </w:rPr>
        <w:t xml:space="preserve">室外体育场地管理和划线等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需使用符合国家标准的专业体育场地划线漆（如丙烯酸划线漆、聚氨酯划线漆）或白石粉，具备耐磨、抗紫外线、耐雨水冲刷、防滑特性，颜色纯正（白色为主，特殊项目需黄色、红色等辅助色时，需符合对应运动项目规则）；​</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采用专业划线设备（如划线机、高压喷涂机）施工，确保线条顺直、均匀、无毛刺，无流挂、气泡、漏涂现象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划线维护人员需熟悉各类运</w:t>
      </w:r>
      <w:r>
        <w:rPr>
          <w:rFonts w:hint="eastAsia" w:ascii="仿宋" w:hAnsi="仿宋" w:eastAsia="仿宋" w:cs="仿宋"/>
          <w:sz w:val="24"/>
          <w:szCs w:val="24"/>
        </w:rPr>
        <w:t xml:space="preserve">动项目场地规则，掌握划线设备操作技能，施工前做好安全防护（如佩戴手套、口罩、防滑鞋）；​</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划线材料需留存产品合格证、检测报告，禁止使用三无产品，每批次材料进场前需抽样检测（颜色、附着力、环保指标）；​</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建立《场地划线维护档案》，记录划线时间、材料型号、施工人员、巡检</w:t>
      </w:r>
      <w:r>
        <w:rPr>
          <w:rFonts w:hint="eastAsia" w:ascii="仿宋" w:hAnsi="仿宋" w:eastAsia="仿宋" w:cs="仿宋"/>
          <w:sz w:val="24"/>
          <w:szCs w:val="24"/>
        </w:rPr>
        <w:t xml:space="preserve">记录、修复情况、翻新周期等信息，便于追溯；​</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赛事场地划线需经赛事组织方、裁判组联合验收，验收合格后方可用于赛事；</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禁止在划线区域堆放重物、尖锐器械，设置警示标识，引导使用者爱护划线，避免人为损坏。</w:t>
      </w:r>
      <w:r/>
    </w:p>
    <w:p>
      <w:pPr>
        <w:jc w:val="left"/>
        <w:spacing w:line="560" w:lineRule="exact"/>
        <w:widowControl/>
        <w:rPr>
          <w:rFonts w:ascii="宋体" w:hAnsi="宋体" w:cs="宋体"/>
          <w:b/>
          <w:bCs/>
          <w:sz w:val="24"/>
          <w:szCs w:val="24"/>
        </w:rPr>
      </w:pPr>
      <w:r>
        <w:rPr>
          <w:rFonts w:hint="eastAsia" w:ascii="宋体" w:hAnsi="宋体" w:cs="宋体"/>
          <w:b/>
          <w:bCs/>
          <w:sz w:val="24"/>
          <w:szCs w:val="24"/>
        </w:rPr>
        <w:t xml:space="preserve">11. </w:t>
      </w:r>
      <w:r>
        <w:rPr>
          <w:rFonts w:hint="eastAsia" w:ascii="宋体" w:hAnsi="宋体" w:cs="宋体"/>
          <w:b/>
          <w:bCs/>
          <w:sz w:val="24"/>
          <w:szCs w:val="24"/>
        </w:rPr>
        <w:t xml:space="preserve">办公设备维护（电脑、打印机、复印机等）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11.1 </w:t>
      </w:r>
      <w:r>
        <w:rPr>
          <w:rFonts w:hint="eastAsia" w:ascii="仿宋" w:hAnsi="仿宋" w:eastAsia="仿宋" w:cs="仿宋"/>
          <w:sz w:val="24"/>
          <w:szCs w:val="24"/>
        </w:rPr>
        <w:t xml:space="preserve">负责对采购人指定的办公设备（包括但不限于台式电脑、笔记本电脑、打印机、复印机、扫描仪、碎纸机等）进行日常巡检、外部清洁、基础故障排查及采购人提供的耗材更换（如硒鼓、墨盒、纸张添加）。提供初步的软件问题协助（如驱动安装、连接设置、常见报错处理），对于硬件故障或复杂软件问题，需及时协调专业维保单位或中标供应商进行处理，并做好报修、跟踪、结果反馈及记录归档。建立办公设备台账，定期检查设备使用状况。</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11.2 </w:t>
      </w:r>
      <w:r>
        <w:rPr>
          <w:rFonts w:ascii="仿宋" w:hAnsi="仿宋" w:eastAsia="仿宋" w:cs="仿宋"/>
          <w:sz w:val="24"/>
          <w:szCs w:val="24"/>
        </w:rPr>
        <w:t xml:space="preserve">核心办公设备（教师教学用电脑、行政办公电脑、多功能打印机、扫描仪）：每</w:t>
      </w:r>
      <w:r>
        <w:rPr>
          <w:rFonts w:hint="eastAsia" w:ascii="仿宋" w:hAnsi="仿宋" w:eastAsia="仿宋" w:cs="仿宋"/>
          <w:sz w:val="24"/>
          <w:szCs w:val="24"/>
        </w:rPr>
        <w:t xml:space="preserve">季度</w:t>
      </w:r>
      <w:r>
        <w:rPr>
          <w:rFonts w:ascii="仿宋" w:hAnsi="仿宋" w:eastAsia="仿宋" w:cs="仿宋"/>
          <w:sz w:val="24"/>
          <w:szCs w:val="24"/>
        </w:rPr>
        <w:t xml:space="preserve">1</w:t>
      </w:r>
      <w:r>
        <w:rPr>
          <w:rFonts w:ascii="仿宋" w:hAnsi="仿宋" w:eastAsia="仿宋" w:cs="仿宋"/>
          <w:sz w:val="24"/>
          <w:szCs w:val="24"/>
        </w:rPr>
        <w:t xml:space="preserve">次全面巡检，学期初</w:t>
      </w:r>
      <w:r>
        <w:rPr>
          <w:rFonts w:ascii="仿宋" w:hAnsi="仿宋" w:eastAsia="仿宋" w:cs="仿宋"/>
          <w:sz w:val="24"/>
          <w:szCs w:val="24"/>
        </w:rPr>
        <w:t xml:space="preserve">、学期末各增加</w:t>
      </w:r>
      <w:r>
        <w:rPr>
          <w:rFonts w:ascii="仿宋" w:hAnsi="仿宋" w:eastAsia="仿宋" w:cs="仿宋"/>
          <w:sz w:val="24"/>
          <w:szCs w:val="24"/>
        </w:rPr>
        <w:t xml:space="preserve">1</w:t>
      </w:r>
      <w:r>
        <w:rPr>
          <w:rFonts w:ascii="仿宋" w:hAnsi="仿宋" w:eastAsia="仿宋" w:cs="仿宋"/>
          <w:sz w:val="24"/>
          <w:szCs w:val="24"/>
        </w:rPr>
        <w:t xml:space="preserve">次专项检测；</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公共区域设备（图书馆查询机、机房电脑、文印室打印机</w:t>
      </w:r>
      <w:r>
        <w:rPr>
          <w:rFonts w:hint="eastAsia" w:ascii="仿宋" w:hAnsi="仿宋" w:eastAsia="仿宋" w:cs="仿宋"/>
          <w:sz w:val="24"/>
          <w:szCs w:val="24"/>
        </w:rPr>
        <w:t xml:space="preserve">等</w:t>
      </w:r>
      <w:r>
        <w:rPr>
          <w:rFonts w:ascii="仿宋" w:hAnsi="仿宋" w:eastAsia="仿宋" w:cs="仿宋"/>
          <w:sz w:val="24"/>
          <w:szCs w:val="24"/>
        </w:rPr>
        <w:t xml:space="preserve">）：每周</w:t>
      </w:r>
      <w:r>
        <w:rPr>
          <w:rFonts w:ascii="仿宋" w:hAnsi="仿宋" w:eastAsia="仿宋" w:cs="仿宋"/>
          <w:sz w:val="24"/>
          <w:szCs w:val="24"/>
        </w:rPr>
        <w:t xml:space="preserve">1</w:t>
      </w:r>
      <w:r>
        <w:rPr>
          <w:rFonts w:ascii="仿宋" w:hAnsi="仿宋" w:eastAsia="仿宋" w:cs="仿宋"/>
          <w:sz w:val="24"/>
          <w:szCs w:val="24"/>
        </w:rPr>
        <w:t xml:space="preserve">次</w:t>
      </w:r>
      <w:r>
        <w:rPr>
          <w:rFonts w:hint="eastAsia" w:ascii="仿宋" w:hAnsi="仿宋" w:eastAsia="仿宋" w:cs="仿宋"/>
          <w:sz w:val="24"/>
          <w:szCs w:val="24"/>
        </w:rPr>
        <w:t xml:space="preserve">抽查</w:t>
      </w:r>
      <w:r>
        <w:rPr>
          <w:rFonts w:ascii="仿宋" w:hAnsi="仿宋" w:eastAsia="仿宋" w:cs="仿宋"/>
          <w:sz w:val="24"/>
          <w:szCs w:val="24"/>
        </w:rPr>
        <w:t xml:space="preserve">，</w:t>
      </w:r>
      <w:r>
        <w:rPr>
          <w:rFonts w:hint="eastAsia" w:ascii="仿宋" w:hAnsi="仿宋" w:eastAsia="仿宋" w:cs="仿宋"/>
          <w:sz w:val="24"/>
          <w:szCs w:val="24"/>
        </w:rPr>
        <w:t xml:space="preserve">人</w:t>
      </w:r>
      <w:r>
        <w:rPr>
          <w:rFonts w:ascii="仿宋" w:hAnsi="仿宋" w:eastAsia="仿宋" w:cs="仿宋"/>
          <w:sz w:val="24"/>
          <w:szCs w:val="24"/>
        </w:rPr>
        <w:t xml:space="preserve">流高峰时段（如期中</w:t>
      </w:r>
      <w:r>
        <w:rPr>
          <w:rFonts w:ascii="仿宋" w:hAnsi="仿宋" w:eastAsia="仿宋" w:cs="仿宋"/>
          <w:sz w:val="24"/>
          <w:szCs w:val="24"/>
        </w:rPr>
        <w:t xml:space="preserve">/</w:t>
      </w:r>
      <w:r>
        <w:rPr>
          <w:rFonts w:ascii="仿宋" w:hAnsi="仿宋" w:eastAsia="仿宋" w:cs="仿宋"/>
          <w:sz w:val="24"/>
          <w:szCs w:val="24"/>
        </w:rPr>
        <w:t xml:space="preserve">期末考试周）增加</w:t>
      </w:r>
      <w:r>
        <w:rPr>
          <w:rFonts w:ascii="仿宋" w:hAnsi="仿宋" w:eastAsia="仿宋" w:cs="仿宋"/>
          <w:sz w:val="24"/>
          <w:szCs w:val="24"/>
        </w:rPr>
        <w:t xml:space="preserve">1</w:t>
      </w:r>
      <w:r>
        <w:rPr>
          <w:rFonts w:ascii="仿宋" w:hAnsi="仿宋" w:eastAsia="仿宋" w:cs="仿宋"/>
          <w:sz w:val="24"/>
          <w:szCs w:val="24"/>
        </w:rPr>
        <w:t xml:space="preserve">次随机抽查；</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备用设备（库存电脑、打印机）：每季度</w:t>
      </w:r>
      <w:r>
        <w:rPr>
          <w:rFonts w:ascii="仿宋" w:hAnsi="仿宋" w:eastAsia="仿宋" w:cs="仿宋"/>
          <w:sz w:val="24"/>
          <w:szCs w:val="24"/>
        </w:rPr>
        <w:t xml:space="preserve">1</w:t>
      </w:r>
      <w:r>
        <w:rPr>
          <w:rFonts w:ascii="仿宋" w:hAnsi="仿宋" w:eastAsia="仿宋" w:cs="仿宋"/>
          <w:sz w:val="24"/>
          <w:szCs w:val="24"/>
        </w:rPr>
        <w:t xml:space="preserve">次通电巡检，确保随时可调用。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11.3 </w:t>
      </w:r>
      <w:r>
        <w:rPr>
          <w:rFonts w:ascii="仿宋" w:hAnsi="仿宋" w:eastAsia="仿宋" w:cs="仿宋"/>
          <w:sz w:val="24"/>
          <w:szCs w:val="24"/>
        </w:rPr>
        <w:t xml:space="preserve">故障处置要求</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⑴</w:t>
      </w:r>
      <w:r>
        <w:rPr>
          <w:rFonts w:ascii="仿宋" w:hAnsi="仿宋" w:eastAsia="仿宋" w:cs="仿宋"/>
          <w:sz w:val="24"/>
          <w:szCs w:val="24"/>
        </w:rPr>
        <w:t xml:space="preserve">故障响应优先级</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①</w:t>
      </w:r>
      <w:r>
        <w:rPr>
          <w:rFonts w:ascii="仿宋" w:hAnsi="仿宋" w:eastAsia="仿宋" w:cs="仿宋"/>
          <w:sz w:val="24"/>
          <w:szCs w:val="24"/>
        </w:rPr>
        <w:t xml:space="preserve">紧急故障（如教师上课用电脑死机、打印机无法打印试卷、机房设备批量故障）：</w:t>
      </w:r>
      <w:r>
        <w:rPr>
          <w:rFonts w:ascii="仿宋" w:hAnsi="仿宋" w:eastAsia="仿宋" w:cs="仿宋"/>
          <w:sz w:val="24"/>
          <w:szCs w:val="24"/>
        </w:rPr>
        <w:t xml:space="preserve">30 </w:t>
      </w:r>
      <w:r>
        <w:rPr>
          <w:rFonts w:ascii="仿宋" w:hAnsi="仿宋" w:eastAsia="仿宋" w:cs="仿宋"/>
          <w:sz w:val="24"/>
          <w:szCs w:val="24"/>
        </w:rPr>
        <w:t xml:space="preserve">分钟内到场处置，同步提供备用设备（如便携电脑、临时打印机）保障教学</w:t>
      </w:r>
      <w:r>
        <w:rPr>
          <w:rFonts w:ascii="仿宋" w:hAnsi="仿宋" w:eastAsia="仿宋" w:cs="仿宋"/>
          <w:sz w:val="24"/>
          <w:szCs w:val="24"/>
        </w:rPr>
        <w:t xml:space="preserve"> / </w:t>
      </w:r>
      <w:r>
        <w:rPr>
          <w:rFonts w:ascii="仿宋" w:hAnsi="仿宋" w:eastAsia="仿宋" w:cs="仿宋"/>
          <w:sz w:val="24"/>
          <w:szCs w:val="24"/>
        </w:rPr>
        <w:t xml:space="preserve">办公连续性；</w:t>
      </w:r>
      <w:r>
        <w:rPr>
          <w:rFonts w:ascii="仿宋" w:hAnsi="仿宋" w:eastAsia="仿宋" w:cs="仿宋"/>
          <w:sz w:val="24"/>
          <w:szCs w:val="24"/>
        </w:rPr>
        <w:t xml:space="preserve">②</w:t>
      </w:r>
      <w:r>
        <w:rPr>
          <w:rFonts w:ascii="仿宋" w:hAnsi="仿宋" w:eastAsia="仿宋" w:cs="仿宋"/>
          <w:sz w:val="24"/>
          <w:szCs w:val="24"/>
        </w:rPr>
        <w:t xml:space="preserve">一般故障（如电脑软件崩溃、打印机卡纸、扫描功能失效）：</w:t>
      </w:r>
      <w:r>
        <w:rPr>
          <w:rFonts w:ascii="仿宋" w:hAnsi="仿宋" w:eastAsia="仿宋" w:cs="仿宋"/>
          <w:sz w:val="24"/>
          <w:szCs w:val="24"/>
        </w:rPr>
        <w:t xml:space="preserve">2 </w:t>
      </w:r>
      <w:r>
        <w:rPr>
          <w:rFonts w:ascii="仿宋" w:hAnsi="仿宋" w:eastAsia="仿宋" w:cs="仿宋"/>
          <w:sz w:val="24"/>
          <w:szCs w:val="24"/>
        </w:rPr>
        <w:t xml:space="preserve">小时内响应，</w:t>
      </w:r>
      <w:r>
        <w:rPr>
          <w:rFonts w:ascii="仿宋" w:hAnsi="仿宋" w:eastAsia="仿宋" w:cs="仿宋"/>
          <w:sz w:val="24"/>
          <w:szCs w:val="24"/>
        </w:rPr>
        <w:t xml:space="preserve">48</w:t>
      </w:r>
      <w:r>
        <w:rPr>
          <w:rFonts w:ascii="仿宋" w:hAnsi="仿宋" w:eastAsia="仿宋" w:cs="仿宋"/>
          <w:sz w:val="24"/>
          <w:szCs w:val="24"/>
        </w:rPr>
        <w:t xml:space="preserve"> </w:t>
      </w:r>
      <w:r>
        <w:rPr>
          <w:rFonts w:ascii="仿宋" w:hAnsi="仿宋" w:eastAsia="仿宋" w:cs="仿宋"/>
          <w:sz w:val="24"/>
          <w:szCs w:val="24"/>
        </w:rPr>
        <w:t xml:space="preserve">小时内完成维修；</w:t>
      </w:r>
      <w:r>
        <w:rPr>
          <w:rFonts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ascii="仿宋" w:hAnsi="仿宋" w:eastAsia="仿宋" w:cs="仿宋"/>
          <w:sz w:val="24"/>
          <w:szCs w:val="24"/>
        </w:rPr>
        <w:t xml:space="preserve">③</w:t>
      </w:r>
      <w:r>
        <w:rPr>
          <w:rFonts w:ascii="仿宋" w:hAnsi="仿宋" w:eastAsia="仿宋" w:cs="仿宋"/>
          <w:sz w:val="24"/>
          <w:szCs w:val="24"/>
        </w:rPr>
        <w:t xml:space="preserve">复杂故障（如主板损坏、打印机核心部件故障）：</w:t>
      </w:r>
      <w:r>
        <w:rPr>
          <w:rFonts w:ascii="仿宋" w:hAnsi="仿宋" w:eastAsia="仿宋" w:cs="仿宋"/>
          <w:sz w:val="24"/>
          <w:szCs w:val="24"/>
        </w:rPr>
        <w:t xml:space="preserve">72 </w:t>
      </w:r>
      <w:r>
        <w:rPr>
          <w:rFonts w:ascii="仿宋" w:hAnsi="仿宋" w:eastAsia="仿宋" w:cs="仿宋"/>
          <w:sz w:val="24"/>
          <w:szCs w:val="24"/>
        </w:rPr>
        <w:t xml:space="preserve">小时内启动维修流程，明确维修周期并告知使用人，协调临时替代方案。</w:t>
      </w:r>
      <w:r>
        <w:rPr>
          <w:rFonts w:ascii="仿宋" w:hAnsi="仿宋" w:eastAsia="仿宋" w:cs="仿宋"/>
          <w:sz w:val="24"/>
          <w:szCs w:val="24"/>
        </w:rPr>
        <w:t xml:space="preserve">​</w:t>
      </w:r>
      <w:r/>
    </w:p>
    <w:p>
      <w:pPr>
        <w:ind w:firstLine="480"/>
        <w:spacing w:line="360" w:lineRule="auto"/>
        <w:rPr>
          <w:rFonts w:ascii="宋体" w:hAnsi="宋体" w:cs="宋体"/>
          <w:sz w:val="24"/>
          <w:szCs w:val="24"/>
        </w:rPr>
      </w:pPr>
      <w:r>
        <w:rPr>
          <w:rFonts w:ascii="宋体" w:hAnsi="宋体" w:cs="宋体"/>
          <w:sz w:val="24"/>
          <w:szCs w:val="24"/>
        </w:rPr>
      </w:r>
      <w:r/>
    </w:p>
    <w:p>
      <w:pPr>
        <w:jc w:val="left"/>
        <w:spacing w:line="560" w:lineRule="exact"/>
        <w:widowControl/>
        <w:rPr>
          <w:rFonts w:ascii="宋体" w:hAnsi="宋体" w:cs="宋体"/>
          <w:sz w:val="24"/>
          <w:szCs w:val="24"/>
        </w:rPr>
      </w:pPr>
      <w:r>
        <w:rPr>
          <w:rFonts w:hint="eastAsia" w:ascii="宋体" w:hAnsi="宋体" w:cs="宋体"/>
          <w:b/>
          <w:bCs/>
          <w:sz w:val="24"/>
          <w:szCs w:val="24"/>
        </w:rPr>
        <w:t xml:space="preserve">12.</w:t>
      </w:r>
      <w:r>
        <w:rPr>
          <w:rFonts w:hint="eastAsia" w:ascii="宋体" w:hAnsi="宋体" w:cs="宋体"/>
          <w:b/>
          <w:bCs/>
          <w:sz w:val="24"/>
          <w:szCs w:val="24"/>
        </w:rPr>
        <w:t xml:space="preserve">垃圾清运</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全面负责校园内生活垃圾、可回收物及其他分类垃圾的集中收集、短途转运工作。严格执行国家及南京市垃圾分类管理办法，保持垃圾房、垃圾桶及周</w:t>
      </w:r>
      <w:r>
        <w:rPr>
          <w:rFonts w:hint="eastAsia" w:ascii="仿宋" w:hAnsi="仿宋" w:eastAsia="仿宋" w:cs="仿宋"/>
          <w:sz w:val="24"/>
          <w:szCs w:val="24"/>
        </w:rPr>
        <w:t xml:space="preserve">边环境清洁，定期进行清洗、消毒，防治虫害与异味。制定垃圾清运路线图和时间表，确保高效、规范作业，遇重大活动或退宿期等垃圾量激增情况，须增加清运频次。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12.1</w:t>
      </w:r>
      <w:r>
        <w:rPr>
          <w:rFonts w:hint="eastAsia" w:ascii="仿宋" w:hAnsi="仿宋" w:eastAsia="仿宋" w:cs="仿宋"/>
          <w:sz w:val="24"/>
          <w:szCs w:val="24"/>
        </w:rPr>
        <w:t xml:space="preserve">、生活垃圾项目具体内容：学校每天生活垃圾（其他垃圾含落叶）数量</w:t>
      </w:r>
      <w:r>
        <w:rPr>
          <w:rFonts w:hint="eastAsia" w:ascii="仿宋" w:hAnsi="仿宋" w:eastAsia="仿宋" w:cs="仿宋"/>
          <w:sz w:val="24"/>
          <w:szCs w:val="24"/>
        </w:rPr>
        <w:t xml:space="preserve">240L</w:t>
      </w:r>
      <w:r>
        <w:rPr>
          <w:rFonts w:hint="eastAsia" w:ascii="仿宋" w:hAnsi="仿宋" w:eastAsia="仿宋" w:cs="仿宋"/>
          <w:sz w:val="24"/>
          <w:szCs w:val="24"/>
        </w:rPr>
        <w:t xml:space="preserve">容积的桶约</w:t>
      </w:r>
      <w:r>
        <w:rPr>
          <w:rFonts w:hint="eastAsia" w:ascii="仿宋" w:hAnsi="仿宋" w:eastAsia="仿宋" w:cs="仿宋"/>
          <w:sz w:val="24"/>
          <w:szCs w:val="24"/>
        </w:rPr>
        <w:t xml:space="preserve">90</w:t>
      </w:r>
      <w:r>
        <w:rPr>
          <w:rFonts w:hint="eastAsia" w:ascii="仿宋" w:hAnsi="仿宋" w:eastAsia="仿宋" w:cs="仿宋"/>
          <w:sz w:val="24"/>
          <w:szCs w:val="24"/>
        </w:rPr>
        <w:t xml:space="preserve">桶左右（含</w:t>
      </w:r>
      <w:r>
        <w:rPr>
          <w:rFonts w:hint="eastAsia" w:ascii="仿宋" w:hAnsi="仿宋" w:eastAsia="仿宋" w:cs="仿宋"/>
          <w:sz w:val="24"/>
          <w:szCs w:val="24"/>
        </w:rPr>
        <w:t xml:space="preserve">01</w:t>
      </w:r>
      <w:r>
        <w:rPr>
          <w:rFonts w:hint="eastAsia" w:ascii="仿宋" w:hAnsi="仿宋" w:eastAsia="仿宋" w:cs="仿宋"/>
          <w:sz w:val="24"/>
          <w:szCs w:val="24"/>
        </w:rPr>
        <w:t xml:space="preserve">、</w:t>
      </w:r>
      <w:r>
        <w:rPr>
          <w:rFonts w:hint="eastAsia" w:ascii="仿宋" w:hAnsi="仿宋" w:eastAsia="仿宋" w:cs="仿宋"/>
          <w:sz w:val="24"/>
          <w:szCs w:val="24"/>
        </w:rPr>
        <w:t xml:space="preserve">02</w:t>
      </w:r>
      <w:r>
        <w:rPr>
          <w:rFonts w:hint="eastAsia" w:ascii="仿宋" w:hAnsi="仿宋" w:eastAsia="仿宋" w:cs="仿宋"/>
          <w:sz w:val="24"/>
          <w:szCs w:val="24"/>
        </w:rPr>
        <w:t xml:space="preserve">、</w:t>
      </w:r>
      <w:r>
        <w:rPr>
          <w:rFonts w:hint="eastAsia" w:ascii="仿宋" w:hAnsi="仿宋" w:eastAsia="仿宋" w:cs="仿宋"/>
          <w:sz w:val="24"/>
          <w:szCs w:val="24"/>
        </w:rPr>
        <w:t xml:space="preserve">03</w:t>
      </w:r>
      <w:r>
        <w:rPr>
          <w:rFonts w:hint="eastAsia" w:ascii="仿宋" w:hAnsi="仿宋" w:eastAsia="仿宋" w:cs="仿宋"/>
          <w:sz w:val="24"/>
          <w:szCs w:val="24"/>
        </w:rPr>
        <w:t xml:space="preserve">家属区），假期（</w:t>
      </w:r>
      <w:r>
        <w:rPr>
          <w:rFonts w:hint="eastAsia" w:ascii="仿宋" w:hAnsi="仿宋" w:eastAsia="仿宋" w:cs="仿宋"/>
          <w:sz w:val="24"/>
          <w:szCs w:val="24"/>
        </w:rPr>
        <w:t xml:space="preserve">3</w:t>
      </w:r>
      <w:r>
        <w:rPr>
          <w:rFonts w:hint="eastAsia" w:ascii="仿宋" w:hAnsi="仿宋" w:eastAsia="仿宋" w:cs="仿宋"/>
          <w:sz w:val="24"/>
          <w:szCs w:val="24"/>
        </w:rPr>
        <w:t xml:space="preserve">个月）在</w:t>
      </w:r>
      <w:r>
        <w:rPr>
          <w:rFonts w:hint="eastAsia" w:ascii="仿宋" w:hAnsi="仿宋" w:eastAsia="仿宋" w:cs="仿宋"/>
          <w:sz w:val="24"/>
          <w:szCs w:val="24"/>
        </w:rPr>
        <w:t xml:space="preserve">45</w:t>
      </w:r>
      <w:r>
        <w:rPr>
          <w:rFonts w:hint="eastAsia" w:ascii="仿宋" w:hAnsi="仿宋" w:eastAsia="仿宋" w:cs="仿宋"/>
          <w:sz w:val="24"/>
          <w:szCs w:val="24"/>
        </w:rPr>
        <w:t xml:space="preserve">桶左右，全年垃圾总数在</w:t>
      </w:r>
      <w:r>
        <w:rPr>
          <w:rFonts w:hint="eastAsia" w:ascii="仿宋" w:hAnsi="仿宋" w:eastAsia="仿宋" w:cs="仿宋"/>
          <w:sz w:val="24"/>
          <w:szCs w:val="24"/>
        </w:rPr>
        <w:t xml:space="preserve">28350</w:t>
      </w:r>
      <w:r>
        <w:rPr>
          <w:rFonts w:hint="eastAsia" w:ascii="仿宋" w:hAnsi="仿宋" w:eastAsia="仿宋" w:cs="仿宋"/>
          <w:sz w:val="24"/>
          <w:szCs w:val="24"/>
        </w:rPr>
        <w:t xml:space="preserve">桶左右。</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⑴清运范围：南京体育学院校内（含</w:t>
      </w:r>
      <w:r>
        <w:rPr>
          <w:rFonts w:hint="eastAsia" w:ascii="仿宋" w:hAnsi="仿宋" w:eastAsia="仿宋" w:cs="仿宋"/>
          <w:sz w:val="24"/>
          <w:szCs w:val="24"/>
        </w:rPr>
        <w:t xml:space="preserve">01</w:t>
      </w:r>
      <w:r>
        <w:rPr>
          <w:rFonts w:hint="eastAsia" w:ascii="仿宋" w:hAnsi="仿宋" w:eastAsia="仿宋" w:cs="仿宋"/>
          <w:sz w:val="24"/>
          <w:szCs w:val="24"/>
        </w:rPr>
        <w:t xml:space="preserve">、</w:t>
      </w:r>
      <w:r>
        <w:rPr>
          <w:rFonts w:hint="eastAsia" w:ascii="仿宋" w:hAnsi="仿宋" w:eastAsia="仿宋" w:cs="仿宋"/>
          <w:sz w:val="24"/>
          <w:szCs w:val="24"/>
        </w:rPr>
        <w:t xml:space="preserve">02</w:t>
      </w:r>
      <w:r>
        <w:rPr>
          <w:rFonts w:hint="eastAsia" w:ascii="仿宋" w:hAnsi="仿宋" w:eastAsia="仿宋" w:cs="仿宋"/>
          <w:sz w:val="24"/>
          <w:szCs w:val="24"/>
        </w:rPr>
        <w:t xml:space="preserve">、</w:t>
      </w:r>
      <w:r>
        <w:rPr>
          <w:rFonts w:hint="eastAsia" w:ascii="仿宋" w:hAnsi="仿宋" w:eastAsia="仿宋" w:cs="仿宋"/>
          <w:sz w:val="24"/>
          <w:szCs w:val="24"/>
        </w:rPr>
        <w:t xml:space="preserve">03</w:t>
      </w:r>
      <w:r>
        <w:rPr>
          <w:rFonts w:hint="eastAsia" w:ascii="仿宋" w:hAnsi="仿宋" w:eastAsia="仿宋" w:cs="仿宋"/>
          <w:sz w:val="24"/>
          <w:szCs w:val="24"/>
        </w:rPr>
        <w:t xml:space="preserve">家属区）生活垃圾，桶装和大垃圾袋装等。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⑵清运要求：清运至政府规定的垃圾处理厂场处理。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⑶质量要求：保证日产日清，每天在上午</w:t>
      </w:r>
      <w:r>
        <w:rPr>
          <w:rFonts w:hint="eastAsia" w:ascii="仿宋" w:hAnsi="仿宋" w:eastAsia="仿宋" w:cs="仿宋"/>
          <w:sz w:val="24"/>
          <w:szCs w:val="24"/>
        </w:rPr>
        <w:t xml:space="preserve">8</w:t>
      </w:r>
      <w:r>
        <w:rPr>
          <w:rFonts w:hint="eastAsia" w:ascii="仿宋" w:hAnsi="仿宋" w:eastAsia="仿宋" w:cs="仿宋"/>
          <w:sz w:val="24"/>
          <w:szCs w:val="24"/>
        </w:rPr>
        <w:t xml:space="preserve">点前清运完成，学校派人协助装车。</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⑷安全要求：承包单位应有相应的安全生产措施，在此期间所发生的一切安全事故应由承包单位自行承担。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12.2</w:t>
      </w:r>
      <w:r>
        <w:rPr>
          <w:rFonts w:hint="eastAsia" w:ascii="仿宋" w:hAnsi="仿宋" w:eastAsia="仿宋" w:cs="仿宋"/>
          <w:sz w:val="24"/>
          <w:szCs w:val="24"/>
        </w:rPr>
        <w:t xml:space="preserve">、垃圾清运车辆应符合下列要求：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⑴车辆应满足环保、安全等交通运输管理要求，车容应</w:t>
      </w:r>
      <w:r>
        <w:rPr>
          <w:rFonts w:hint="eastAsia" w:ascii="仿宋" w:hAnsi="仿宋" w:eastAsia="仿宋" w:cs="仿宋"/>
          <w:sz w:val="24"/>
          <w:szCs w:val="24"/>
        </w:rPr>
        <w:t xml:space="preserve">整洁，标志应清晰，保持整洁、卫生状态，不得影响环保和市容市貌。</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⑵运输垃圾应密闭，在运输过程中无垃圾滴、漏、撒现象。不得沿路污染城市路面，影响城市环境卫生。</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⑶垃圾清运是应以车辆的额定荷载和有效容积为限，不得超重、超高运输。</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⑷装卸垃圾应符合作业要求，不得乱倒、乱卸、乱抛垃圾。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12.3</w:t>
      </w:r>
      <w:r>
        <w:rPr>
          <w:rFonts w:hint="eastAsia" w:ascii="仿宋" w:hAnsi="仿宋" w:eastAsia="仿宋" w:cs="仿宋"/>
          <w:sz w:val="24"/>
          <w:szCs w:val="24"/>
        </w:rPr>
        <w:t xml:space="preserve">、规范作业要求：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⑴垃圾清运车辆应经常检查，及时发现排除故障，不得带故障运行，所有车辆停放必须遵守交通法规。</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⑵加强作业车辆的日常管理，确保专车专用，遵守交通规则，文明行驶，安全行驶。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3</w:t>
      </w:r>
      <w:r>
        <w:rPr>
          <w:rFonts w:hint="eastAsia" w:ascii="仿宋" w:hAnsi="仿宋" w:eastAsia="仿宋" w:cs="仿宋"/>
          <w:sz w:val="24"/>
          <w:szCs w:val="24"/>
        </w:rPr>
        <w:t xml:space="preserve">）根据采购的要求和自身实际作业标准</w:t>
      </w:r>
      <w:r>
        <w:rPr>
          <w:rFonts w:hint="eastAsia" w:ascii="仿宋" w:hAnsi="仿宋" w:eastAsia="仿宋" w:cs="仿宋"/>
          <w:sz w:val="24"/>
          <w:szCs w:val="24"/>
        </w:rPr>
        <w:t xml:space="preserve">建立相关台账，做好车辆使用记录。</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12.4</w:t>
      </w:r>
      <w:r>
        <w:rPr>
          <w:rFonts w:hint="eastAsia" w:ascii="仿宋" w:hAnsi="仿宋" w:eastAsia="仿宋" w:cs="仿宋"/>
          <w:sz w:val="24"/>
          <w:szCs w:val="24"/>
        </w:rPr>
        <w:t xml:space="preserve">、遇有重大活动或突发事件，及时组织力量听从采购人的指挥和调度无条件配合采购人做好相关工作。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12.5</w:t>
      </w:r>
      <w:r>
        <w:rPr>
          <w:rFonts w:hint="eastAsia" w:ascii="仿宋" w:hAnsi="仿宋" w:eastAsia="仿宋" w:cs="仿宋"/>
          <w:sz w:val="24"/>
          <w:szCs w:val="24"/>
        </w:rPr>
        <w:t xml:space="preserve">、必须服从垃圾中转站管理单位相关垃圾清运事项的日常调配管理和</w:t>
      </w:r>
      <w:r>
        <w:rPr>
          <w:rFonts w:hint="eastAsia" w:ascii="仿宋" w:hAnsi="仿宋" w:eastAsia="仿宋" w:cs="仿宋"/>
          <w:sz w:val="24"/>
          <w:szCs w:val="24"/>
        </w:rPr>
        <w:t xml:space="preserve">安排。</w:t>
      </w:r>
      <w:r/>
    </w:p>
    <w:p>
      <w:pPr>
        <w:pStyle w:val="689"/>
        <w:ind w:firstLine="480"/>
        <w:rPr>
          <w:rFonts w:ascii="仿宋" w:hAnsi="仿宋" w:eastAsia="仿宋" w:cs="仿宋"/>
          <w:b/>
          <w:bCs/>
          <w:sz w:val="24"/>
          <w:szCs w:val="24"/>
        </w:rPr>
      </w:pPr>
      <w:r>
        <w:rPr>
          <w:rFonts w:hint="eastAsia" w:ascii="仿宋" w:hAnsi="仿宋" w:eastAsia="仿宋" w:cs="仿宋"/>
          <w:sz w:val="24"/>
          <w:szCs w:val="24"/>
        </w:rPr>
        <w:t xml:space="preserve">备注：</w:t>
      </w:r>
      <w:r>
        <w:rPr>
          <w:rFonts w:hint="eastAsia" w:ascii="仿宋" w:hAnsi="仿宋" w:eastAsia="仿宋" w:cs="仿宋"/>
          <w:b/>
          <w:bCs/>
          <w:sz w:val="24"/>
          <w:szCs w:val="24"/>
        </w:rPr>
        <w:t xml:space="preserve">五棵松校区生活垃圾清运全部由中标供应商负责。</w:t>
      </w:r>
      <w:r/>
    </w:p>
    <w:p>
      <w:pPr>
        <w:pStyle w:val="689"/>
        <w:ind w:firstLine="482"/>
        <w:rPr>
          <w:rFonts w:ascii="仿宋" w:hAnsi="仿宋" w:eastAsia="仿宋" w:cs="仿宋"/>
          <w:b/>
          <w:bCs/>
          <w:sz w:val="24"/>
          <w:szCs w:val="24"/>
        </w:rPr>
      </w:pPr>
      <w:r>
        <w:rPr>
          <w:rFonts w:hint="eastAsia" w:ascii="仿宋" w:hAnsi="仿宋" w:eastAsia="仿宋" w:cs="仿宋"/>
          <w:b/>
          <w:bCs/>
          <w:sz w:val="24"/>
          <w:szCs w:val="24"/>
        </w:rPr>
        <w:t xml:space="preserve">灵谷寺校区生活垃圾通过公开招标由江苏玖生环境集团有限公司负责，生活垃圾清运服务期限为（</w:t>
      </w:r>
      <w:r>
        <w:rPr>
          <w:rFonts w:hint="eastAsia" w:ascii="仿宋" w:hAnsi="仿宋" w:eastAsia="仿宋" w:cs="仿宋"/>
          <w:b/>
          <w:bCs/>
          <w:sz w:val="24"/>
          <w:szCs w:val="24"/>
        </w:rPr>
        <w:t xml:space="preserve">2026</w:t>
      </w:r>
      <w:r>
        <w:rPr>
          <w:rFonts w:hint="eastAsia" w:ascii="仿宋" w:hAnsi="仿宋" w:eastAsia="仿宋" w:cs="仿宋"/>
          <w:b/>
          <w:bCs/>
          <w:sz w:val="24"/>
          <w:szCs w:val="24"/>
        </w:rPr>
        <w:t xml:space="preserve">年</w:t>
      </w:r>
      <w:r>
        <w:rPr>
          <w:rFonts w:hint="eastAsia" w:ascii="仿宋" w:hAnsi="仿宋" w:eastAsia="仿宋" w:cs="仿宋"/>
          <w:b/>
          <w:bCs/>
          <w:sz w:val="24"/>
          <w:szCs w:val="24"/>
        </w:rPr>
        <w:t xml:space="preserve">2</w:t>
      </w:r>
      <w:r>
        <w:rPr>
          <w:rFonts w:hint="eastAsia" w:ascii="仿宋" w:hAnsi="仿宋" w:eastAsia="仿宋" w:cs="仿宋"/>
          <w:b/>
          <w:bCs/>
          <w:sz w:val="24"/>
          <w:szCs w:val="24"/>
        </w:rPr>
        <w:t xml:space="preserve">月</w:t>
      </w:r>
      <w:r>
        <w:rPr>
          <w:rFonts w:hint="eastAsia" w:ascii="仿宋" w:hAnsi="仿宋" w:eastAsia="仿宋" w:cs="仿宋"/>
          <w:b/>
          <w:bCs/>
          <w:sz w:val="24"/>
          <w:szCs w:val="24"/>
        </w:rPr>
        <w:t xml:space="preserve">6</w:t>
      </w:r>
      <w:r>
        <w:rPr>
          <w:rFonts w:hint="eastAsia" w:ascii="仿宋" w:hAnsi="仿宋" w:eastAsia="仿宋" w:cs="仿宋"/>
          <w:b/>
          <w:bCs/>
          <w:sz w:val="24"/>
          <w:szCs w:val="24"/>
        </w:rPr>
        <w:t xml:space="preserve">日—</w:t>
      </w:r>
      <w:r>
        <w:rPr>
          <w:rFonts w:hint="eastAsia" w:ascii="仿宋" w:hAnsi="仿宋" w:eastAsia="仿宋" w:cs="仿宋"/>
          <w:b/>
          <w:bCs/>
          <w:sz w:val="24"/>
          <w:szCs w:val="24"/>
        </w:rPr>
        <w:t xml:space="preserve">2029</w:t>
      </w:r>
      <w:r>
        <w:rPr>
          <w:rFonts w:hint="eastAsia" w:ascii="仿宋" w:hAnsi="仿宋" w:eastAsia="仿宋" w:cs="仿宋"/>
          <w:b/>
          <w:bCs/>
          <w:sz w:val="24"/>
          <w:szCs w:val="24"/>
        </w:rPr>
        <w:t xml:space="preserve">年</w:t>
      </w:r>
      <w:r>
        <w:rPr>
          <w:rFonts w:hint="eastAsia" w:ascii="仿宋" w:hAnsi="仿宋" w:eastAsia="仿宋" w:cs="仿宋"/>
          <w:b/>
          <w:bCs/>
          <w:sz w:val="24"/>
          <w:szCs w:val="24"/>
        </w:rPr>
        <w:t xml:space="preserve">2</w:t>
      </w:r>
      <w:r>
        <w:rPr>
          <w:rFonts w:hint="eastAsia" w:ascii="仿宋" w:hAnsi="仿宋" w:eastAsia="仿宋" w:cs="仿宋"/>
          <w:b/>
          <w:bCs/>
          <w:sz w:val="24"/>
          <w:szCs w:val="24"/>
        </w:rPr>
        <w:t xml:space="preserve">月</w:t>
      </w:r>
      <w:r>
        <w:rPr>
          <w:rFonts w:hint="eastAsia" w:ascii="仿宋" w:hAnsi="仿宋" w:eastAsia="仿宋" w:cs="仿宋"/>
          <w:b/>
          <w:bCs/>
          <w:sz w:val="24"/>
          <w:szCs w:val="24"/>
        </w:rPr>
        <w:t xml:space="preserve">5</w:t>
      </w:r>
      <w:r>
        <w:rPr>
          <w:rFonts w:hint="eastAsia" w:ascii="仿宋" w:hAnsi="仿宋" w:eastAsia="仿宋" w:cs="仿宋"/>
          <w:b/>
          <w:bCs/>
          <w:sz w:val="24"/>
          <w:szCs w:val="24"/>
        </w:rPr>
        <w:t xml:space="preserve">日），在生活垃圾合同期内，由中标供应商负责与江苏玖生环境集团有限公司进行监督与对接工作。生活垃圾合同到期后垃圾清运事宜及费用需由中标供应商负责。</w:t>
      </w:r>
      <w:r/>
    </w:p>
    <w:p>
      <w:pPr>
        <w:pStyle w:val="689"/>
        <w:ind w:firstLine="482"/>
        <w:rPr>
          <w:rFonts w:ascii="仿宋" w:hAnsi="仿宋" w:eastAsia="仿宋" w:cs="仿宋"/>
          <w:b/>
          <w:bCs/>
          <w:sz w:val="24"/>
          <w:szCs w:val="24"/>
        </w:rPr>
      </w:pPr>
      <w:r>
        <w:rPr>
          <w:rFonts w:ascii="仿宋" w:hAnsi="仿宋" w:eastAsia="仿宋" w:cs="仿宋"/>
          <w:b/>
          <w:bCs/>
          <w:sz w:val="24"/>
          <w:szCs w:val="24"/>
        </w:rPr>
      </w:r>
      <w:r/>
    </w:p>
    <w:p>
      <w:pPr>
        <w:jc w:val="left"/>
        <w:spacing w:line="560" w:lineRule="exact"/>
        <w:widowControl/>
        <w:rPr>
          <w:rFonts w:ascii="宋体" w:hAnsi="宋体" w:cs="宋体"/>
          <w:b/>
          <w:bCs/>
          <w:sz w:val="24"/>
          <w:szCs w:val="24"/>
        </w:rPr>
      </w:pPr>
      <w:r>
        <w:rPr>
          <w:rFonts w:hint="eastAsia" w:ascii="宋体" w:hAnsi="宋体" w:cs="宋体"/>
          <w:b/>
          <w:bCs/>
          <w:sz w:val="24"/>
          <w:szCs w:val="24"/>
        </w:rPr>
        <w:t xml:space="preserve">13. </w:t>
      </w:r>
      <w:r>
        <w:rPr>
          <w:rFonts w:hint="eastAsia" w:ascii="宋体" w:hAnsi="宋体" w:cs="宋体"/>
          <w:b/>
          <w:bCs/>
          <w:sz w:val="24"/>
          <w:szCs w:val="24"/>
        </w:rPr>
        <w:t xml:space="preserve">应急响应与专项任务保障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组建应急服务小队，制定并定期演练各类应急预案（如突发停水停电、消防事件、公共卫生事件、自然灾害等）。在采购人统一指挥下，具体负责突发公共卫生事件（如传染病流行）时的重点区域预防性消杀；应对自然灾害、安全事故等突</w:t>
      </w:r>
      <w:r>
        <w:rPr>
          <w:rFonts w:hint="eastAsia" w:ascii="仿宋" w:hAnsi="仿宋" w:eastAsia="仿宋" w:cs="仿宋"/>
          <w:sz w:val="24"/>
          <w:szCs w:val="24"/>
        </w:rPr>
        <w:t xml:space="preserve">发事件时的人员疏散引导、初期警戒设置、现场秩序维护与后勤支援；在学校举办大型活动、重要会议、国家级考试期间，提供高强度的环境卫生保洁、场地布置、秩序维护、物资搬运、临时设施看管等专项保障服务。所有应急及保障行动均需有详细记录。</w:t>
      </w:r>
      <w:r/>
    </w:p>
    <w:p>
      <w:pPr>
        <w:jc w:val="left"/>
        <w:spacing w:line="560" w:lineRule="exact"/>
        <w:widowControl/>
        <w:rPr>
          <w:rFonts w:ascii="宋体" w:hAnsi="宋体" w:cs="宋体"/>
          <w:b/>
          <w:bCs/>
          <w:sz w:val="24"/>
          <w:szCs w:val="24"/>
        </w:rPr>
      </w:pPr>
      <w:r>
        <w:rPr>
          <w:rFonts w:hint="eastAsia" w:ascii="宋体" w:hAnsi="宋体" w:cs="宋体"/>
          <w:b/>
          <w:bCs/>
          <w:sz w:val="24"/>
          <w:szCs w:val="24"/>
        </w:rPr>
        <w:t xml:space="preserve">14. </w:t>
      </w:r>
      <w:r>
        <w:rPr>
          <w:rFonts w:hint="eastAsia" w:ascii="宋体" w:hAnsi="宋体" w:cs="宋体"/>
          <w:b/>
          <w:bCs/>
          <w:sz w:val="24"/>
          <w:szCs w:val="24"/>
        </w:rPr>
        <w:t xml:space="preserve">综合性校园管理延伸服务及其他校园管理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结合校园文明创建、服务育人，积极创建服务师生的品牌项目，常态化开展服务师生活动，配合学校做好校园传染病消杀防控、突发事件应急处置、重大活动保障等服务管理工作（含办公室设施搬迁）等。积极履行校园“大管家”角色，承担由物业管理服务自然延伸或采</w:t>
      </w:r>
      <w:r>
        <w:rPr>
          <w:rFonts w:hint="eastAsia" w:ascii="仿宋" w:hAnsi="仿宋" w:eastAsia="仿宋" w:cs="仿宋"/>
          <w:sz w:val="24"/>
          <w:szCs w:val="24"/>
        </w:rPr>
        <w:t xml:space="preserve">购人合理指派的其它综合性管理服务工作。例如：协助进行校内商业服务网点的秩序与环境监督、非机动车停放引导、校园公共空间轻微违规行为劝导、校内水域安全巡视提醒、协助学校固定资产清查、配合做好节能管理、以及为校内其他部门提供的临时性、协作性服务支持等。此项服务要求服务方具备高度的主动性和协调能力。</w:t>
      </w:r>
      <w:r/>
    </w:p>
    <w:p>
      <w:pPr>
        <w:rPr>
          <w:rFonts w:ascii="宋体" w:hAnsi="宋体" w:cs="宋体"/>
          <w:b/>
          <w:bCs/>
          <w:sz w:val="24"/>
          <w:szCs w:val="24"/>
        </w:rPr>
      </w:pPr>
      <w:r>
        <w:rPr>
          <w:rFonts w:ascii="宋体" w:hAnsi="宋体" w:cs="宋体"/>
          <w:b/>
          <w:bCs/>
          <w:sz w:val="24"/>
          <w:szCs w:val="24"/>
        </w:rPr>
      </w:r>
      <w:r/>
    </w:p>
    <w:p>
      <w:pPr>
        <w:rPr>
          <w:rFonts w:ascii="宋体" w:hAnsi="宋体" w:cs="宋体"/>
          <w:b/>
          <w:bCs/>
          <w:sz w:val="24"/>
          <w:szCs w:val="24"/>
        </w:rPr>
      </w:pPr>
      <w:r>
        <w:rPr>
          <w:rFonts w:hint="eastAsia" w:ascii="宋体" w:hAnsi="宋体" w:cs="宋体"/>
          <w:b/>
          <w:bCs/>
          <w:sz w:val="24"/>
          <w:szCs w:val="24"/>
        </w:rPr>
        <w:t xml:space="preserve">四</w:t>
      </w:r>
      <w:r>
        <w:rPr>
          <w:rFonts w:hint="eastAsia" w:ascii="宋体" w:hAnsi="宋体" w:cs="宋体"/>
          <w:b/>
          <w:bCs/>
          <w:sz w:val="24"/>
          <w:szCs w:val="24"/>
        </w:rPr>
        <w:t xml:space="preserve">.</w:t>
      </w:r>
      <w:r>
        <w:rPr>
          <w:rFonts w:hint="eastAsia" w:ascii="宋体" w:hAnsi="宋体" w:cs="宋体"/>
          <w:b/>
          <w:bCs/>
          <w:sz w:val="24"/>
          <w:szCs w:val="24"/>
        </w:rPr>
        <w:t xml:space="preserve">服务主要设施和特殊要求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、行政办公楼：建筑面积约</w:t>
      </w:r>
      <w:r>
        <w:rPr>
          <w:rFonts w:hint="eastAsia" w:ascii="仿宋" w:hAnsi="仿宋" w:eastAsia="仿宋" w:cs="仿宋"/>
          <w:sz w:val="24"/>
          <w:szCs w:val="24"/>
        </w:rPr>
        <w:t xml:space="preserve">5300</w:t>
      </w:r>
      <w:r>
        <w:rPr>
          <w:rFonts w:hint="eastAsia" w:ascii="仿宋" w:hAnsi="仿宋" w:eastAsia="仿宋" w:cs="仿宋"/>
          <w:sz w:val="24"/>
          <w:szCs w:val="24"/>
        </w:rPr>
        <w:t xml:space="preserve">平方米，地上</w:t>
      </w:r>
      <w:r>
        <w:rPr>
          <w:rFonts w:hint="eastAsia" w:ascii="仿宋" w:hAnsi="仿宋" w:eastAsia="仿宋" w:cs="仿宋"/>
          <w:sz w:val="24"/>
          <w:szCs w:val="24"/>
        </w:rPr>
        <w:t xml:space="preserve">4</w:t>
      </w:r>
      <w:r>
        <w:rPr>
          <w:rFonts w:hint="eastAsia" w:ascii="仿宋" w:hAnsi="仿宋" w:eastAsia="仿宋" w:cs="仿宋"/>
          <w:sz w:val="24"/>
          <w:szCs w:val="24"/>
        </w:rPr>
        <w:t xml:space="preserve">层，地下</w:t>
      </w:r>
      <w:r>
        <w:rPr>
          <w:rFonts w:hint="eastAsia" w:ascii="仿宋" w:hAnsi="仿宋" w:eastAsia="仿宋" w:cs="仿宋"/>
          <w:sz w:val="24"/>
          <w:szCs w:val="24"/>
        </w:rPr>
        <w:t xml:space="preserve">1</w:t>
      </w:r>
      <w:r>
        <w:rPr>
          <w:rFonts w:hint="eastAsia" w:ascii="仿宋" w:hAnsi="仿宋" w:eastAsia="仿宋" w:cs="仿宋"/>
          <w:sz w:val="24"/>
          <w:szCs w:val="24"/>
        </w:rPr>
        <w:t xml:space="preserve">层，设办公室、会议室等。值班管理员（男性）实行</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小时值班；会务服务、停车管理等。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、羽毛球馆：建筑面积约</w:t>
      </w:r>
      <w:r>
        <w:rPr>
          <w:rFonts w:hint="eastAsia" w:ascii="仿宋" w:hAnsi="仿宋" w:eastAsia="仿宋" w:cs="仿宋"/>
          <w:sz w:val="24"/>
          <w:szCs w:val="24"/>
        </w:rPr>
        <w:t xml:space="preserve">2260</w:t>
      </w:r>
      <w:r>
        <w:rPr>
          <w:rFonts w:hint="eastAsia" w:ascii="仿宋" w:hAnsi="仿宋" w:eastAsia="仿宋" w:cs="仿宋"/>
          <w:sz w:val="24"/>
          <w:szCs w:val="24"/>
        </w:rPr>
        <w:t xml:space="preserve">平方米。值班管</w:t>
      </w:r>
      <w:r>
        <w:rPr>
          <w:rFonts w:hint="eastAsia" w:ascii="仿宋" w:hAnsi="仿宋" w:eastAsia="仿宋" w:cs="仿宋"/>
          <w:sz w:val="24"/>
          <w:szCs w:val="24"/>
        </w:rPr>
        <w:t xml:space="preserve">理员工作时间</w:t>
      </w:r>
      <w:r>
        <w:rPr>
          <w:rFonts w:hint="eastAsia" w:ascii="仿宋" w:hAnsi="仿宋" w:eastAsia="仿宋" w:cs="仿宋"/>
          <w:sz w:val="24"/>
          <w:szCs w:val="24"/>
        </w:rPr>
        <w:t xml:space="preserve">6:00-22:00</w:t>
      </w:r>
      <w:r>
        <w:rPr>
          <w:rFonts w:hint="eastAsia" w:ascii="仿宋" w:hAnsi="仿宋" w:eastAsia="仿宋" w:cs="仿宋"/>
          <w:sz w:val="24"/>
          <w:szCs w:val="24"/>
        </w:rPr>
        <w:t xml:space="preserve">。公共区域、训练场地卫生保洁，每天课后立即清扫，确保场内无灰尘、无羽毛碎屑；课后场地设备器材摆放整齐。</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t xml:space="preserve">、北羽毛球馆：建筑面积约</w:t>
      </w:r>
      <w:r>
        <w:rPr>
          <w:rFonts w:hint="eastAsia" w:ascii="仿宋" w:hAnsi="仿宋" w:eastAsia="仿宋" w:cs="仿宋"/>
          <w:sz w:val="24"/>
          <w:szCs w:val="24"/>
        </w:rPr>
        <w:t xml:space="preserve">1400</w:t>
      </w:r>
      <w:r>
        <w:rPr>
          <w:rFonts w:hint="eastAsia" w:ascii="仿宋" w:hAnsi="仿宋" w:eastAsia="仿宋" w:cs="仿宋"/>
          <w:sz w:val="24"/>
          <w:szCs w:val="24"/>
        </w:rPr>
        <w:t xml:space="preserve">平方米。值班管理员工作时间</w:t>
      </w:r>
      <w:r>
        <w:rPr>
          <w:rFonts w:hint="eastAsia" w:ascii="仿宋" w:hAnsi="仿宋" w:eastAsia="仿宋" w:cs="仿宋"/>
          <w:sz w:val="24"/>
          <w:szCs w:val="24"/>
        </w:rPr>
        <w:t xml:space="preserve">6:00-</w:t>
      </w:r>
      <w:r>
        <w:rPr>
          <w:rFonts w:hint="eastAsia" w:ascii="仿宋" w:hAnsi="仿宋" w:eastAsia="仿宋" w:cs="仿宋"/>
          <w:sz w:val="24"/>
          <w:szCs w:val="24"/>
        </w:rPr>
        <w:t xml:space="preserve">22:00</w:t>
      </w:r>
      <w:r>
        <w:rPr>
          <w:rFonts w:hint="eastAsia" w:ascii="仿宋" w:hAnsi="仿宋" w:eastAsia="仿宋" w:cs="仿宋"/>
          <w:sz w:val="24"/>
          <w:szCs w:val="24"/>
        </w:rPr>
        <w:t xml:space="preserve">。公共区域、训练场地卫生保洁，每天课后立即清扫，确保场内无灰尘、无羽毛碎屑；课后场地设备器材摆放整齐。</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t xml:space="preserve">、击剑馆：建筑面积约</w:t>
      </w:r>
      <w:r>
        <w:rPr>
          <w:rFonts w:hint="eastAsia" w:ascii="仿宋" w:hAnsi="仿宋" w:eastAsia="仿宋" w:cs="仿宋"/>
          <w:sz w:val="24"/>
          <w:szCs w:val="24"/>
        </w:rPr>
        <w:t xml:space="preserve">3300</w:t>
      </w:r>
      <w:r>
        <w:rPr>
          <w:rFonts w:hint="eastAsia" w:ascii="仿宋" w:hAnsi="仿宋" w:eastAsia="仿宋" w:cs="仿宋"/>
          <w:sz w:val="24"/>
          <w:szCs w:val="24"/>
        </w:rPr>
        <w:t xml:space="preserve">平方米，</w:t>
      </w:r>
      <w:r>
        <w:rPr>
          <w:rFonts w:hint="eastAsia" w:ascii="仿宋" w:hAnsi="仿宋" w:eastAsia="仿宋" w:cs="仿宋"/>
          <w:sz w:val="24"/>
          <w:szCs w:val="24"/>
        </w:rPr>
        <w:t xml:space="preserve">3</w:t>
      </w:r>
      <w:r>
        <w:rPr>
          <w:rFonts w:hint="eastAsia" w:ascii="仿宋" w:hAnsi="仿宋" w:eastAsia="仿宋" w:cs="仿宋"/>
          <w:sz w:val="24"/>
          <w:szCs w:val="24"/>
        </w:rPr>
        <w:t xml:space="preserve">层。值班管理员工作时间</w:t>
      </w:r>
      <w:r>
        <w:rPr>
          <w:rFonts w:hint="eastAsia" w:ascii="仿宋" w:hAnsi="仿宋" w:eastAsia="仿宋" w:cs="仿宋"/>
          <w:sz w:val="24"/>
          <w:szCs w:val="24"/>
        </w:rPr>
        <w:t xml:space="preserve">6:00-22:00</w:t>
      </w:r>
      <w:r>
        <w:rPr>
          <w:rFonts w:hint="eastAsia" w:ascii="仿宋" w:hAnsi="仿宋" w:eastAsia="仿宋" w:cs="仿宋"/>
          <w:sz w:val="24"/>
          <w:szCs w:val="24"/>
        </w:rPr>
        <w:t xml:space="preserve">，公共区域、训练场地卫生保洁，每天训练课后立即清扫，确保场地无灰尘、无杂物；课后场地设备器材摆放整齐。</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t xml:space="preserve">、体</w:t>
      </w:r>
      <w:r>
        <w:rPr>
          <w:rFonts w:hint="eastAsia" w:ascii="仿宋" w:hAnsi="仿宋" w:eastAsia="仿宋" w:cs="仿宋"/>
          <w:sz w:val="24"/>
          <w:szCs w:val="24"/>
        </w:rPr>
        <w:t xml:space="preserve">操蹦床馆：建筑面积约</w:t>
      </w:r>
      <w:r>
        <w:rPr>
          <w:rFonts w:hint="eastAsia" w:ascii="仿宋" w:hAnsi="仿宋" w:eastAsia="仿宋" w:cs="仿宋"/>
          <w:sz w:val="24"/>
          <w:szCs w:val="24"/>
        </w:rPr>
        <w:t xml:space="preserve">5448</w:t>
      </w:r>
      <w:r>
        <w:rPr>
          <w:rFonts w:hint="eastAsia" w:ascii="仿宋" w:hAnsi="仿宋" w:eastAsia="仿宋" w:cs="仿宋"/>
          <w:sz w:val="24"/>
          <w:szCs w:val="24"/>
        </w:rPr>
        <w:t xml:space="preserve">平方米，内含蹦床训练馆、体操训练馆等。值班管理员</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小时值班；每次训练结束后立即清扫，地毯立即吸尘，确保地面无灰尘，空气无扬尘；课后场地器材摆放整齐，每天检查场地器材设备，及时维修维护维保。</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t xml:space="preserve">、钟山网球馆：建筑面积约</w:t>
      </w:r>
      <w:r>
        <w:rPr>
          <w:rFonts w:hint="eastAsia" w:ascii="仿宋" w:hAnsi="仿宋" w:eastAsia="仿宋" w:cs="仿宋"/>
          <w:sz w:val="24"/>
          <w:szCs w:val="24"/>
        </w:rPr>
        <w:t xml:space="preserve">3500</w:t>
      </w:r>
      <w:r>
        <w:rPr>
          <w:rFonts w:hint="eastAsia" w:ascii="仿宋" w:hAnsi="仿宋" w:eastAsia="仿宋" w:cs="仿宋"/>
          <w:sz w:val="24"/>
          <w:szCs w:val="24"/>
        </w:rPr>
        <w:t xml:space="preserve">平方米。值班管理员工作时间</w:t>
      </w:r>
      <w:r>
        <w:rPr>
          <w:rFonts w:hint="eastAsia" w:ascii="仿宋" w:hAnsi="仿宋" w:eastAsia="仿宋" w:cs="仿宋"/>
          <w:sz w:val="24"/>
          <w:szCs w:val="24"/>
        </w:rPr>
        <w:t xml:space="preserve">6:00-22:00</w:t>
      </w:r>
      <w:r>
        <w:rPr>
          <w:rFonts w:hint="eastAsia" w:ascii="仿宋" w:hAnsi="仿宋" w:eastAsia="仿宋" w:cs="仿宋"/>
          <w:sz w:val="24"/>
          <w:szCs w:val="24"/>
        </w:rPr>
        <w:t xml:space="preserve">。办公用房及附属用房公共区域、会议室、浴室（含更衣室）、茶水间、体能房和建筑物周围卫生保洁，花草树木修剪；网球场地每天训练（活动）课后立即清扫，确保无灰尘、无球毛；网球场地每周清洗</w:t>
      </w:r>
      <w:r>
        <w:rPr>
          <w:rFonts w:hint="eastAsia" w:ascii="仿宋" w:hAnsi="仿宋" w:eastAsia="仿宋" w:cs="仿宋"/>
          <w:sz w:val="24"/>
          <w:szCs w:val="24"/>
        </w:rPr>
        <w:t xml:space="preserve">1</w:t>
      </w:r>
      <w:r>
        <w:rPr>
          <w:rFonts w:hint="eastAsia" w:ascii="仿宋" w:hAnsi="仿宋" w:eastAsia="仿宋" w:cs="仿宋"/>
          <w:sz w:val="24"/>
          <w:szCs w:val="24"/>
        </w:rPr>
        <w:t xml:space="preserve">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w:t>
      </w:r>
      <w:r>
        <w:rPr>
          <w:rFonts w:hint="eastAsia" w:ascii="仿宋" w:hAnsi="仿宋" w:eastAsia="仿宋" w:cs="仿宋"/>
          <w:sz w:val="24"/>
          <w:szCs w:val="24"/>
        </w:rPr>
        <w:t xml:space="preserve">、科学研究中心：建筑面</w:t>
      </w:r>
      <w:r>
        <w:rPr>
          <w:rFonts w:hint="eastAsia" w:ascii="仿宋" w:hAnsi="仿宋" w:eastAsia="仿宋" w:cs="仿宋"/>
          <w:sz w:val="24"/>
          <w:szCs w:val="24"/>
        </w:rPr>
        <w:t xml:space="preserve">积约</w:t>
      </w:r>
      <w:r>
        <w:rPr>
          <w:rFonts w:hint="eastAsia" w:ascii="仿宋" w:hAnsi="仿宋" w:eastAsia="仿宋" w:cs="仿宋"/>
          <w:sz w:val="24"/>
          <w:szCs w:val="24"/>
        </w:rPr>
        <w:t xml:space="preserve">1500</w:t>
      </w:r>
      <w:r>
        <w:rPr>
          <w:rFonts w:hint="eastAsia" w:ascii="仿宋" w:hAnsi="仿宋" w:eastAsia="仿宋" w:cs="仿宋"/>
          <w:sz w:val="24"/>
          <w:szCs w:val="24"/>
        </w:rPr>
        <w:t xml:space="preserve">平方米，</w:t>
      </w:r>
      <w:r>
        <w:rPr>
          <w:rFonts w:hint="eastAsia" w:ascii="仿宋" w:hAnsi="仿宋" w:eastAsia="仿宋" w:cs="仿宋"/>
          <w:sz w:val="24"/>
          <w:szCs w:val="24"/>
        </w:rPr>
        <w:t xml:space="preserve">2</w:t>
      </w:r>
      <w:r>
        <w:rPr>
          <w:rFonts w:hint="eastAsia" w:ascii="仿宋" w:hAnsi="仿宋" w:eastAsia="仿宋" w:cs="仿宋"/>
          <w:sz w:val="24"/>
          <w:szCs w:val="24"/>
        </w:rPr>
        <w:t xml:space="preserve">层，局部</w:t>
      </w:r>
      <w:r>
        <w:rPr>
          <w:rFonts w:hint="eastAsia" w:ascii="仿宋" w:hAnsi="仿宋" w:eastAsia="仿宋" w:cs="仿宋"/>
          <w:sz w:val="24"/>
          <w:szCs w:val="24"/>
        </w:rPr>
        <w:t xml:space="preserve">3</w:t>
      </w:r>
      <w:r>
        <w:rPr>
          <w:rFonts w:hint="eastAsia" w:ascii="仿宋" w:hAnsi="仿宋" w:eastAsia="仿宋" w:cs="仿宋"/>
          <w:sz w:val="24"/>
          <w:szCs w:val="24"/>
        </w:rPr>
        <w:t xml:space="preserve">层，设体能实验室、办公室等。值班管理员工作时间</w:t>
      </w:r>
      <w:r>
        <w:rPr>
          <w:rFonts w:hint="eastAsia" w:ascii="仿宋" w:hAnsi="仿宋" w:eastAsia="仿宋" w:cs="仿宋"/>
          <w:sz w:val="24"/>
          <w:szCs w:val="24"/>
        </w:rPr>
        <w:t xml:space="preserve">6:00</w:t>
      </w:r>
      <w:r>
        <w:rPr>
          <w:rFonts w:hint="eastAsia" w:ascii="仿宋" w:hAnsi="仿宋" w:eastAsia="仿宋" w:cs="仿宋"/>
          <w:sz w:val="24"/>
          <w:szCs w:val="24"/>
        </w:rPr>
        <w:t xml:space="preserve">—</w:t>
      </w:r>
      <w:r>
        <w:rPr>
          <w:rFonts w:hint="eastAsia" w:ascii="仿宋" w:hAnsi="仿宋" w:eastAsia="仿宋" w:cs="仿宋"/>
          <w:sz w:val="24"/>
          <w:szCs w:val="24"/>
        </w:rPr>
        <w:t xml:space="preserve">22:00</w:t>
      </w:r>
      <w:r>
        <w:rPr>
          <w:rFonts w:hint="eastAsia" w:ascii="仿宋" w:hAnsi="仿宋" w:eastAsia="仿宋" w:cs="仿宋"/>
          <w:sz w:val="24"/>
          <w:szCs w:val="24"/>
        </w:rPr>
        <w:t xml:space="preserve">；公共区域和建筑物周围卫生保洁。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rPr>
        <w:t xml:space="preserve">、体育科学研究院</w:t>
      </w:r>
      <w:bookmarkStart w:id="192" w:name="OLE_LINK3"/>
      <w:r>
        <w:rPr>
          <w:rFonts w:hint="eastAsia" w:ascii="仿宋" w:hAnsi="仿宋" w:eastAsia="仿宋" w:cs="仿宋"/>
          <w:sz w:val="24"/>
          <w:szCs w:val="24"/>
        </w:rPr>
        <w:t xml:space="preserve">（游泳池更衣楼</w:t>
      </w:r>
      <w:bookmarkEnd w:id="192"/>
      <w:r>
        <w:rPr>
          <w:rFonts w:hint="eastAsia" w:ascii="仿宋" w:hAnsi="仿宋" w:eastAsia="仿宋" w:cs="仿宋"/>
          <w:sz w:val="24"/>
          <w:szCs w:val="24"/>
        </w:rPr>
        <w:t xml:space="preserve">）：建筑面积约</w:t>
      </w:r>
      <w:r>
        <w:rPr>
          <w:rFonts w:hint="eastAsia" w:ascii="仿宋" w:hAnsi="仿宋" w:eastAsia="仿宋" w:cs="仿宋"/>
          <w:sz w:val="24"/>
          <w:szCs w:val="24"/>
        </w:rPr>
        <w:t xml:space="preserve">500</w:t>
      </w:r>
      <w:r>
        <w:rPr>
          <w:rFonts w:hint="eastAsia" w:ascii="仿宋" w:hAnsi="仿宋" w:eastAsia="仿宋" w:cs="仿宋"/>
          <w:sz w:val="24"/>
          <w:szCs w:val="24"/>
        </w:rPr>
        <w:t xml:space="preserve">平方米。公共区域和建筑物周围卫生保洁。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9</w:t>
      </w:r>
      <w:r>
        <w:rPr>
          <w:rFonts w:hint="eastAsia" w:ascii="仿宋" w:hAnsi="仿宋" w:eastAsia="仿宋" w:cs="仿宋"/>
          <w:sz w:val="24"/>
          <w:szCs w:val="24"/>
        </w:rPr>
        <w:t xml:space="preserve">、图书馆：建筑面积约</w:t>
      </w:r>
      <w:r>
        <w:rPr>
          <w:rFonts w:hint="eastAsia" w:ascii="仿宋" w:hAnsi="仿宋" w:eastAsia="仿宋" w:cs="仿宋"/>
          <w:sz w:val="24"/>
          <w:szCs w:val="24"/>
        </w:rPr>
        <w:t xml:space="preserve">5600</w:t>
      </w:r>
      <w:r>
        <w:rPr>
          <w:rFonts w:hint="eastAsia" w:ascii="仿宋" w:hAnsi="仿宋" w:eastAsia="仿宋" w:cs="仿宋"/>
          <w:sz w:val="24"/>
          <w:szCs w:val="24"/>
        </w:rPr>
        <w:t xml:space="preserve">平方米，设图书室、阅览室、仓库、办公室、报告厅等。值班管理员</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小时值班，会务服务、公共区域和建筑物周围卫生保洁。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10</w:t>
      </w:r>
      <w:r>
        <w:rPr>
          <w:rFonts w:hint="eastAsia" w:ascii="仿宋" w:hAnsi="仿宋" w:eastAsia="仿宋" w:cs="仿宋"/>
          <w:sz w:val="24"/>
          <w:szCs w:val="24"/>
        </w:rPr>
        <w:t xml:space="preserve">、运动康复医院：建筑面积约</w:t>
      </w:r>
      <w:r>
        <w:rPr>
          <w:rFonts w:hint="eastAsia" w:ascii="仿宋" w:hAnsi="仿宋" w:eastAsia="仿宋" w:cs="仿宋"/>
          <w:sz w:val="24"/>
          <w:szCs w:val="24"/>
        </w:rPr>
        <w:t xml:space="preserve">2400</w:t>
      </w:r>
      <w:r>
        <w:rPr>
          <w:rFonts w:hint="eastAsia" w:ascii="仿宋" w:hAnsi="仿宋" w:eastAsia="仿宋" w:cs="仿宋"/>
          <w:sz w:val="24"/>
          <w:szCs w:val="24"/>
        </w:rPr>
        <w:t xml:space="preserve">平方米，</w:t>
      </w:r>
      <w:r>
        <w:rPr>
          <w:rFonts w:hint="eastAsia" w:ascii="仿宋" w:hAnsi="仿宋" w:eastAsia="仿宋" w:cs="仿宋"/>
          <w:sz w:val="24"/>
          <w:szCs w:val="24"/>
        </w:rPr>
        <w:t xml:space="preserve">4</w:t>
      </w:r>
      <w:r>
        <w:rPr>
          <w:rFonts w:hint="eastAsia" w:ascii="仿宋" w:hAnsi="仿宋" w:eastAsia="仿宋" w:cs="仿宋"/>
          <w:sz w:val="24"/>
          <w:szCs w:val="24"/>
        </w:rPr>
        <w:t xml:space="preserve">层，设诊疗室、办公室、药房等。值班管理员</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小时值班，公共区域和建筑物周围卫生保洁，楼前车辆管</w:t>
      </w:r>
      <w:r>
        <w:rPr>
          <w:rFonts w:hint="eastAsia" w:ascii="仿宋" w:hAnsi="仿宋" w:eastAsia="仿宋" w:cs="仿宋"/>
          <w:sz w:val="24"/>
          <w:szCs w:val="24"/>
        </w:rPr>
        <w:t xml:space="preserve">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rPr>
        <w:t xml:space="preserve">、教学办公楼：建筑面积约</w:t>
      </w:r>
      <w:r>
        <w:rPr>
          <w:rFonts w:hint="eastAsia" w:ascii="仿宋" w:hAnsi="仿宋" w:eastAsia="仿宋" w:cs="仿宋"/>
          <w:sz w:val="24"/>
          <w:szCs w:val="24"/>
        </w:rPr>
        <w:t xml:space="preserve">2300</w:t>
      </w:r>
      <w:r>
        <w:rPr>
          <w:rFonts w:hint="eastAsia" w:ascii="仿宋" w:hAnsi="仿宋" w:eastAsia="仿宋" w:cs="仿宋"/>
          <w:sz w:val="24"/>
          <w:szCs w:val="24"/>
        </w:rPr>
        <w:t xml:space="preserve">平方米，</w:t>
      </w:r>
      <w:r>
        <w:rPr>
          <w:rFonts w:hint="eastAsia" w:ascii="仿宋" w:hAnsi="仿宋" w:eastAsia="仿宋" w:cs="仿宋"/>
          <w:sz w:val="24"/>
          <w:szCs w:val="24"/>
        </w:rPr>
        <w:t xml:space="preserve">4</w:t>
      </w:r>
      <w:r>
        <w:rPr>
          <w:rFonts w:hint="eastAsia" w:ascii="仿宋" w:hAnsi="仿宋" w:eastAsia="仿宋" w:cs="仿宋"/>
          <w:sz w:val="24"/>
          <w:szCs w:val="24"/>
        </w:rPr>
        <w:t xml:space="preserve">层，设会议室、办公室等。值班管理员</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小时值班，公共区域、会议室和建筑物周围卫生保洁，楼前车辆管理。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w:t>
      </w:r>
      <w:r>
        <w:rPr>
          <w:rFonts w:hint="eastAsia" w:ascii="仿宋" w:hAnsi="仿宋" w:eastAsia="仿宋" w:cs="仿宋"/>
          <w:sz w:val="24"/>
          <w:szCs w:val="24"/>
        </w:rPr>
        <w:t xml:space="preserve">、教学实验楼</w:t>
      </w:r>
      <w:r>
        <w:rPr>
          <w:rFonts w:hint="eastAsia" w:ascii="仿宋" w:hAnsi="仿宋" w:eastAsia="仿宋" w:cs="仿宋"/>
          <w:sz w:val="24"/>
          <w:szCs w:val="24"/>
        </w:rPr>
        <w:t xml:space="preserve">1</w:t>
      </w:r>
      <w:r>
        <w:rPr>
          <w:rFonts w:hint="eastAsia" w:ascii="仿宋" w:hAnsi="仿宋" w:eastAsia="仿宋" w:cs="仿宋"/>
          <w:sz w:val="24"/>
          <w:szCs w:val="24"/>
        </w:rPr>
        <w:t xml:space="preserve">号楼：建筑面积约</w:t>
      </w:r>
      <w:r>
        <w:rPr>
          <w:rFonts w:hint="eastAsia" w:ascii="仿宋" w:hAnsi="仿宋" w:eastAsia="仿宋" w:cs="仿宋"/>
          <w:sz w:val="24"/>
          <w:szCs w:val="24"/>
        </w:rPr>
        <w:t xml:space="preserve">7000</w:t>
      </w:r>
      <w:r>
        <w:rPr>
          <w:rFonts w:hint="eastAsia" w:ascii="仿宋" w:hAnsi="仿宋" w:eastAsia="仿宋" w:cs="仿宋"/>
          <w:sz w:val="24"/>
          <w:szCs w:val="24"/>
        </w:rPr>
        <w:t xml:space="preserve">平方米，</w:t>
      </w:r>
      <w:r>
        <w:rPr>
          <w:rFonts w:hint="eastAsia" w:ascii="仿宋" w:hAnsi="仿宋" w:eastAsia="仿宋" w:cs="仿宋"/>
          <w:sz w:val="24"/>
          <w:szCs w:val="24"/>
        </w:rPr>
        <w:t xml:space="preserve">5</w:t>
      </w:r>
      <w:r>
        <w:rPr>
          <w:rFonts w:hint="eastAsia" w:ascii="仿宋" w:hAnsi="仿宋" w:eastAsia="仿宋" w:cs="仿宋"/>
          <w:sz w:val="24"/>
          <w:szCs w:val="24"/>
        </w:rPr>
        <w:t xml:space="preserve">层，设教室、阶梯教室、实验室等，包含实验楼外东阶梯教室。值班管理员</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小时值班，公共区域和建筑物周围卫生保洁，配合教学部门做好教学服务。根据职能部门要求做好</w:t>
      </w:r>
      <w:r>
        <w:rPr>
          <w:rFonts w:hint="eastAsia" w:ascii="仿宋" w:hAnsi="仿宋" w:eastAsia="仿宋" w:cs="仿宋"/>
          <w:sz w:val="24"/>
          <w:szCs w:val="24"/>
        </w:rPr>
        <w:t xml:space="preserve">实验室卫生保洁工作。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w:t>
      </w:r>
      <w:r>
        <w:rPr>
          <w:rFonts w:hint="eastAsia" w:ascii="仿宋" w:hAnsi="仿宋" w:eastAsia="仿宋" w:cs="仿宋"/>
          <w:sz w:val="24"/>
          <w:szCs w:val="24"/>
        </w:rPr>
        <w:t xml:space="preserve">、教学实验楼</w:t>
      </w:r>
      <w:r>
        <w:rPr>
          <w:rFonts w:hint="eastAsia" w:ascii="仿宋" w:hAnsi="仿宋" w:eastAsia="仿宋" w:cs="仿宋"/>
          <w:sz w:val="24"/>
          <w:szCs w:val="24"/>
        </w:rPr>
        <w:t xml:space="preserve">2</w:t>
      </w:r>
      <w:r>
        <w:rPr>
          <w:rFonts w:hint="eastAsia" w:ascii="仿宋" w:hAnsi="仿宋" w:eastAsia="仿宋" w:cs="仿宋"/>
          <w:sz w:val="24"/>
          <w:szCs w:val="24"/>
        </w:rPr>
        <w:t xml:space="preserve">号楼：建筑面积约</w:t>
      </w:r>
      <w:r>
        <w:rPr>
          <w:rFonts w:hint="eastAsia" w:ascii="仿宋" w:hAnsi="仿宋" w:eastAsia="仿宋" w:cs="仿宋"/>
          <w:sz w:val="24"/>
          <w:szCs w:val="24"/>
        </w:rPr>
        <w:t xml:space="preserve">6100</w:t>
      </w:r>
      <w:r>
        <w:rPr>
          <w:rFonts w:hint="eastAsia" w:ascii="仿宋" w:hAnsi="仿宋" w:eastAsia="仿宋" w:cs="仿宋"/>
          <w:sz w:val="24"/>
          <w:szCs w:val="24"/>
        </w:rPr>
        <w:t xml:space="preserve">平方米，</w:t>
      </w:r>
      <w:r>
        <w:rPr>
          <w:rFonts w:hint="eastAsia" w:ascii="仿宋" w:hAnsi="仿宋" w:eastAsia="仿宋" w:cs="仿宋"/>
          <w:sz w:val="24"/>
          <w:szCs w:val="24"/>
        </w:rPr>
        <w:t xml:space="preserve">5</w:t>
      </w:r>
      <w:r>
        <w:rPr>
          <w:rFonts w:hint="eastAsia" w:ascii="仿宋" w:hAnsi="仿宋" w:eastAsia="仿宋" w:cs="仿宋"/>
          <w:sz w:val="24"/>
          <w:szCs w:val="24"/>
        </w:rPr>
        <w:t xml:space="preserve">层，设教室、实验室、办公室等，值班管理员</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小时值班，公共区域、会议室和建筑</w:t>
      </w:r>
      <w:r>
        <w:rPr>
          <w:rFonts w:hint="eastAsia" w:ascii="仿宋" w:hAnsi="仿宋" w:eastAsia="仿宋" w:cs="仿宋"/>
          <w:sz w:val="24"/>
          <w:szCs w:val="24"/>
        </w:rPr>
        <w:t xml:space="preserve">物周围卫生保洁；配合教学部门做好教学服务。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14</w:t>
      </w:r>
      <w:r>
        <w:rPr>
          <w:rFonts w:hint="eastAsia" w:ascii="仿宋" w:hAnsi="仿宋" w:eastAsia="仿宋" w:cs="仿宋"/>
          <w:sz w:val="24"/>
          <w:szCs w:val="24"/>
        </w:rPr>
        <w:t xml:space="preserve">、综合训练馆：建筑面积约</w:t>
      </w:r>
      <w:r>
        <w:rPr>
          <w:rFonts w:hint="eastAsia" w:ascii="仿宋" w:hAnsi="仿宋" w:eastAsia="仿宋" w:cs="仿宋"/>
          <w:sz w:val="24"/>
          <w:szCs w:val="24"/>
        </w:rPr>
        <w:t xml:space="preserve">6500</w:t>
      </w:r>
      <w:r>
        <w:rPr>
          <w:rFonts w:hint="eastAsia" w:ascii="仿宋" w:hAnsi="仿宋" w:eastAsia="仿宋" w:cs="仿宋"/>
          <w:sz w:val="24"/>
          <w:szCs w:val="24"/>
        </w:rPr>
        <w:t xml:space="preserve">平方米，</w:t>
      </w:r>
      <w:r>
        <w:rPr>
          <w:rFonts w:hint="eastAsia" w:ascii="仿宋" w:hAnsi="仿宋" w:eastAsia="仿宋" w:cs="仿宋"/>
          <w:sz w:val="24"/>
          <w:szCs w:val="24"/>
        </w:rPr>
        <w:t xml:space="preserve">4</w:t>
      </w:r>
      <w:r>
        <w:rPr>
          <w:rFonts w:hint="eastAsia" w:ascii="仿宋" w:hAnsi="仿宋" w:eastAsia="仿宋" w:cs="仿宋"/>
          <w:sz w:val="24"/>
          <w:szCs w:val="24"/>
        </w:rPr>
        <w:t xml:space="preserve">层，设技巧训练</w:t>
      </w:r>
      <w:r>
        <w:rPr>
          <w:rFonts w:hint="eastAsia" w:ascii="仿宋" w:hAnsi="仿宋" w:eastAsia="仿宋" w:cs="仿宋"/>
          <w:sz w:val="24"/>
          <w:szCs w:val="24"/>
        </w:rPr>
        <w:t xml:space="preserve">2</w:t>
      </w:r>
      <w:r>
        <w:rPr>
          <w:rFonts w:hint="eastAsia" w:ascii="仿宋" w:hAnsi="仿宋" w:eastAsia="仿宋" w:cs="仿宋"/>
          <w:sz w:val="24"/>
          <w:szCs w:val="24"/>
        </w:rPr>
        <w:t xml:space="preserve">片、艺术体操训练场地</w:t>
      </w:r>
      <w:r>
        <w:rPr>
          <w:rFonts w:hint="eastAsia" w:ascii="仿宋" w:hAnsi="仿宋" w:eastAsia="仿宋" w:cs="仿宋"/>
          <w:sz w:val="24"/>
          <w:szCs w:val="24"/>
        </w:rPr>
        <w:t xml:space="preserve">2</w:t>
      </w:r>
      <w:r>
        <w:rPr>
          <w:rFonts w:hint="eastAsia" w:ascii="仿宋" w:hAnsi="仿宋" w:eastAsia="仿宋" w:cs="仿宋"/>
          <w:sz w:val="24"/>
          <w:szCs w:val="24"/>
        </w:rPr>
        <w:t xml:space="preserve">片、乒乓球训练场地</w:t>
      </w:r>
      <w:r>
        <w:rPr>
          <w:rFonts w:hint="eastAsia" w:ascii="仿宋" w:hAnsi="仿宋" w:eastAsia="仿宋" w:cs="仿宋"/>
          <w:sz w:val="24"/>
          <w:szCs w:val="24"/>
        </w:rPr>
        <w:t xml:space="preserve">2</w:t>
      </w:r>
      <w:r>
        <w:rPr>
          <w:rFonts w:hint="eastAsia" w:ascii="仿宋" w:hAnsi="仿宋" w:eastAsia="仿宋" w:cs="仿宋"/>
          <w:sz w:val="24"/>
          <w:szCs w:val="24"/>
        </w:rPr>
        <w:t xml:space="preserve">层、体育舞蹈房、大学生艺术排练厅、教室等。值班管理员</w:t>
      </w:r>
      <w:r>
        <w:rPr>
          <w:rFonts w:hint="eastAsia" w:ascii="仿宋" w:hAnsi="仿宋" w:eastAsia="仿宋" w:cs="仿宋"/>
          <w:sz w:val="24"/>
          <w:szCs w:val="24"/>
        </w:rPr>
        <w:t xml:space="preserve">7</w:t>
      </w:r>
      <w:r>
        <w:rPr>
          <w:rFonts w:hint="eastAsia" w:ascii="仿宋" w:hAnsi="仿宋" w:eastAsia="仿宋" w:cs="仿宋"/>
          <w:sz w:val="24"/>
          <w:szCs w:val="24"/>
        </w:rPr>
        <w:t xml:space="preserve">：</w:t>
      </w:r>
      <w:r>
        <w:rPr>
          <w:rFonts w:hint="eastAsia" w:ascii="仿宋" w:hAnsi="仿宋" w:eastAsia="仿宋" w:cs="仿宋"/>
          <w:sz w:val="24"/>
          <w:szCs w:val="24"/>
        </w:rPr>
        <w:t xml:space="preserve">00</w:t>
      </w:r>
      <w:r>
        <w:rPr>
          <w:rFonts w:hint="eastAsia" w:ascii="仿宋" w:hAnsi="仿宋" w:eastAsia="仿宋" w:cs="仿宋"/>
          <w:sz w:val="24"/>
          <w:szCs w:val="24"/>
        </w:rPr>
        <w:t xml:space="preserve">—</w:t>
      </w:r>
      <w:r>
        <w:rPr>
          <w:rFonts w:hint="eastAsia" w:ascii="仿宋" w:hAnsi="仿宋" w:eastAsia="仿宋" w:cs="仿宋"/>
          <w:sz w:val="24"/>
          <w:szCs w:val="24"/>
        </w:rPr>
        <w:t xml:space="preserve">22</w:t>
      </w:r>
      <w:r>
        <w:rPr>
          <w:rFonts w:hint="eastAsia" w:ascii="仿宋" w:hAnsi="仿宋" w:eastAsia="仿宋" w:cs="仿宋"/>
          <w:sz w:val="24"/>
          <w:szCs w:val="24"/>
        </w:rPr>
        <w:t xml:space="preserve">：</w:t>
      </w:r>
      <w:r>
        <w:rPr>
          <w:rFonts w:hint="eastAsia" w:ascii="仿宋" w:hAnsi="仿宋" w:eastAsia="仿宋" w:cs="仿宋"/>
          <w:sz w:val="24"/>
          <w:szCs w:val="24"/>
        </w:rPr>
        <w:t xml:space="preserve">00</w:t>
      </w:r>
      <w:r>
        <w:rPr>
          <w:rFonts w:hint="eastAsia" w:ascii="仿宋" w:hAnsi="仿宋" w:eastAsia="仿宋" w:cs="仿宋"/>
          <w:sz w:val="24"/>
          <w:szCs w:val="24"/>
        </w:rPr>
        <w:t xml:space="preserve">值班，公共区域和建筑物周围卫生保洁，每次训练结束后立即清扫，地毯立即吸尘，确保馆内无灰尘、无杂物；场地器材摆放整齐；训练场地地毯、地垫等每年安排</w:t>
      </w:r>
      <w:r>
        <w:rPr>
          <w:rFonts w:hint="eastAsia" w:ascii="仿宋" w:hAnsi="仿宋" w:eastAsia="仿宋" w:cs="仿宋"/>
          <w:sz w:val="24"/>
          <w:szCs w:val="24"/>
        </w:rPr>
        <w:t xml:space="preserve">1</w:t>
      </w:r>
      <w:r>
        <w:rPr>
          <w:rFonts w:hint="eastAsia" w:ascii="仿宋" w:hAnsi="仿宋" w:eastAsia="仿宋" w:cs="仿宋"/>
          <w:sz w:val="24"/>
          <w:szCs w:val="24"/>
        </w:rPr>
        <w:t xml:space="preserve">次除螨。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15</w:t>
      </w:r>
      <w:r>
        <w:rPr>
          <w:rFonts w:hint="eastAsia" w:ascii="仿宋" w:hAnsi="仿宋" w:eastAsia="仿宋" w:cs="仿宋"/>
          <w:sz w:val="24"/>
          <w:szCs w:val="24"/>
        </w:rPr>
        <w:t xml:space="preserve">、田径武术馆（含公共卫生间）：建筑面积约</w:t>
      </w:r>
      <w:r>
        <w:rPr>
          <w:rFonts w:hint="eastAsia" w:ascii="仿宋" w:hAnsi="仿宋" w:eastAsia="仿宋" w:cs="仿宋"/>
          <w:sz w:val="24"/>
          <w:szCs w:val="24"/>
        </w:rPr>
        <w:t xml:space="preserve">3800</w:t>
      </w:r>
      <w:r>
        <w:rPr>
          <w:rFonts w:hint="eastAsia" w:ascii="仿宋" w:hAnsi="仿宋" w:eastAsia="仿宋" w:cs="仿宋"/>
          <w:sz w:val="24"/>
          <w:szCs w:val="24"/>
        </w:rPr>
        <w:t xml:space="preserve">平方米。值班管理员工作时间</w:t>
      </w:r>
      <w:r>
        <w:rPr>
          <w:rFonts w:hint="eastAsia" w:ascii="仿宋" w:hAnsi="仿宋" w:eastAsia="仿宋" w:cs="仿宋"/>
          <w:sz w:val="24"/>
          <w:szCs w:val="24"/>
        </w:rPr>
        <w:t xml:space="preserve">6</w:t>
      </w:r>
      <w:r>
        <w:rPr>
          <w:rFonts w:hint="eastAsia" w:ascii="仿宋" w:hAnsi="仿宋" w:eastAsia="仿宋" w:cs="仿宋"/>
          <w:sz w:val="24"/>
          <w:szCs w:val="24"/>
        </w:rPr>
        <w:t xml:space="preserve">：</w:t>
      </w:r>
      <w:r>
        <w:rPr>
          <w:rFonts w:hint="eastAsia" w:ascii="仿宋" w:hAnsi="仿宋" w:eastAsia="仿宋" w:cs="仿宋"/>
          <w:sz w:val="24"/>
          <w:szCs w:val="24"/>
        </w:rPr>
        <w:t xml:space="preserve">00-22</w:t>
      </w:r>
      <w:r>
        <w:rPr>
          <w:rFonts w:hint="eastAsia" w:ascii="仿宋" w:hAnsi="仿宋" w:eastAsia="仿宋" w:cs="仿宋"/>
          <w:sz w:val="24"/>
          <w:szCs w:val="24"/>
        </w:rPr>
        <w:t xml:space="preserve">：</w:t>
      </w:r>
      <w:r>
        <w:rPr>
          <w:rFonts w:hint="eastAsia" w:ascii="仿宋" w:hAnsi="仿宋" w:eastAsia="仿宋" w:cs="仿宋"/>
          <w:sz w:val="24"/>
          <w:szCs w:val="24"/>
        </w:rPr>
        <w:t xml:space="preserve">00</w:t>
      </w:r>
      <w:r>
        <w:rPr>
          <w:rFonts w:hint="eastAsia" w:ascii="仿宋" w:hAnsi="仿宋" w:eastAsia="仿宋" w:cs="仿宋"/>
          <w:sz w:val="24"/>
          <w:szCs w:val="24"/>
        </w:rPr>
        <w:t xml:space="preserve">，室内场地和建筑物周围卫生保洁，室内无</w:t>
      </w:r>
      <w:r>
        <w:rPr>
          <w:rFonts w:hint="eastAsia" w:ascii="仿宋" w:hAnsi="仿宋" w:eastAsia="仿宋" w:cs="仿宋"/>
          <w:sz w:val="24"/>
          <w:szCs w:val="24"/>
        </w:rPr>
        <w:t xml:space="preserve">灰尘，课后地毯吸尘，健身房器材管理和维护，场地器材设备摆放整齐；每天检查器材设备，及时维修维护；室内跑道每月清洗</w:t>
      </w:r>
      <w:r>
        <w:rPr>
          <w:rFonts w:hint="eastAsia" w:ascii="仿宋" w:hAnsi="仿宋" w:eastAsia="仿宋" w:cs="仿宋"/>
          <w:sz w:val="24"/>
          <w:szCs w:val="24"/>
        </w:rPr>
        <w:t xml:space="preserve">1</w:t>
      </w:r>
      <w:r>
        <w:rPr>
          <w:rFonts w:hint="eastAsia" w:ascii="仿宋" w:hAnsi="仿宋" w:eastAsia="仿宋" w:cs="仿宋"/>
          <w:sz w:val="24"/>
          <w:szCs w:val="24"/>
        </w:rPr>
        <w:t xml:space="preserve">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16</w:t>
      </w:r>
      <w:r>
        <w:rPr>
          <w:rFonts w:hint="eastAsia" w:ascii="仿宋" w:hAnsi="仿宋" w:eastAsia="仿宋" w:cs="仿宋"/>
          <w:sz w:val="24"/>
          <w:szCs w:val="24"/>
        </w:rPr>
        <w:t xml:space="preserve">、健美操馆（含东阶梯教室和团委楼）：建筑面积约</w:t>
      </w:r>
      <w:r>
        <w:rPr>
          <w:rFonts w:hint="eastAsia" w:ascii="仿宋" w:hAnsi="仿宋" w:eastAsia="仿宋" w:cs="仿宋"/>
          <w:sz w:val="24"/>
          <w:szCs w:val="24"/>
        </w:rPr>
        <w:t xml:space="preserve">1750</w:t>
      </w:r>
      <w:r>
        <w:rPr>
          <w:rFonts w:hint="eastAsia" w:ascii="仿宋" w:hAnsi="仿宋" w:eastAsia="仿宋" w:cs="仿宋"/>
          <w:sz w:val="24"/>
          <w:szCs w:val="24"/>
        </w:rPr>
        <w:t xml:space="preserve">平方米。值班管理员值班时间</w:t>
      </w:r>
      <w:r>
        <w:rPr>
          <w:rFonts w:hint="eastAsia" w:ascii="仿宋" w:hAnsi="仿宋" w:eastAsia="仿宋" w:cs="仿宋"/>
          <w:sz w:val="24"/>
          <w:szCs w:val="24"/>
        </w:rPr>
        <w:t xml:space="preserve">6</w:t>
      </w:r>
      <w:r>
        <w:rPr>
          <w:rFonts w:hint="eastAsia" w:ascii="仿宋" w:hAnsi="仿宋" w:eastAsia="仿宋" w:cs="仿宋"/>
          <w:sz w:val="24"/>
          <w:szCs w:val="24"/>
        </w:rPr>
        <w:t xml:space="preserve">：</w:t>
      </w:r>
      <w:r>
        <w:rPr>
          <w:rFonts w:hint="eastAsia" w:ascii="仿宋" w:hAnsi="仿宋" w:eastAsia="仿宋" w:cs="仿宋"/>
          <w:sz w:val="24"/>
          <w:szCs w:val="24"/>
        </w:rPr>
        <w:t xml:space="preserve">00-22</w:t>
      </w:r>
      <w:r>
        <w:rPr>
          <w:rFonts w:hint="eastAsia" w:ascii="仿宋" w:hAnsi="仿宋" w:eastAsia="仿宋" w:cs="仿宋"/>
          <w:sz w:val="24"/>
          <w:szCs w:val="24"/>
        </w:rPr>
        <w:t xml:space="preserve">：</w:t>
      </w:r>
      <w:r>
        <w:rPr>
          <w:rFonts w:hint="eastAsia" w:ascii="仿宋" w:hAnsi="仿宋" w:eastAsia="仿宋" w:cs="仿宋"/>
          <w:sz w:val="24"/>
          <w:szCs w:val="24"/>
        </w:rPr>
        <w:t xml:space="preserve">00</w:t>
      </w:r>
      <w:r>
        <w:rPr>
          <w:rFonts w:hint="eastAsia" w:ascii="仿宋" w:hAnsi="仿宋" w:eastAsia="仿宋" w:cs="仿宋"/>
          <w:sz w:val="24"/>
          <w:szCs w:val="24"/>
        </w:rPr>
        <w:t xml:space="preserve">，室内场地、公共区域和建筑物周围卫生保洁，室内无灰尘，训练结束地毯吸尘，课后场地器材设备摆放整齐。训练场地地毯、地垫等每年安排</w:t>
      </w:r>
      <w:r>
        <w:rPr>
          <w:rFonts w:hint="eastAsia" w:ascii="仿宋" w:hAnsi="仿宋" w:eastAsia="仿宋" w:cs="仿宋"/>
          <w:sz w:val="24"/>
          <w:szCs w:val="24"/>
        </w:rPr>
        <w:t xml:space="preserve">1</w:t>
      </w:r>
      <w:r>
        <w:rPr>
          <w:rFonts w:hint="eastAsia" w:ascii="仿宋" w:hAnsi="仿宋" w:eastAsia="仿宋" w:cs="仿宋"/>
          <w:sz w:val="24"/>
          <w:szCs w:val="24"/>
        </w:rPr>
        <w:t xml:space="preserve">次除螨。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17</w:t>
      </w:r>
      <w:r>
        <w:rPr>
          <w:rFonts w:hint="eastAsia" w:ascii="仿宋" w:hAnsi="仿宋" w:eastAsia="仿宋" w:cs="仿宋"/>
          <w:sz w:val="24"/>
          <w:szCs w:val="24"/>
        </w:rPr>
        <w:t xml:space="preserve">、搏击馆（含工会）：建筑面积约</w:t>
      </w:r>
      <w:r>
        <w:rPr>
          <w:rFonts w:hint="eastAsia" w:ascii="仿宋" w:hAnsi="仿宋" w:eastAsia="仿宋" w:cs="仿宋"/>
          <w:sz w:val="24"/>
          <w:szCs w:val="24"/>
        </w:rPr>
        <w:t xml:space="preserve">1400</w:t>
      </w:r>
      <w:r>
        <w:rPr>
          <w:rFonts w:hint="eastAsia" w:ascii="仿宋" w:hAnsi="仿宋" w:eastAsia="仿宋" w:cs="仿宋"/>
          <w:sz w:val="24"/>
          <w:szCs w:val="24"/>
        </w:rPr>
        <w:t xml:space="preserve">平方米。场地卫生保洁无灰尘，场地器材管理维护维修，课后（职工活动后）器材摆放整齐等。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18</w:t>
      </w:r>
      <w:r>
        <w:rPr>
          <w:rFonts w:hint="eastAsia" w:ascii="仿宋" w:hAnsi="仿宋" w:eastAsia="仿宋" w:cs="仿宋"/>
          <w:sz w:val="24"/>
          <w:szCs w:val="24"/>
        </w:rPr>
        <w:t xml:space="preserve">、综合服务楼（含公共卫生间）：建筑面积约</w:t>
      </w:r>
      <w:r>
        <w:rPr>
          <w:rFonts w:hint="eastAsia" w:ascii="仿宋" w:hAnsi="仿宋" w:eastAsia="仿宋" w:cs="仿宋"/>
          <w:sz w:val="24"/>
          <w:szCs w:val="24"/>
        </w:rPr>
        <w:t xml:space="preserve">800</w:t>
      </w:r>
      <w:r>
        <w:rPr>
          <w:rFonts w:hint="eastAsia" w:ascii="仿宋" w:hAnsi="仿宋" w:eastAsia="仿宋" w:cs="仿宋"/>
          <w:sz w:val="24"/>
          <w:szCs w:val="24"/>
        </w:rPr>
        <w:t xml:space="preserve">平方米，</w:t>
      </w:r>
      <w:r>
        <w:rPr>
          <w:rFonts w:hint="eastAsia" w:ascii="仿宋" w:hAnsi="仿宋" w:eastAsia="仿宋" w:cs="仿宋"/>
          <w:sz w:val="24"/>
          <w:szCs w:val="24"/>
        </w:rPr>
        <w:t xml:space="preserve">2</w:t>
      </w:r>
      <w:r>
        <w:rPr>
          <w:rFonts w:hint="eastAsia" w:ascii="仿宋" w:hAnsi="仿宋" w:eastAsia="仿宋" w:cs="仿宋"/>
          <w:sz w:val="24"/>
          <w:szCs w:val="24"/>
        </w:rPr>
        <w:t xml:space="preserve">层。公共区域和建筑物周围环境卫生保洁。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19</w:t>
      </w:r>
      <w:r>
        <w:rPr>
          <w:rFonts w:hint="eastAsia" w:ascii="仿宋" w:hAnsi="仿宋" w:eastAsia="仿宋" w:cs="仿宋"/>
          <w:sz w:val="24"/>
          <w:szCs w:val="24"/>
        </w:rPr>
        <w:t xml:space="preserve">、退休办、活动中心：建筑面积约</w:t>
      </w:r>
      <w:r>
        <w:rPr>
          <w:rFonts w:hint="eastAsia" w:ascii="仿宋" w:hAnsi="仿宋" w:eastAsia="仿宋" w:cs="仿宋"/>
          <w:sz w:val="24"/>
          <w:szCs w:val="24"/>
        </w:rPr>
        <w:t xml:space="preserve">300</w:t>
      </w:r>
      <w:r>
        <w:rPr>
          <w:rFonts w:hint="eastAsia" w:ascii="仿宋" w:hAnsi="仿宋" w:eastAsia="仿宋" w:cs="仿宋"/>
          <w:sz w:val="24"/>
          <w:szCs w:val="24"/>
        </w:rPr>
        <w:t xml:space="preserve">平方米。会议室、卫生间公共区域和建筑物周围卫生保洁。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20</w:t>
      </w:r>
      <w:r>
        <w:rPr>
          <w:rFonts w:hint="eastAsia" w:ascii="仿宋" w:hAnsi="仿宋" w:eastAsia="仿宋" w:cs="仿宋"/>
          <w:sz w:val="24"/>
          <w:szCs w:val="24"/>
        </w:rPr>
        <w:t xml:space="preserve">、体育馆：建筑面积约</w:t>
      </w:r>
      <w:r>
        <w:rPr>
          <w:rFonts w:hint="eastAsia" w:ascii="仿宋" w:hAnsi="仿宋" w:eastAsia="仿宋" w:cs="仿宋"/>
          <w:sz w:val="24"/>
          <w:szCs w:val="24"/>
        </w:rPr>
        <w:t xml:space="preserve">9200</w:t>
      </w:r>
      <w:r>
        <w:rPr>
          <w:rFonts w:hint="eastAsia" w:ascii="仿宋" w:hAnsi="仿宋" w:eastAsia="仿宋" w:cs="仿宋"/>
          <w:sz w:val="24"/>
          <w:szCs w:val="24"/>
        </w:rPr>
        <w:t xml:space="preserve">平方米，主馆层高约</w:t>
      </w:r>
      <w:r>
        <w:rPr>
          <w:rFonts w:hint="eastAsia" w:ascii="仿宋" w:hAnsi="仿宋" w:eastAsia="仿宋" w:cs="仿宋"/>
          <w:sz w:val="24"/>
          <w:szCs w:val="24"/>
        </w:rPr>
        <w:t xml:space="preserve">13</w:t>
      </w:r>
      <w:r>
        <w:rPr>
          <w:rFonts w:hint="eastAsia" w:ascii="仿宋" w:hAnsi="仿宋" w:eastAsia="仿宋" w:cs="仿宋"/>
          <w:sz w:val="24"/>
          <w:szCs w:val="24"/>
        </w:rPr>
        <w:t xml:space="preserve">米，主场地为地板场地，面积约</w:t>
      </w:r>
      <w:r>
        <w:rPr>
          <w:rFonts w:hint="eastAsia" w:ascii="仿宋" w:hAnsi="仿宋" w:eastAsia="仿宋" w:cs="仿宋"/>
          <w:sz w:val="24"/>
          <w:szCs w:val="24"/>
        </w:rPr>
        <w:t xml:space="preserve">2000</w:t>
      </w:r>
      <w:r>
        <w:rPr>
          <w:rFonts w:hint="eastAsia" w:ascii="仿宋" w:hAnsi="仿宋" w:eastAsia="仿宋" w:cs="仿宋"/>
          <w:sz w:val="24"/>
          <w:szCs w:val="24"/>
        </w:rPr>
        <w:t xml:space="preserve">平方米，设篮球、排球场；馆内附房设有舞蹈房</w:t>
      </w:r>
      <w:r>
        <w:rPr>
          <w:rFonts w:hint="eastAsia" w:ascii="仿宋" w:hAnsi="仿宋" w:eastAsia="仿宋" w:cs="仿宋"/>
          <w:sz w:val="24"/>
          <w:szCs w:val="24"/>
        </w:rPr>
        <w:t xml:space="preserve">3</w:t>
      </w:r>
      <w:r>
        <w:rPr>
          <w:rFonts w:hint="eastAsia" w:ascii="仿宋" w:hAnsi="仿宋" w:eastAsia="仿宋" w:cs="仿宋"/>
          <w:sz w:val="24"/>
          <w:szCs w:val="24"/>
        </w:rPr>
        <w:t xml:space="preserve">间（</w:t>
      </w:r>
      <w:r>
        <w:rPr>
          <w:rFonts w:hint="eastAsia" w:ascii="仿宋" w:hAnsi="仿宋" w:eastAsia="仿宋" w:cs="仿宋"/>
          <w:sz w:val="24"/>
          <w:szCs w:val="24"/>
        </w:rPr>
        <w:t xml:space="preserve">1</w:t>
      </w:r>
      <w:r>
        <w:rPr>
          <w:rFonts w:hint="eastAsia" w:ascii="仿宋" w:hAnsi="仿宋" w:eastAsia="仿宋" w:cs="仿宋"/>
          <w:sz w:val="24"/>
          <w:szCs w:val="24"/>
        </w:rPr>
        <w:t xml:space="preserve">间地毯、</w:t>
      </w:r>
      <w:r>
        <w:rPr>
          <w:rFonts w:hint="eastAsia" w:ascii="仿宋" w:hAnsi="仿宋" w:eastAsia="仿宋" w:cs="仿宋"/>
          <w:sz w:val="24"/>
          <w:szCs w:val="24"/>
        </w:rPr>
        <w:t xml:space="preserve">2</w:t>
      </w:r>
      <w:r>
        <w:rPr>
          <w:rFonts w:hint="eastAsia" w:ascii="仿宋" w:hAnsi="仿宋" w:eastAsia="仿宋" w:cs="仿宋"/>
          <w:sz w:val="24"/>
          <w:szCs w:val="24"/>
        </w:rPr>
        <w:t xml:space="preserve">间地胶）、接待室、办公室等。值班管理员</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小时值班，公共区域保洁（不包括办公室）和建筑物周围卫生保洁，课后立即清扫，场地无灰尘、无杂物，器材摆放整齐，训练结束地毯吸尘，</w:t>
      </w:r>
      <w:r>
        <w:rPr>
          <w:rFonts w:hint="eastAsia" w:ascii="仿宋" w:hAnsi="仿宋" w:eastAsia="仿宋" w:cs="仿宋"/>
          <w:sz w:val="24"/>
          <w:szCs w:val="24"/>
        </w:rPr>
        <w:t xml:space="preserve">训练场地地毯、地垫等每年安排</w:t>
      </w:r>
      <w:r>
        <w:rPr>
          <w:rFonts w:hint="eastAsia" w:ascii="仿宋" w:hAnsi="仿宋" w:eastAsia="仿宋" w:cs="仿宋"/>
          <w:sz w:val="24"/>
          <w:szCs w:val="24"/>
        </w:rPr>
        <w:t xml:space="preserve">1</w:t>
      </w:r>
      <w:r>
        <w:rPr>
          <w:rFonts w:hint="eastAsia" w:ascii="仿宋" w:hAnsi="仿宋" w:eastAsia="仿宋" w:cs="仿宋"/>
          <w:sz w:val="24"/>
          <w:szCs w:val="24"/>
        </w:rPr>
        <w:t xml:space="preserve">次除螨。木地板保养维护刷专用地板油不低于</w:t>
      </w:r>
      <w:r>
        <w:rPr>
          <w:rFonts w:hint="eastAsia" w:ascii="仿宋" w:hAnsi="仿宋" w:eastAsia="仿宋" w:cs="仿宋"/>
          <w:sz w:val="24"/>
          <w:szCs w:val="24"/>
        </w:rPr>
        <w:t xml:space="preserve">4</w:t>
      </w:r>
      <w:r>
        <w:rPr>
          <w:rFonts w:hint="eastAsia" w:ascii="仿宋" w:hAnsi="仿宋" w:eastAsia="仿宋" w:cs="仿宋"/>
          <w:sz w:val="24"/>
          <w:szCs w:val="24"/>
        </w:rPr>
        <w:t xml:space="preserve">次</w:t>
      </w:r>
      <w:r>
        <w:rPr>
          <w:rFonts w:hint="eastAsia" w:ascii="仿宋" w:hAnsi="仿宋" w:eastAsia="仿宋" w:cs="仿宋"/>
          <w:sz w:val="24"/>
          <w:szCs w:val="24"/>
        </w:rPr>
        <w:t xml:space="preserve">/</w:t>
      </w:r>
      <w:r>
        <w:rPr>
          <w:rFonts w:hint="eastAsia" w:ascii="仿宋" w:hAnsi="仿宋" w:eastAsia="仿宋" w:cs="仿宋"/>
          <w:sz w:val="24"/>
          <w:szCs w:val="24"/>
        </w:rPr>
        <w:t xml:space="preserve">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21</w:t>
      </w:r>
      <w:r>
        <w:rPr>
          <w:rFonts w:hint="eastAsia" w:ascii="仿宋" w:hAnsi="仿宋" w:eastAsia="仿宋" w:cs="仿宋"/>
          <w:sz w:val="24"/>
          <w:szCs w:val="24"/>
        </w:rPr>
        <w:t xml:space="preserve">、自行车赛场：建筑面积约</w:t>
      </w:r>
      <w:r>
        <w:rPr>
          <w:rFonts w:hint="eastAsia" w:ascii="仿宋" w:hAnsi="仿宋" w:eastAsia="仿宋" w:cs="仿宋"/>
          <w:sz w:val="24"/>
          <w:szCs w:val="24"/>
        </w:rPr>
        <w:t xml:space="preserve">1120</w:t>
      </w:r>
      <w:r>
        <w:rPr>
          <w:rFonts w:hint="eastAsia" w:ascii="仿宋" w:hAnsi="仿宋" w:eastAsia="仿宋" w:cs="仿宋"/>
          <w:sz w:val="24"/>
          <w:szCs w:val="24"/>
        </w:rPr>
        <w:t xml:space="preserve">平方米。公共区域、内外场地、跑马场</w:t>
      </w:r>
      <w:r>
        <w:rPr>
          <w:rFonts w:hint="eastAsia" w:ascii="仿宋" w:hAnsi="仿宋" w:eastAsia="仿宋" w:cs="仿宋"/>
          <w:sz w:val="24"/>
          <w:szCs w:val="24"/>
        </w:rPr>
        <w:t xml:space="preserve">路及周围、附属办公用房卫生保洁；内场跑道无树木杂物，外场及跑马场路周围草地、绿植、树木定期修剪、养护等。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rPr>
        <w:t xml:space="preserve">、教学田径场：建筑面积约</w:t>
      </w:r>
      <w:r>
        <w:rPr>
          <w:rFonts w:hint="eastAsia" w:ascii="仿宋" w:hAnsi="仿宋" w:eastAsia="仿宋" w:cs="仿宋"/>
          <w:sz w:val="24"/>
          <w:szCs w:val="24"/>
        </w:rPr>
        <w:t xml:space="preserve">1300</w:t>
      </w:r>
      <w:r>
        <w:rPr>
          <w:rFonts w:hint="eastAsia" w:ascii="仿宋" w:hAnsi="仿宋" w:eastAsia="仿宋" w:cs="仿宋"/>
          <w:sz w:val="24"/>
          <w:szCs w:val="24"/>
        </w:rPr>
        <w:t xml:space="preserve">平方米。场地卫生保洁，无垃圾、无杂物、无毛絮、无枯枝落叶。定期草皮维护，清理杂草，确保教学期间或无课务活动时间内场地无闲杂人员进入等。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23</w:t>
      </w:r>
      <w:r>
        <w:rPr>
          <w:rFonts w:hint="eastAsia" w:ascii="仿宋" w:hAnsi="仿宋" w:eastAsia="仿宋" w:cs="仿宋"/>
          <w:sz w:val="24"/>
          <w:szCs w:val="24"/>
        </w:rPr>
        <w:t xml:space="preserve">、国术场：占地面积约</w:t>
      </w:r>
      <w:r>
        <w:rPr>
          <w:rFonts w:hint="eastAsia" w:ascii="仿宋" w:hAnsi="仿宋" w:eastAsia="仿宋" w:cs="仿宋"/>
          <w:sz w:val="24"/>
          <w:szCs w:val="24"/>
        </w:rPr>
        <w:t xml:space="preserve">5800</w:t>
      </w:r>
      <w:r>
        <w:rPr>
          <w:rFonts w:hint="eastAsia" w:ascii="仿宋" w:hAnsi="仿宋" w:eastAsia="仿宋" w:cs="仿宋"/>
          <w:sz w:val="24"/>
          <w:szCs w:val="24"/>
        </w:rPr>
        <w:t xml:space="preserve">平方米。场地和附属用房卫生保洁，无垃圾、无杂物、无</w:t>
      </w:r>
      <w:r>
        <w:rPr>
          <w:rFonts w:hint="eastAsia" w:ascii="仿宋" w:hAnsi="仿宋" w:eastAsia="仿宋" w:cs="仿宋"/>
          <w:sz w:val="24"/>
          <w:szCs w:val="24"/>
        </w:rPr>
        <w:t xml:space="preserve">毛絮、无枯枝落叶，外场地周围定期清除杂草、草地修复平整等。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24</w:t>
      </w:r>
      <w:r>
        <w:rPr>
          <w:rFonts w:hint="eastAsia" w:ascii="仿宋" w:hAnsi="仿宋" w:eastAsia="仿宋" w:cs="仿宋"/>
          <w:sz w:val="24"/>
          <w:szCs w:val="24"/>
        </w:rPr>
        <w:t xml:space="preserve">、中央体育场：建筑面积约</w:t>
      </w:r>
      <w:r>
        <w:rPr>
          <w:rFonts w:hint="eastAsia" w:ascii="仿宋" w:hAnsi="仿宋" w:eastAsia="仿宋" w:cs="仿宋"/>
          <w:sz w:val="24"/>
          <w:szCs w:val="24"/>
        </w:rPr>
        <w:t xml:space="preserve">53000</w:t>
      </w:r>
      <w:r>
        <w:rPr>
          <w:rFonts w:hint="eastAsia" w:ascii="仿宋" w:hAnsi="仿宋" w:eastAsia="仿宋" w:cs="仿宋"/>
          <w:sz w:val="24"/>
          <w:szCs w:val="24"/>
        </w:rPr>
        <w:t xml:space="preserve">平方米，内含田径场，室外篮球场、网球场，公共道路，看台，看台下办公用房。建筑物内外和附属用房公共区域卫生保洁，定期草皮维护，清理杂草，场地服务和管理，确保教学期间或无课务活动时间内场地无闲杂人员进入田径场和网球场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25</w:t>
      </w:r>
      <w:r>
        <w:rPr>
          <w:rFonts w:hint="eastAsia" w:ascii="仿宋" w:hAnsi="仿宋" w:eastAsia="仿宋" w:cs="仿宋"/>
          <w:sz w:val="24"/>
          <w:szCs w:val="24"/>
        </w:rPr>
        <w:t xml:space="preserve">、运动员公寓（</w:t>
      </w:r>
      <w:r>
        <w:rPr>
          <w:rFonts w:hint="eastAsia" w:ascii="仿宋" w:hAnsi="仿宋" w:eastAsia="仿宋" w:cs="仿宋"/>
          <w:sz w:val="24"/>
          <w:szCs w:val="24"/>
        </w:rPr>
        <w:t xml:space="preserve">1</w:t>
      </w: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号楼）：建筑面积约</w:t>
      </w:r>
      <w:r>
        <w:rPr>
          <w:rFonts w:hint="eastAsia" w:ascii="仿宋" w:hAnsi="仿宋" w:eastAsia="仿宋" w:cs="仿宋"/>
          <w:sz w:val="24"/>
          <w:szCs w:val="24"/>
        </w:rPr>
        <w:t xml:space="preserve">13100</w:t>
      </w:r>
      <w:r>
        <w:rPr>
          <w:rFonts w:hint="eastAsia" w:ascii="仿宋" w:hAnsi="仿宋" w:eastAsia="仿宋" w:cs="仿宋"/>
          <w:sz w:val="24"/>
          <w:szCs w:val="24"/>
        </w:rPr>
        <w:t xml:space="preserve">平方米，</w:t>
      </w:r>
      <w:r>
        <w:rPr>
          <w:rFonts w:hint="eastAsia" w:ascii="仿宋" w:hAnsi="仿宋" w:eastAsia="仿宋" w:cs="仿宋"/>
          <w:sz w:val="24"/>
          <w:szCs w:val="24"/>
        </w:rPr>
        <w:t xml:space="preserve">1</w:t>
      </w:r>
      <w:r>
        <w:rPr>
          <w:rFonts w:hint="eastAsia" w:ascii="仿宋" w:hAnsi="仿宋" w:eastAsia="仿宋" w:cs="仿宋"/>
          <w:sz w:val="24"/>
          <w:szCs w:val="24"/>
        </w:rPr>
        <w:t xml:space="preserve">号楼</w:t>
      </w:r>
      <w:r>
        <w:rPr>
          <w:rFonts w:hint="eastAsia" w:ascii="仿宋" w:hAnsi="仿宋" w:eastAsia="仿宋" w:cs="仿宋"/>
          <w:sz w:val="24"/>
          <w:szCs w:val="24"/>
        </w:rPr>
        <w:t xml:space="preserve">5</w:t>
      </w:r>
      <w:r>
        <w:rPr>
          <w:rFonts w:hint="eastAsia" w:ascii="仿宋" w:hAnsi="仿宋" w:eastAsia="仿宋" w:cs="仿宋"/>
          <w:sz w:val="24"/>
          <w:szCs w:val="24"/>
        </w:rPr>
        <w:t xml:space="preserve">层运动员宿舍，</w:t>
      </w:r>
      <w:r>
        <w:rPr>
          <w:rFonts w:hint="eastAsia" w:ascii="仿宋" w:hAnsi="仿宋" w:eastAsia="仿宋" w:cs="仿宋"/>
          <w:sz w:val="24"/>
          <w:szCs w:val="24"/>
        </w:rPr>
        <w:t xml:space="preserve">2</w:t>
      </w:r>
      <w:r>
        <w:rPr>
          <w:rFonts w:hint="eastAsia" w:ascii="仿宋" w:hAnsi="仿宋" w:eastAsia="仿宋" w:cs="仿宋"/>
          <w:sz w:val="24"/>
          <w:szCs w:val="24"/>
        </w:rPr>
        <w:t xml:space="preserve">号楼</w:t>
      </w:r>
      <w:r>
        <w:rPr>
          <w:rFonts w:hint="eastAsia" w:ascii="仿宋" w:hAnsi="仿宋" w:eastAsia="仿宋" w:cs="仿宋"/>
          <w:sz w:val="24"/>
          <w:szCs w:val="24"/>
        </w:rPr>
        <w:t xml:space="preserve">3</w:t>
      </w:r>
      <w:r>
        <w:rPr>
          <w:rFonts w:hint="eastAsia" w:ascii="仿宋" w:hAnsi="仿宋" w:eastAsia="仿宋" w:cs="仿宋"/>
          <w:sz w:val="24"/>
          <w:szCs w:val="24"/>
        </w:rPr>
        <w:t xml:space="preserve">层运动员宿舍。公寓管理员和安保员</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小时值班；提供</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小时小型维修服务，庭院内保洁除杂草，公共区域（不包括宿舍内部）和建筑物周围卫生保洁等；每学期为运动员宿舍全面卫生清洁</w:t>
      </w:r>
      <w:r>
        <w:rPr>
          <w:rFonts w:hint="eastAsia" w:ascii="仿宋" w:hAnsi="仿宋" w:eastAsia="仿宋" w:cs="仿宋"/>
          <w:sz w:val="24"/>
          <w:szCs w:val="24"/>
        </w:rPr>
        <w:t xml:space="preserve">1</w:t>
      </w:r>
      <w:r>
        <w:rPr>
          <w:rFonts w:hint="eastAsia" w:ascii="仿宋" w:hAnsi="仿宋" w:eastAsia="仿宋" w:cs="仿宋"/>
          <w:sz w:val="24"/>
          <w:szCs w:val="24"/>
        </w:rPr>
        <w:t xml:space="preserve">次（包括运动员宿舍内部卫生间、空调滤网等）。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26</w:t>
      </w:r>
      <w:r>
        <w:rPr>
          <w:rFonts w:hint="eastAsia" w:ascii="仿宋" w:hAnsi="仿宋" w:eastAsia="仿宋" w:cs="仿宋"/>
          <w:sz w:val="24"/>
          <w:szCs w:val="24"/>
        </w:rPr>
        <w:t xml:space="preserve">、学生公寓（</w:t>
      </w:r>
      <w:r>
        <w:rPr>
          <w:rFonts w:hint="eastAsia" w:ascii="仿宋" w:hAnsi="仿宋" w:eastAsia="仿宋" w:cs="仿宋"/>
          <w:sz w:val="24"/>
          <w:szCs w:val="24"/>
        </w:rPr>
        <w:t xml:space="preserve">A</w:t>
      </w:r>
      <w:r>
        <w:rPr>
          <w:rFonts w:hint="eastAsia" w:ascii="仿宋" w:hAnsi="仿宋" w:eastAsia="仿宋" w:cs="仿宋"/>
          <w:sz w:val="24"/>
          <w:szCs w:val="24"/>
        </w:rPr>
        <w:t xml:space="preserve">、</w:t>
      </w:r>
      <w:r>
        <w:rPr>
          <w:rFonts w:hint="eastAsia" w:ascii="仿宋" w:hAnsi="仿宋" w:eastAsia="仿宋" w:cs="仿宋"/>
          <w:sz w:val="24"/>
          <w:szCs w:val="24"/>
        </w:rPr>
        <w:t xml:space="preserve">B</w:t>
      </w:r>
      <w:r>
        <w:rPr>
          <w:rFonts w:hint="eastAsia" w:ascii="仿宋" w:hAnsi="仿宋" w:eastAsia="仿宋" w:cs="仿宋"/>
          <w:sz w:val="24"/>
          <w:szCs w:val="24"/>
        </w:rPr>
        <w:t xml:space="preserve">、</w:t>
      </w:r>
      <w:r>
        <w:rPr>
          <w:rFonts w:hint="eastAsia" w:ascii="仿宋" w:hAnsi="仿宋" w:eastAsia="仿宋" w:cs="仿宋"/>
          <w:sz w:val="24"/>
          <w:szCs w:val="24"/>
        </w:rPr>
        <w:t xml:space="preserve">C</w:t>
      </w:r>
      <w:r>
        <w:rPr>
          <w:rFonts w:hint="eastAsia" w:ascii="仿宋" w:hAnsi="仿宋" w:eastAsia="仿宋" w:cs="仿宋"/>
          <w:sz w:val="24"/>
          <w:szCs w:val="24"/>
        </w:rPr>
        <w:t xml:space="preserve">、</w:t>
      </w:r>
      <w:r>
        <w:rPr>
          <w:rFonts w:hint="eastAsia" w:ascii="仿宋" w:hAnsi="仿宋" w:eastAsia="仿宋" w:cs="仿宋"/>
          <w:sz w:val="24"/>
          <w:szCs w:val="24"/>
        </w:rPr>
        <w:t xml:space="preserve">D</w:t>
      </w:r>
      <w:r>
        <w:rPr>
          <w:rFonts w:hint="eastAsia" w:ascii="仿宋" w:hAnsi="仿宋" w:eastAsia="仿宋" w:cs="仿宋"/>
          <w:sz w:val="24"/>
          <w:szCs w:val="24"/>
        </w:rPr>
        <w:t xml:space="preserve">、</w:t>
      </w:r>
      <w:r>
        <w:rPr>
          <w:rFonts w:hint="eastAsia" w:ascii="仿宋" w:hAnsi="仿宋" w:eastAsia="仿宋" w:cs="仿宋"/>
          <w:sz w:val="24"/>
          <w:szCs w:val="24"/>
        </w:rPr>
        <w:t xml:space="preserve">E</w:t>
      </w:r>
      <w:r>
        <w:rPr>
          <w:rFonts w:hint="eastAsia" w:ascii="仿宋" w:hAnsi="仿宋" w:eastAsia="仿宋" w:cs="仿宋"/>
          <w:sz w:val="24"/>
          <w:szCs w:val="24"/>
        </w:rPr>
        <w:t xml:space="preserve">楼）：建筑面积约</w:t>
      </w:r>
      <w:r>
        <w:rPr>
          <w:rFonts w:hint="eastAsia" w:ascii="仿宋" w:hAnsi="仿宋" w:eastAsia="仿宋" w:cs="仿宋"/>
          <w:sz w:val="24"/>
          <w:szCs w:val="24"/>
        </w:rPr>
        <w:t xml:space="preserve">16000</w:t>
      </w:r>
      <w:r>
        <w:rPr>
          <w:rFonts w:hint="eastAsia" w:ascii="仿宋" w:hAnsi="仿宋" w:eastAsia="仿宋" w:cs="仿宋"/>
          <w:sz w:val="24"/>
          <w:szCs w:val="24"/>
        </w:rPr>
        <w:t xml:space="preserve">平方米，设学生宿舍、公共浴室等。公寓管理员和安保员</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小时值班，提供</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小时小型维修服务，公共区域和建筑物周围卫生保洁（不包括宿舍内）；每学期为</w:t>
      </w:r>
      <w:r>
        <w:rPr>
          <w:rFonts w:hint="eastAsia" w:ascii="仿宋" w:hAnsi="仿宋" w:eastAsia="仿宋" w:cs="仿宋"/>
          <w:sz w:val="24"/>
          <w:szCs w:val="24"/>
        </w:rPr>
        <w:t xml:space="preserve">学生宿舍全面卫生清洁</w:t>
      </w:r>
      <w:r>
        <w:rPr>
          <w:rFonts w:hint="eastAsia" w:ascii="仿宋" w:hAnsi="仿宋" w:eastAsia="仿宋" w:cs="仿宋"/>
          <w:sz w:val="24"/>
          <w:szCs w:val="24"/>
        </w:rPr>
        <w:t xml:space="preserve">1</w:t>
      </w:r>
      <w:r>
        <w:rPr>
          <w:rFonts w:hint="eastAsia" w:ascii="仿宋" w:hAnsi="仿宋" w:eastAsia="仿宋" w:cs="仿宋"/>
          <w:sz w:val="24"/>
          <w:szCs w:val="24"/>
        </w:rPr>
        <w:t xml:space="preserve">次（包括学生宿舍内部卫生间、空调滤网等）。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27</w:t>
      </w:r>
      <w:r>
        <w:rPr>
          <w:rFonts w:hint="eastAsia" w:ascii="仿宋" w:hAnsi="仿宋" w:eastAsia="仿宋" w:cs="仿宋"/>
          <w:sz w:val="24"/>
          <w:szCs w:val="24"/>
        </w:rPr>
        <w:t xml:space="preserve">、消防泵房：建筑面积约</w:t>
      </w:r>
      <w:r>
        <w:rPr>
          <w:rFonts w:hint="eastAsia" w:ascii="仿宋" w:hAnsi="仿宋" w:eastAsia="仿宋" w:cs="仿宋"/>
          <w:sz w:val="24"/>
          <w:szCs w:val="24"/>
        </w:rPr>
        <w:t xml:space="preserve">300</w:t>
      </w:r>
      <w:r>
        <w:rPr>
          <w:rFonts w:hint="eastAsia" w:ascii="仿宋" w:hAnsi="仿宋" w:eastAsia="仿宋" w:cs="仿宋"/>
          <w:sz w:val="24"/>
          <w:szCs w:val="24"/>
        </w:rPr>
        <w:t xml:space="preserve">平方米。实行</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巡逻，消防水泵房内的全部水泵设备和校园消防主管网日常运行、检查、维护、保养等，工作人员须具备相关资格证书。提供全面的例行保养工作，其中包括设备机件的安全及功能清洁，调整，检查及润滑加油，设置，调整操作等以使设备正常运行，达到原制造厂家的产品企业标准或现行有效的相关通用标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28</w:t>
      </w:r>
      <w:r>
        <w:rPr>
          <w:rFonts w:hint="eastAsia" w:ascii="仿宋" w:hAnsi="仿宋" w:eastAsia="仿宋" w:cs="仿宋"/>
          <w:sz w:val="24"/>
          <w:szCs w:val="24"/>
        </w:rPr>
        <w:t xml:space="preserve">、水处理机房：建筑面积约</w:t>
      </w:r>
      <w:r>
        <w:rPr>
          <w:rFonts w:hint="eastAsia" w:ascii="仿宋" w:hAnsi="仿宋" w:eastAsia="仿宋" w:cs="仿宋"/>
          <w:sz w:val="24"/>
          <w:szCs w:val="24"/>
        </w:rPr>
        <w:t xml:space="preserve">1200</w:t>
      </w:r>
      <w:r>
        <w:rPr>
          <w:rFonts w:hint="eastAsia" w:ascii="仿宋" w:hAnsi="仿宋" w:eastAsia="仿宋" w:cs="仿宋"/>
          <w:sz w:val="24"/>
          <w:szCs w:val="24"/>
        </w:rPr>
        <w:t xml:space="preserve">平方米。包含标准游泳池，花样游泳池，跳水池，放松池水处理设备各一套，水处理设备每天</w:t>
      </w:r>
      <w:r>
        <w:rPr>
          <w:rFonts w:hint="eastAsia" w:ascii="仿宋" w:hAnsi="仿宋" w:eastAsia="仿宋" w:cs="仿宋"/>
          <w:sz w:val="24"/>
          <w:szCs w:val="24"/>
        </w:rPr>
        <w:t xml:space="preserve"> 24 </w:t>
      </w:r>
      <w:r>
        <w:rPr>
          <w:rFonts w:hint="eastAsia" w:ascii="仿宋" w:hAnsi="仿宋" w:eastAsia="仿宋" w:cs="仿宋"/>
          <w:sz w:val="24"/>
          <w:szCs w:val="24"/>
        </w:rPr>
        <w:t xml:space="preserve">小时运行，按时添加硅藻土，盐，药剂（含盐酸），实行</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小时值班，工作人员须具备相关资质证书。提供全面的例行保养维护，其中包括设备机件的安全及功能清洁、调整、检查、和设备维护等，确保机房设备正常运行。池壁不得出现蓝藻，水质达到</w:t>
      </w:r>
      <w:r>
        <w:rPr>
          <w:rFonts w:hint="eastAsia" w:ascii="仿宋" w:hAnsi="仿宋" w:eastAsia="仿宋" w:cs="仿宋"/>
          <w:sz w:val="24"/>
          <w:szCs w:val="24"/>
        </w:rPr>
        <w:t xml:space="preserve">国家有关质量技术标准。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学校不提供水处理所需危险品存储设施，服务品质必须达到或超过国家泳池池水水质标准。</w:t>
      </w:r>
      <w:r/>
    </w:p>
    <w:p>
      <w:pPr>
        <w:numPr>
          <w:ilvl w:val="0"/>
          <w:numId w:val="4"/>
        </w:num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五棵松校区：占地面积约</w:t>
      </w:r>
      <w:r>
        <w:rPr>
          <w:rFonts w:hint="eastAsia" w:ascii="仿宋" w:hAnsi="仿宋" w:eastAsia="仿宋" w:cs="仿宋"/>
          <w:sz w:val="24"/>
          <w:szCs w:val="24"/>
        </w:rPr>
        <w:t xml:space="preserve">60000</w:t>
      </w:r>
      <w:r>
        <w:rPr>
          <w:rFonts w:hint="eastAsia" w:ascii="仿宋" w:hAnsi="仿宋" w:eastAsia="仿宋" w:cs="仿宋"/>
          <w:sz w:val="24"/>
          <w:szCs w:val="24"/>
        </w:rPr>
        <w:t xml:space="preserve">平方米。</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小时门卫值班</w:t>
      </w:r>
      <w:r>
        <w:rPr>
          <w:rFonts w:ascii="仿宋" w:hAnsi="仿宋" w:eastAsia="仿宋" w:cs="仿宋"/>
          <w:sz w:val="24"/>
          <w:szCs w:val="24"/>
        </w:rPr>
        <w:t xml:space="preserve">，</w:t>
      </w:r>
      <w:r>
        <w:rPr>
          <w:rFonts w:hint="eastAsia" w:ascii="仿宋" w:hAnsi="仿宋" w:eastAsia="仿宋" w:cs="仿宋"/>
          <w:sz w:val="24"/>
          <w:szCs w:val="24"/>
        </w:rPr>
        <w:t xml:space="preserve">办公室及公共区域卫生</w:t>
      </w:r>
      <w:r>
        <w:rPr>
          <w:rFonts w:ascii="仿宋" w:hAnsi="仿宋" w:eastAsia="仿宋" w:cs="仿宋"/>
          <w:sz w:val="24"/>
          <w:szCs w:val="24"/>
        </w:rPr>
        <w:t xml:space="preserve">，</w:t>
      </w:r>
      <w:r>
        <w:rPr>
          <w:rFonts w:hint="eastAsia" w:ascii="仿宋" w:hAnsi="仿宋" w:eastAsia="仿宋" w:cs="仿宋"/>
          <w:sz w:val="24"/>
          <w:szCs w:val="24"/>
        </w:rPr>
        <w:t xml:space="preserve">清理及清运校区垃圾</w:t>
      </w:r>
      <w:r>
        <w:rPr>
          <w:rFonts w:ascii="仿宋" w:hAnsi="仿宋" w:eastAsia="仿宋" w:cs="仿宋"/>
          <w:sz w:val="24"/>
          <w:szCs w:val="24"/>
        </w:rPr>
        <w:t xml:space="preserve">，</w:t>
      </w:r>
      <w:r>
        <w:rPr>
          <w:rFonts w:hint="eastAsia" w:ascii="仿宋" w:hAnsi="仿宋" w:eastAsia="仿宋" w:cs="仿宋"/>
          <w:sz w:val="24"/>
          <w:szCs w:val="24"/>
        </w:rPr>
        <w:t xml:space="preserve">定期修剪树木清理杂草，保持良好校区环境。</w:t>
      </w:r>
      <w:r/>
    </w:p>
    <w:p>
      <w:pPr>
        <w:ind w:firstLine="482"/>
        <w:spacing w:line="0" w:lineRule="atLeast"/>
        <w:rPr>
          <w:rFonts w:ascii="宋体" w:hAnsi="宋体" w:cs="宋体"/>
          <w:b/>
          <w:bCs/>
          <w:sz w:val="24"/>
          <w:szCs w:val="24"/>
        </w:rPr>
      </w:pPr>
      <w:r>
        <w:rPr>
          <w:rFonts w:hint="eastAsia" w:ascii="宋体" w:hAnsi="宋体" w:cs="宋体"/>
          <w:b/>
          <w:bCs/>
          <w:sz w:val="24"/>
          <w:szCs w:val="24"/>
        </w:rPr>
        <w:t xml:space="preserve">五、物业服务岗位人员配置要求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针</w:t>
      </w:r>
      <w:r>
        <w:rPr>
          <w:rFonts w:hint="eastAsia" w:ascii="仿宋" w:hAnsi="仿宋" w:eastAsia="仿宋" w:cs="仿宋"/>
          <w:sz w:val="24"/>
          <w:szCs w:val="24"/>
        </w:rPr>
        <w:t xml:space="preserve">对采购需求中一至四项内容的实施方案需覆盖全流程。人员配置需满足范围一（保洁及绿化养护）：须配置保洁人员不少于</w:t>
      </w:r>
      <w:r>
        <w:rPr>
          <w:rFonts w:hint="eastAsia" w:ascii="仿宋" w:hAnsi="仿宋" w:eastAsia="仿宋" w:cs="仿宋"/>
          <w:sz w:val="24"/>
          <w:szCs w:val="24"/>
        </w:rPr>
        <w:t xml:space="preserve">50</w:t>
      </w:r>
      <w:r>
        <w:rPr>
          <w:rFonts w:hint="eastAsia" w:ascii="仿宋" w:hAnsi="仿宋" w:eastAsia="仿宋" w:cs="仿宋"/>
          <w:sz w:val="24"/>
          <w:szCs w:val="24"/>
        </w:rPr>
        <w:t xml:space="preserve">人，其中有绿化养护经验的人员不少于</w:t>
      </w:r>
      <w:r>
        <w:rPr>
          <w:rFonts w:hint="eastAsia" w:ascii="仿宋" w:hAnsi="仿宋" w:eastAsia="仿宋" w:cs="仿宋"/>
          <w:sz w:val="24"/>
          <w:szCs w:val="24"/>
        </w:rPr>
        <w:t xml:space="preserve">4</w:t>
      </w:r>
      <w:r>
        <w:rPr>
          <w:rFonts w:hint="eastAsia" w:ascii="仿宋" w:hAnsi="仿宋" w:eastAsia="仿宋" w:cs="仿宋"/>
          <w:sz w:val="24"/>
          <w:szCs w:val="24"/>
        </w:rPr>
        <w:t xml:space="preserve">人，投标人可根据具体情况自行配置人数，遇到人手不足时，须无偿加派人手，保障学校服务；范围二（宿舍管理）：各项目值班岗必须</w:t>
      </w:r>
      <w:r>
        <w:rPr>
          <w:rFonts w:hint="eastAsia" w:ascii="仿宋" w:hAnsi="仿宋" w:eastAsia="仿宋" w:cs="仿宋"/>
          <w:sz w:val="24"/>
          <w:szCs w:val="24"/>
        </w:rPr>
        <w:t xml:space="preserve">24</w:t>
      </w:r>
      <w:r>
        <w:rPr>
          <w:rFonts w:hint="eastAsia" w:ascii="仿宋" w:hAnsi="仿宋" w:eastAsia="仿宋" w:cs="仿宋"/>
          <w:sz w:val="24"/>
          <w:szCs w:val="24"/>
        </w:rPr>
        <w:t xml:space="preserve">小时两人在岗，须配置管理站站长不少于</w:t>
      </w:r>
      <w:r>
        <w:rPr>
          <w:rFonts w:hint="eastAsia" w:ascii="仿宋" w:hAnsi="仿宋" w:eastAsia="仿宋" w:cs="仿宋"/>
          <w:sz w:val="24"/>
          <w:szCs w:val="24"/>
        </w:rPr>
        <w:t xml:space="preserve">3</w:t>
      </w:r>
      <w:r>
        <w:rPr>
          <w:rFonts w:hint="eastAsia" w:ascii="仿宋" w:hAnsi="仿宋" w:eastAsia="仿宋" w:cs="仿宋"/>
          <w:sz w:val="24"/>
          <w:szCs w:val="24"/>
        </w:rPr>
        <w:t xml:space="preserve">人；管理员不得少于</w:t>
      </w:r>
      <w:r>
        <w:rPr>
          <w:rFonts w:hint="eastAsia" w:ascii="仿宋" w:hAnsi="仿宋" w:eastAsia="仿宋" w:cs="仿宋"/>
          <w:sz w:val="24"/>
          <w:szCs w:val="24"/>
        </w:rPr>
        <w:t xml:space="preserve">21</w:t>
      </w:r>
      <w:r>
        <w:rPr>
          <w:rFonts w:hint="eastAsia" w:ascii="仿宋" w:hAnsi="仿宋" w:eastAsia="仿宋" w:cs="仿宋"/>
          <w:sz w:val="24"/>
          <w:szCs w:val="24"/>
        </w:rPr>
        <w:t xml:space="preserve">人。范围三（校园零星维修、设施设备维保、校园建筑安全巡查）：按不同类型设备要求，规范操作维修维护设备。人员配置不少于</w:t>
      </w:r>
      <w:r>
        <w:rPr>
          <w:rFonts w:hint="eastAsia" w:ascii="仿宋" w:hAnsi="仿宋" w:eastAsia="仿宋" w:cs="仿宋"/>
          <w:sz w:val="24"/>
          <w:szCs w:val="24"/>
        </w:rPr>
        <w:t xml:space="preserve">10</w:t>
      </w:r>
      <w:r>
        <w:rPr>
          <w:rFonts w:hint="eastAsia" w:ascii="仿宋" w:hAnsi="仿宋" w:eastAsia="仿宋" w:cs="仿宋"/>
          <w:sz w:val="24"/>
          <w:szCs w:val="24"/>
        </w:rPr>
        <w:t xml:space="preserve">人，其中需持有特种作业操作证</w:t>
      </w:r>
      <w:r>
        <w:rPr>
          <w:rFonts w:hint="eastAsia" w:ascii="仿宋" w:hAnsi="仿宋" w:eastAsia="仿宋" w:cs="仿宋"/>
          <w:sz w:val="24"/>
          <w:szCs w:val="24"/>
        </w:rPr>
        <w:t xml:space="preserve">(</w:t>
      </w:r>
      <w:r>
        <w:rPr>
          <w:rFonts w:hint="eastAsia" w:ascii="仿宋" w:hAnsi="仿宋" w:eastAsia="仿宋" w:cs="仿宋"/>
          <w:sz w:val="24"/>
          <w:szCs w:val="24"/>
        </w:rPr>
        <w:t xml:space="preserve">低压电工作业</w:t>
      </w:r>
      <w:r>
        <w:rPr>
          <w:rFonts w:hint="eastAsia" w:ascii="仿宋" w:hAnsi="仿宋" w:eastAsia="仿宋" w:cs="仿宋"/>
          <w:sz w:val="24"/>
          <w:szCs w:val="24"/>
        </w:rPr>
        <w:t xml:space="preserve">)</w:t>
      </w:r>
      <w:r>
        <w:rPr>
          <w:rFonts w:hint="eastAsia" w:ascii="仿宋" w:hAnsi="仿宋" w:eastAsia="仿宋" w:cs="仿宋"/>
          <w:sz w:val="24"/>
          <w:szCs w:val="24"/>
        </w:rPr>
        <w:t xml:space="preserve">的水电维修人员不</w:t>
      </w:r>
      <w:r>
        <w:rPr>
          <w:rFonts w:hint="eastAsia" w:ascii="仿宋" w:hAnsi="仿宋" w:eastAsia="仿宋" w:cs="仿宋"/>
          <w:sz w:val="24"/>
          <w:szCs w:val="24"/>
        </w:rPr>
        <w:t xml:space="preserve">少于</w:t>
      </w:r>
      <w:r>
        <w:rPr>
          <w:rFonts w:hint="eastAsia" w:ascii="仿宋" w:hAnsi="仿宋" w:eastAsia="仿宋" w:cs="仿宋"/>
          <w:sz w:val="24"/>
          <w:szCs w:val="24"/>
        </w:rPr>
        <w:t xml:space="preserve">4</w:t>
      </w:r>
      <w:r>
        <w:rPr>
          <w:rFonts w:hint="eastAsia" w:ascii="仿宋" w:hAnsi="仿宋" w:eastAsia="仿宋" w:cs="仿宋"/>
          <w:sz w:val="24"/>
          <w:szCs w:val="24"/>
        </w:rPr>
        <w:t xml:space="preserve">人；持有特种作业操作证（制冷与空调设备安装修理作业）的空调维修人员不少于</w:t>
      </w:r>
      <w:r>
        <w:rPr>
          <w:rFonts w:hint="eastAsia" w:ascii="仿宋" w:hAnsi="仿宋" w:eastAsia="仿宋" w:cs="仿宋"/>
          <w:sz w:val="24"/>
          <w:szCs w:val="24"/>
        </w:rPr>
        <w:t xml:space="preserve">4</w:t>
      </w:r>
      <w:r>
        <w:rPr>
          <w:rFonts w:hint="eastAsia" w:ascii="仿宋" w:hAnsi="仿宋" w:eastAsia="仿宋" w:cs="仿宋"/>
          <w:sz w:val="24"/>
          <w:szCs w:val="24"/>
        </w:rPr>
        <w:t xml:space="preserve">人；持有相应电梯修理的《特种设备作业人员证》电梯维修工不少于</w:t>
      </w:r>
      <w:r>
        <w:rPr>
          <w:rFonts w:hint="eastAsia" w:ascii="仿宋" w:hAnsi="仿宋" w:eastAsia="仿宋" w:cs="仿宋"/>
          <w:sz w:val="24"/>
          <w:szCs w:val="24"/>
        </w:rPr>
        <w:t xml:space="preserve">1</w:t>
      </w:r>
      <w:r>
        <w:rPr>
          <w:rFonts w:hint="eastAsia" w:ascii="仿宋" w:hAnsi="仿宋" w:eastAsia="仿宋" w:cs="仿宋"/>
          <w:sz w:val="24"/>
          <w:szCs w:val="24"/>
        </w:rPr>
        <w:t xml:space="preserve">人；办公设备维护人员不少于</w:t>
      </w:r>
      <w:r>
        <w:rPr>
          <w:rFonts w:hint="eastAsia" w:ascii="仿宋" w:hAnsi="仿宋" w:eastAsia="仿宋" w:cs="仿宋"/>
          <w:sz w:val="24"/>
          <w:szCs w:val="24"/>
        </w:rPr>
        <w:t xml:space="preserve">1</w:t>
      </w:r>
      <w:r>
        <w:rPr>
          <w:rFonts w:hint="eastAsia" w:ascii="仿宋" w:hAnsi="仿宋" w:eastAsia="仿宋" w:cs="仿宋"/>
          <w:sz w:val="24"/>
          <w:szCs w:val="24"/>
        </w:rPr>
        <w:t xml:space="preserve">人。实际人员配置需满足需求。范围四（值班员、消防泵房巡视员及安保人员）：须配置人员不少于</w:t>
      </w:r>
      <w:r>
        <w:rPr>
          <w:rFonts w:hint="eastAsia" w:ascii="仿宋" w:hAnsi="仿宋" w:eastAsia="仿宋" w:cs="仿宋"/>
          <w:sz w:val="24"/>
          <w:szCs w:val="24"/>
        </w:rPr>
        <w:t xml:space="preserve">35</w:t>
      </w:r>
      <w:r>
        <w:rPr>
          <w:rFonts w:hint="eastAsia" w:ascii="仿宋" w:hAnsi="仿宋" w:eastAsia="仿宋" w:cs="仿宋"/>
          <w:sz w:val="24"/>
          <w:szCs w:val="24"/>
        </w:rPr>
        <w:t xml:space="preserve">人，其中行政办公楼值班员需有公安部门颁发的安保证。范围五（会务服务、前台服务）：须配置人员不少于</w:t>
      </w:r>
      <w:r>
        <w:rPr>
          <w:rFonts w:hint="eastAsia" w:ascii="仿宋" w:hAnsi="仿宋" w:eastAsia="仿宋" w:cs="仿宋"/>
          <w:sz w:val="24"/>
          <w:szCs w:val="24"/>
        </w:rPr>
        <w:t xml:space="preserve">8</w:t>
      </w:r>
      <w:r>
        <w:rPr>
          <w:rFonts w:hint="eastAsia" w:ascii="仿宋" w:hAnsi="仿宋" w:eastAsia="仿宋" w:cs="仿宋"/>
          <w:sz w:val="24"/>
          <w:szCs w:val="24"/>
        </w:rPr>
        <w:t xml:space="preserve">人；范围六（场馆服务）：体育场地划线工人不得少于</w:t>
      </w:r>
      <w:r>
        <w:rPr>
          <w:rFonts w:hint="eastAsia" w:ascii="仿宋" w:hAnsi="仿宋" w:eastAsia="仿宋" w:cs="仿宋"/>
          <w:sz w:val="24"/>
          <w:szCs w:val="24"/>
        </w:rPr>
        <w:t xml:space="preserve">1</w:t>
      </w:r>
      <w:r>
        <w:rPr>
          <w:rFonts w:hint="eastAsia" w:ascii="仿宋" w:hAnsi="仿宋" w:eastAsia="仿宋" w:cs="仿宋"/>
          <w:sz w:val="24"/>
          <w:szCs w:val="24"/>
        </w:rPr>
        <w:t xml:space="preserve">人；器材设备维护员不得少于</w:t>
      </w:r>
      <w:r>
        <w:rPr>
          <w:rFonts w:hint="eastAsia" w:ascii="仿宋" w:hAnsi="仿宋" w:eastAsia="仿宋" w:cs="仿宋"/>
          <w:sz w:val="24"/>
          <w:szCs w:val="24"/>
        </w:rPr>
        <w:t xml:space="preserve">1</w:t>
      </w:r>
      <w:r>
        <w:rPr>
          <w:rFonts w:hint="eastAsia" w:ascii="仿宋" w:hAnsi="仿宋" w:eastAsia="仿宋" w:cs="仿宋"/>
          <w:sz w:val="24"/>
          <w:szCs w:val="24"/>
        </w:rPr>
        <w:t xml:space="preserve">人；水处理机房水质管理员不得少于</w:t>
      </w:r>
      <w:r>
        <w:rPr>
          <w:rFonts w:hint="eastAsia" w:ascii="仿宋" w:hAnsi="仿宋" w:eastAsia="仿宋" w:cs="仿宋"/>
          <w:sz w:val="24"/>
          <w:szCs w:val="24"/>
        </w:rPr>
        <w:t xml:space="preserve">4</w:t>
      </w:r>
      <w:r>
        <w:rPr>
          <w:rFonts w:hint="eastAsia" w:ascii="仿宋" w:hAnsi="仿宋" w:eastAsia="仿宋" w:cs="仿宋"/>
          <w:sz w:val="24"/>
          <w:szCs w:val="24"/>
        </w:rPr>
        <w:t xml:space="preserve">人。所有人员应身体健康，无传染性疾病。</w:t>
      </w:r>
      <w:r/>
    </w:p>
    <w:p>
      <w:pPr>
        <w:ind w:firstLine="482"/>
        <w:jc w:val="center"/>
        <w:rPr>
          <w:rFonts w:ascii="宋体" w:hAnsi="宋体" w:cs="宋体"/>
          <w:b/>
          <w:bCs/>
          <w:sz w:val="24"/>
          <w:szCs w:val="24"/>
        </w:rPr>
      </w:pPr>
      <w:r>
        <w:rPr>
          <w:rFonts w:ascii="宋体" w:hAnsi="宋体" w:cs="宋体"/>
          <w:b/>
          <w:bCs/>
          <w:sz w:val="24"/>
          <w:szCs w:val="24"/>
        </w:rPr>
      </w:r>
      <w:r/>
    </w:p>
    <w:p>
      <w:pPr>
        <w:ind w:firstLine="562"/>
        <w:jc w:val="center"/>
        <w:rPr>
          <w:rFonts w:ascii="宋体" w:hAnsi="宋体" w:cs="宋体"/>
          <w:b/>
          <w:bCs/>
          <w:sz w:val="28"/>
          <w:szCs w:val="28"/>
        </w:rPr>
      </w:pPr>
      <w:r>
        <w:rPr>
          <w:rFonts w:hint="eastAsia" w:ascii="宋体" w:hAnsi="宋体" w:cs="宋体"/>
          <w:b/>
          <w:bCs/>
          <w:sz w:val="28"/>
          <w:szCs w:val="28"/>
        </w:rPr>
        <w:t xml:space="preserve">物业服务岗位人数统计表</w:t>
      </w:r>
      <w:r/>
    </w:p>
    <w:tbl>
      <w:tblPr>
        <w:tblW w:w="82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86"/>
        <w:gridCol w:w="686"/>
        <w:gridCol w:w="676"/>
        <w:gridCol w:w="938"/>
        <w:gridCol w:w="4798"/>
      </w:tblGrid>
      <w:tr>
        <w:trPr>
          <w:jc w:val="center"/>
          <w:trHeight w:val="90"/>
        </w:trPr>
        <w:tc>
          <w:tcPr>
            <w:tcW w:w="118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岗位</w:t>
            </w:r>
            <w:r/>
          </w:p>
        </w:tc>
        <w:tc>
          <w:tcPr>
            <w:tcW w:w="68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人数</w:t>
            </w:r>
            <w:r/>
          </w:p>
        </w:tc>
        <w:tc>
          <w:tcPr>
            <w:tcW w:w="67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性别</w:t>
            </w:r>
            <w:r/>
          </w:p>
        </w:tc>
        <w:tc>
          <w:tcPr>
            <w:tcW w:w="938"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年龄</w:t>
            </w:r>
            <w:r/>
          </w:p>
        </w:tc>
        <w:tc>
          <w:tcPr>
            <w:tcW w:w="4798"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基本要求</w:t>
            </w:r>
            <w:r/>
          </w:p>
        </w:tc>
      </w:tr>
      <w:tr>
        <w:trPr>
          <w:jc w:val="center"/>
          <w:trHeight w:val="4243"/>
        </w:trPr>
        <w:tc>
          <w:tcPr>
            <w:tcW w:w="11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项目经理</w:t>
            </w:r>
            <w:r/>
          </w:p>
        </w:tc>
        <w:tc>
          <w:tcPr>
            <w:tcW w:w="6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1</w:t>
            </w:r>
            <w:r/>
          </w:p>
        </w:tc>
        <w:tc>
          <w:tcPr>
            <w:tcW w:w="67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男女</w:t>
            </w:r>
            <w:r/>
          </w:p>
          <w:p>
            <w:pPr>
              <w:jc w:val="center"/>
              <w:spacing w:line="360" w:lineRule="auto"/>
              <w:rPr>
                <w:rFonts w:ascii="宋体" w:hAnsi="宋体" w:cs="宋体"/>
                <w:sz w:val="18"/>
                <w:szCs w:val="18"/>
              </w:rPr>
            </w:pPr>
            <w:r>
              <w:rPr>
                <w:rFonts w:hint="eastAsia" w:ascii="宋体" w:hAnsi="宋体" w:cs="宋体"/>
                <w:sz w:val="18"/>
                <w:szCs w:val="18"/>
              </w:rPr>
              <w:t xml:space="preserve">不限</w:t>
            </w:r>
            <w:r/>
          </w:p>
        </w:tc>
        <w:tc>
          <w:tcPr>
            <w:tcW w:w="938"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未达法定退休年龄</w:t>
            </w:r>
            <w:r/>
          </w:p>
        </w:tc>
        <w:tc>
          <w:tcPr>
            <w:tcW w:w="4798" w:type="dxa"/>
            <w:vAlign w:val="center"/>
            <w:textDirection w:val="lrTb"/>
            <w:noWrap w:val="false"/>
          </w:tcPr>
          <w:p>
            <w:pPr>
              <w:jc w:val="left"/>
              <w:spacing w:line="360" w:lineRule="auto"/>
              <w:rPr>
                <w:rFonts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t xml:space="preserve">本科及以上学历；</w:t>
            </w:r>
            <w:r/>
          </w:p>
          <w:p>
            <w:pPr>
              <w:jc w:val="left"/>
              <w:spacing w:line="360" w:lineRule="auto"/>
              <w:rPr>
                <w:rFonts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政治素质好，业务能力强，工作责任感好，组织管理能力强，</w:t>
            </w:r>
            <w:r>
              <w:rPr>
                <w:rFonts w:hint="eastAsia" w:ascii="宋体" w:hAnsi="宋体" w:cs="宋体"/>
                <w:sz w:val="18"/>
                <w:szCs w:val="18"/>
              </w:rPr>
              <w:t xml:space="preserve">5</w:t>
            </w:r>
            <w:r>
              <w:rPr>
                <w:rFonts w:hint="eastAsia" w:ascii="宋体" w:hAnsi="宋体" w:cs="宋体"/>
                <w:sz w:val="18"/>
                <w:szCs w:val="18"/>
              </w:rPr>
              <w:t xml:space="preserve">年及以上从业经历，含</w:t>
            </w:r>
            <w:r>
              <w:rPr>
                <w:rFonts w:hint="eastAsia" w:ascii="宋体" w:hAnsi="宋体" w:cs="宋体"/>
                <w:sz w:val="18"/>
                <w:szCs w:val="18"/>
              </w:rPr>
              <w:t xml:space="preserve">3</w:t>
            </w:r>
            <w:r>
              <w:rPr>
                <w:rFonts w:hint="eastAsia" w:ascii="宋体" w:hAnsi="宋体" w:cs="宋体"/>
                <w:sz w:val="18"/>
                <w:szCs w:val="18"/>
              </w:rPr>
              <w:t xml:space="preserve">年及以上类似非住宅类综合物业项目负责人工作经验；</w:t>
            </w:r>
            <w:r/>
          </w:p>
          <w:p>
            <w:pPr>
              <w:jc w:val="left"/>
              <w:spacing w:line="360" w:lineRule="auto"/>
              <w:rPr>
                <w:rFonts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t xml:space="preserve">负责校区物业运营工作，服务方案制定并对员工进行培训考核、安全巡查、应急事件处理、负责与职能部门沟通、协调等；</w:t>
            </w:r>
            <w:r/>
          </w:p>
          <w:p>
            <w:pPr>
              <w:jc w:val="left"/>
              <w:spacing w:line="360" w:lineRule="auto"/>
              <w:rPr>
                <w:rFonts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t xml:space="preserve">合同期内不得任意更换，如果更换，须提前一个月书面申请，并经采购人同意方可更换同等要求或以上的人员。</w:t>
            </w:r>
            <w:r/>
          </w:p>
        </w:tc>
      </w:tr>
      <w:tr>
        <w:trPr>
          <w:jc w:val="center"/>
          <w:trHeight w:val="3880"/>
        </w:trPr>
        <w:tc>
          <w:tcPr>
            <w:tcW w:w="11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项目主管</w:t>
            </w:r>
            <w:r/>
          </w:p>
        </w:tc>
        <w:tc>
          <w:tcPr>
            <w:tcW w:w="6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3</w:t>
            </w:r>
            <w:r/>
          </w:p>
        </w:tc>
        <w:tc>
          <w:tcPr>
            <w:tcW w:w="67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男女</w:t>
            </w:r>
            <w:r/>
          </w:p>
          <w:p>
            <w:pPr>
              <w:jc w:val="center"/>
              <w:spacing w:line="360" w:lineRule="auto"/>
              <w:rPr>
                <w:rFonts w:ascii="宋体" w:hAnsi="宋体" w:cs="宋体"/>
                <w:sz w:val="18"/>
                <w:szCs w:val="18"/>
              </w:rPr>
            </w:pPr>
            <w:r>
              <w:rPr>
                <w:rFonts w:hint="eastAsia" w:ascii="宋体" w:hAnsi="宋体" w:cs="宋体"/>
                <w:sz w:val="18"/>
                <w:szCs w:val="18"/>
              </w:rPr>
              <w:t xml:space="preserve">不限</w:t>
            </w:r>
            <w:r/>
          </w:p>
        </w:tc>
        <w:tc>
          <w:tcPr>
            <w:tcW w:w="938"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未达法定退休年龄</w:t>
            </w:r>
            <w:r/>
          </w:p>
        </w:tc>
        <w:tc>
          <w:tcPr>
            <w:tcW w:w="4798"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t xml:space="preserve">本科及以上学历；保洁绿化主管、楼宇场馆主管、设施设备维修主管各一人。其中维修主管需具有中级及以上与本项目小型维修相关的水电气或暖通或建筑或市政类专业工程师职称证书；</w:t>
            </w:r>
            <w:r/>
          </w:p>
          <w:p>
            <w:pPr>
              <w:jc w:val="left"/>
              <w:spacing w:line="360" w:lineRule="auto"/>
              <w:rPr>
                <w:rFonts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政治素质好，业务能力强，工作责任感好，组织管理能力强，具有</w:t>
            </w:r>
            <w:r>
              <w:rPr>
                <w:rFonts w:hint="eastAsia" w:ascii="宋体" w:hAnsi="宋体" w:cs="宋体"/>
                <w:sz w:val="18"/>
                <w:szCs w:val="18"/>
              </w:rPr>
              <w:t xml:space="preserve">5</w:t>
            </w:r>
            <w:r>
              <w:rPr>
                <w:rFonts w:hint="eastAsia" w:ascii="宋体" w:hAnsi="宋体" w:cs="宋体"/>
                <w:sz w:val="18"/>
                <w:szCs w:val="18"/>
              </w:rPr>
              <w:t xml:space="preserve">年及以上从业经验，含</w:t>
            </w:r>
            <w:r>
              <w:rPr>
                <w:rFonts w:hint="eastAsia" w:ascii="宋体" w:hAnsi="宋体" w:cs="宋体"/>
                <w:sz w:val="18"/>
                <w:szCs w:val="18"/>
              </w:rPr>
              <w:t xml:space="preserve">2</w:t>
            </w:r>
            <w:r>
              <w:rPr>
                <w:rFonts w:hint="eastAsia" w:ascii="宋体" w:hAnsi="宋体" w:cs="宋体"/>
                <w:sz w:val="18"/>
                <w:szCs w:val="18"/>
              </w:rPr>
              <w:t xml:space="preserve">年及以上类似非住宅类综合物业项目管理岗位工作经验；</w:t>
            </w:r>
            <w:r/>
          </w:p>
          <w:p>
            <w:pPr>
              <w:jc w:val="left"/>
              <w:spacing w:line="360" w:lineRule="auto"/>
              <w:rPr>
                <w:rFonts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t xml:space="preserve">协助项目经理负责校区物业日常、应急事件处理、职能部门事务沟通、设施设备维修等；</w:t>
            </w:r>
            <w:r/>
          </w:p>
          <w:p>
            <w:pPr>
              <w:jc w:val="left"/>
              <w:spacing w:line="360" w:lineRule="auto"/>
              <w:rPr>
                <w:rFonts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t xml:space="preserve">合同期内不得任意更换，如果更换，须提前一个月书面申请，并经采购人同意方可更换同等要求或以上的人员。</w:t>
            </w:r>
            <w:r/>
          </w:p>
        </w:tc>
      </w:tr>
      <w:tr>
        <w:trPr>
          <w:jc w:val="center"/>
          <w:trHeight w:val="992"/>
        </w:trPr>
        <w:tc>
          <w:tcPr>
            <w:tcW w:w="11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宿舍管理站站长</w:t>
            </w:r>
            <w:r/>
          </w:p>
        </w:tc>
        <w:tc>
          <w:tcPr>
            <w:tcW w:w="6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3</w:t>
            </w:r>
            <w:r/>
          </w:p>
        </w:tc>
        <w:tc>
          <w:tcPr>
            <w:tcW w:w="67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女</w:t>
            </w:r>
            <w:r/>
          </w:p>
        </w:tc>
        <w:tc>
          <w:tcPr>
            <w:tcW w:w="938"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未达法定退休年龄</w:t>
            </w:r>
            <w:r/>
          </w:p>
        </w:tc>
        <w:tc>
          <w:tcPr>
            <w:tcW w:w="4798" w:type="dxa"/>
            <w:vAlign w:val="center"/>
            <w:textDirection w:val="lrTb"/>
            <w:noWrap w:val="false"/>
          </w:tcPr>
          <w:p>
            <w:pPr>
              <w:jc w:val="left"/>
              <w:spacing w:line="360" w:lineRule="auto"/>
              <w:rPr>
                <w:rFonts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t xml:space="preserve">大专及以上学历；</w:t>
            </w:r>
            <w:r/>
          </w:p>
          <w:p>
            <w:pPr>
              <w:jc w:val="left"/>
              <w:spacing w:line="360" w:lineRule="auto"/>
              <w:rPr>
                <w:rFonts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政治素质好，工作责任心强，有良好的沟通能力；</w:t>
            </w:r>
            <w:r/>
          </w:p>
          <w:p>
            <w:pPr>
              <w:jc w:val="left"/>
              <w:spacing w:line="360" w:lineRule="auto"/>
              <w:rPr>
                <w:rFonts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lang w:val="zh-CN"/>
              </w:rPr>
              <w:t xml:space="preserve">具有</w:t>
            </w:r>
            <w:r>
              <w:rPr>
                <w:rFonts w:hint="eastAsia" w:ascii="宋体" w:hAnsi="宋体" w:cs="宋体"/>
                <w:sz w:val="18"/>
                <w:szCs w:val="18"/>
              </w:rPr>
              <w:t xml:space="preserve">3</w:t>
            </w:r>
            <w:r>
              <w:rPr>
                <w:rFonts w:hint="eastAsia" w:ascii="宋体" w:hAnsi="宋体" w:cs="宋体"/>
                <w:sz w:val="18"/>
                <w:szCs w:val="18"/>
                <w:lang w:val="zh-CN"/>
              </w:rPr>
              <w:t xml:space="preserve">年</w:t>
            </w:r>
            <w:r>
              <w:rPr>
                <w:rFonts w:hint="eastAsia" w:ascii="宋体" w:hAnsi="宋体" w:cs="宋体"/>
                <w:sz w:val="18"/>
                <w:szCs w:val="18"/>
              </w:rPr>
              <w:t xml:space="preserve">及</w:t>
            </w:r>
            <w:r>
              <w:rPr>
                <w:rFonts w:hint="eastAsia" w:ascii="宋体" w:hAnsi="宋体" w:cs="宋体"/>
                <w:sz w:val="18"/>
                <w:szCs w:val="18"/>
                <w:lang w:val="zh-CN"/>
              </w:rPr>
              <w:t xml:space="preserve">以上</w:t>
            </w:r>
            <w:r>
              <w:rPr>
                <w:rFonts w:hint="eastAsia" w:ascii="宋体" w:hAnsi="宋体" w:cs="宋体"/>
                <w:sz w:val="18"/>
                <w:szCs w:val="18"/>
              </w:rPr>
              <w:t xml:space="preserve">物业管理</w:t>
            </w:r>
            <w:r>
              <w:rPr>
                <w:rFonts w:hint="eastAsia" w:ascii="宋体" w:hAnsi="宋体" w:cs="宋体"/>
                <w:sz w:val="18"/>
                <w:szCs w:val="18"/>
                <w:lang w:val="zh-CN"/>
              </w:rPr>
              <w:t xml:space="preserve">工作经验，</w:t>
            </w:r>
            <w:r>
              <w:rPr>
                <w:rFonts w:hint="eastAsia" w:ascii="宋体" w:hAnsi="宋体" w:cs="宋体"/>
                <w:sz w:val="18"/>
                <w:szCs w:val="18"/>
              </w:rPr>
              <w:t xml:space="preserve">负责辖区楼栋公共区域及学生宿舍安全、卫生巡查、突发事件处理、值班员和保洁员日常管理、日常报修、房源床位核查、调退宿办理等；</w:t>
            </w:r>
            <w:r/>
          </w:p>
          <w:p>
            <w:pPr>
              <w:jc w:val="left"/>
              <w:spacing w:line="360" w:lineRule="auto"/>
              <w:rPr>
                <w:rFonts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t xml:space="preserve">合同期内不得任意更换，如果更换，须提前一个月书面申请，并经采购人同意方可更换同等要求或以上的人员。</w:t>
            </w:r>
            <w:r/>
          </w:p>
        </w:tc>
      </w:tr>
      <w:tr>
        <w:trPr>
          <w:jc w:val="center"/>
          <w:trHeight w:val="899"/>
        </w:trPr>
        <w:tc>
          <w:tcPr>
            <w:tcW w:w="11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宿舍管理员</w:t>
            </w:r>
            <w:r/>
          </w:p>
        </w:tc>
        <w:tc>
          <w:tcPr>
            <w:tcW w:w="6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21</w:t>
            </w:r>
            <w:r/>
          </w:p>
        </w:tc>
        <w:tc>
          <w:tcPr>
            <w:tcW w:w="67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女</w:t>
            </w:r>
            <w:r/>
          </w:p>
        </w:tc>
        <w:tc>
          <w:tcPr>
            <w:tcW w:w="938"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未达法定退休年龄</w:t>
            </w:r>
            <w:r/>
          </w:p>
        </w:tc>
        <w:tc>
          <w:tcPr>
            <w:tcW w:w="4798" w:type="dxa"/>
            <w:vAlign w:val="center"/>
            <w:textDirection w:val="lrTb"/>
            <w:noWrap w:val="false"/>
          </w:tcPr>
          <w:p>
            <w:pPr>
              <w:numPr>
                <w:ilvl w:val="0"/>
                <w:numId w:val="5"/>
              </w:numPr>
              <w:jc w:val="left"/>
              <w:spacing w:line="360" w:lineRule="auto"/>
              <w:rPr>
                <w:rFonts w:ascii="宋体" w:hAnsi="宋体" w:cs="宋体"/>
                <w:sz w:val="18"/>
                <w:szCs w:val="18"/>
              </w:rPr>
            </w:pPr>
            <w:r>
              <w:rPr>
                <w:rFonts w:hint="eastAsia" w:ascii="宋体" w:hAnsi="宋体" w:cs="宋体"/>
                <w:sz w:val="18"/>
                <w:szCs w:val="18"/>
              </w:rPr>
              <w:t xml:space="preserve">大专及以上学历；</w:t>
            </w:r>
            <w:r/>
          </w:p>
          <w:p>
            <w:pPr>
              <w:numPr>
                <w:ilvl w:val="0"/>
                <w:numId w:val="5"/>
              </w:numPr>
              <w:jc w:val="left"/>
              <w:spacing w:line="360" w:lineRule="auto"/>
              <w:rPr>
                <w:rFonts w:ascii="宋体" w:hAnsi="宋体" w:cs="宋体"/>
                <w:sz w:val="18"/>
                <w:szCs w:val="18"/>
              </w:rPr>
            </w:pPr>
            <w:r>
              <w:rPr>
                <w:rFonts w:hint="eastAsia" w:ascii="宋体" w:hAnsi="宋体" w:cs="宋体"/>
                <w:sz w:val="18"/>
                <w:szCs w:val="18"/>
              </w:rPr>
              <w:t xml:space="preserve">熟练掌握现代信息技术，工作严谨、善于沟通，经过专业培训。</w:t>
            </w:r>
            <w:r/>
          </w:p>
        </w:tc>
      </w:tr>
      <w:tr>
        <w:trPr>
          <w:jc w:val="center"/>
          <w:trHeight w:val="812"/>
        </w:trPr>
        <w:tc>
          <w:tcPr>
            <w:tcW w:w="11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前台、会务服务员</w:t>
            </w:r>
            <w:r/>
          </w:p>
        </w:tc>
        <w:tc>
          <w:tcPr>
            <w:tcW w:w="6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8</w:t>
            </w:r>
            <w:r/>
          </w:p>
        </w:tc>
        <w:tc>
          <w:tcPr>
            <w:tcW w:w="67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女</w:t>
            </w:r>
            <w:r/>
          </w:p>
        </w:tc>
        <w:tc>
          <w:tcPr>
            <w:tcW w:w="938" w:type="dxa"/>
            <w:vAlign w:val="center"/>
            <w:textDirection w:val="lrTb"/>
            <w:noWrap w:val="false"/>
          </w:tcPr>
          <w:p>
            <w:pPr>
              <w:jc w:val="left"/>
              <w:spacing w:line="360" w:lineRule="auto"/>
              <w:rPr>
                <w:rFonts w:ascii="宋体" w:hAnsi="宋体" w:cs="宋体"/>
                <w:sz w:val="18"/>
                <w:szCs w:val="18"/>
              </w:rPr>
            </w:pPr>
            <w:r>
              <w:rPr>
                <w:rFonts w:hint="eastAsia" w:ascii="宋体" w:hAnsi="宋体" w:cs="宋体"/>
                <w:sz w:val="18"/>
                <w:szCs w:val="18"/>
              </w:rPr>
              <w:t xml:space="preserve">未达法定退休年龄</w:t>
            </w:r>
            <w:r/>
          </w:p>
        </w:tc>
        <w:tc>
          <w:tcPr>
            <w:tcW w:w="4798" w:type="dxa"/>
            <w:vAlign w:val="center"/>
            <w:textDirection w:val="lrTb"/>
            <w:noWrap w:val="false"/>
          </w:tcPr>
          <w:p>
            <w:pPr>
              <w:jc w:val="left"/>
              <w:spacing w:line="360" w:lineRule="auto"/>
              <w:rPr>
                <w:rFonts w:ascii="宋体" w:hAnsi="宋体" w:cs="宋体"/>
                <w:sz w:val="18"/>
                <w:szCs w:val="18"/>
              </w:rPr>
            </w:pPr>
            <w:r>
              <w:rPr>
                <w:rFonts w:hint="eastAsia" w:ascii="宋体" w:hAnsi="宋体" w:cs="宋体"/>
                <w:sz w:val="18"/>
                <w:szCs w:val="18"/>
              </w:rPr>
              <w:t xml:space="preserve">大专及以上学历，经过专业培训。</w:t>
            </w:r>
            <w:r/>
          </w:p>
        </w:tc>
      </w:tr>
      <w:tr>
        <w:trPr>
          <w:jc w:val="center"/>
          <w:trHeight w:val="778"/>
        </w:trPr>
        <w:tc>
          <w:tcPr>
            <w:tcW w:w="11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值班员、消防泵房巡视员及安保人</w:t>
            </w:r>
            <w:r>
              <w:rPr>
                <w:rFonts w:hint="eastAsia" w:ascii="宋体" w:hAnsi="宋体" w:cs="宋体"/>
                <w:sz w:val="18"/>
                <w:szCs w:val="18"/>
              </w:rPr>
              <w:t xml:space="preserve">员</w:t>
            </w:r>
            <w:r/>
          </w:p>
        </w:tc>
        <w:tc>
          <w:tcPr>
            <w:tcW w:w="6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35</w:t>
            </w:r>
            <w:r/>
          </w:p>
        </w:tc>
        <w:tc>
          <w:tcPr>
            <w:tcW w:w="67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男女</w:t>
            </w:r>
            <w:r/>
          </w:p>
          <w:p>
            <w:pPr>
              <w:jc w:val="center"/>
              <w:spacing w:line="360" w:lineRule="auto"/>
              <w:rPr>
                <w:rFonts w:ascii="宋体" w:hAnsi="宋体" w:cs="宋体"/>
                <w:sz w:val="18"/>
                <w:szCs w:val="18"/>
              </w:rPr>
            </w:pPr>
            <w:r>
              <w:rPr>
                <w:rFonts w:hint="eastAsia" w:ascii="宋体" w:hAnsi="宋体" w:cs="宋体"/>
                <w:sz w:val="18"/>
                <w:szCs w:val="18"/>
              </w:rPr>
              <w:t xml:space="preserve">不限</w:t>
            </w:r>
            <w:r/>
          </w:p>
        </w:tc>
        <w:tc>
          <w:tcPr>
            <w:tcW w:w="938" w:type="dxa"/>
            <w:vAlign w:val="center"/>
            <w:textDirection w:val="lrTb"/>
            <w:noWrap w:val="false"/>
          </w:tcPr>
          <w:p>
            <w:pPr>
              <w:jc w:val="left"/>
              <w:spacing w:line="360" w:lineRule="auto"/>
              <w:rPr>
                <w:rFonts w:ascii="宋体" w:hAnsi="宋体" w:cs="宋体"/>
                <w:sz w:val="18"/>
                <w:szCs w:val="18"/>
              </w:rPr>
            </w:pPr>
            <w:r>
              <w:rPr>
                <w:rFonts w:hint="eastAsia" w:ascii="宋体" w:hAnsi="宋体" w:cs="宋体"/>
                <w:sz w:val="18"/>
                <w:szCs w:val="18"/>
              </w:rPr>
              <w:t xml:space="preserve">未达法定退休年龄</w:t>
            </w:r>
            <w:r/>
          </w:p>
        </w:tc>
        <w:tc>
          <w:tcPr>
            <w:tcW w:w="4798" w:type="dxa"/>
            <w:vAlign w:val="center"/>
            <w:textDirection w:val="lrTb"/>
            <w:noWrap w:val="false"/>
          </w:tcPr>
          <w:p>
            <w:pPr>
              <w:numPr>
                <w:ilvl w:val="0"/>
                <w:numId w:val="6"/>
              </w:numPr>
              <w:jc w:val="left"/>
              <w:spacing w:line="360" w:lineRule="auto"/>
              <w:rPr>
                <w:rFonts w:ascii="宋体" w:hAnsi="宋体" w:cs="宋体"/>
                <w:sz w:val="18"/>
                <w:szCs w:val="18"/>
              </w:rPr>
            </w:pPr>
            <w:r>
              <w:rPr>
                <w:rFonts w:hint="eastAsia" w:ascii="宋体" w:hAnsi="宋体" w:cs="宋体"/>
                <w:sz w:val="18"/>
                <w:szCs w:val="18"/>
              </w:rPr>
              <w:t xml:space="preserve">经过专业培训，具备相应工作经验；</w:t>
            </w:r>
            <w:r/>
          </w:p>
          <w:p>
            <w:pPr>
              <w:numPr>
                <w:ilvl w:val="0"/>
                <w:numId w:val="6"/>
              </w:numPr>
              <w:jc w:val="left"/>
              <w:spacing w:line="360" w:lineRule="auto"/>
              <w:rPr>
                <w:rFonts w:ascii="宋体" w:hAnsi="宋体" w:cs="宋体"/>
                <w:sz w:val="18"/>
                <w:szCs w:val="18"/>
              </w:rPr>
            </w:pPr>
            <w:r>
              <w:rPr>
                <w:rFonts w:hint="eastAsia" w:ascii="宋体" w:hAnsi="宋体" w:cs="宋体"/>
                <w:sz w:val="18"/>
                <w:szCs w:val="18"/>
              </w:rPr>
              <w:t xml:space="preserve">行政办公楼值班管理员不少于</w:t>
            </w:r>
            <w:r>
              <w:rPr>
                <w:rFonts w:hint="eastAsia" w:ascii="宋体" w:hAnsi="宋体" w:cs="宋体"/>
                <w:sz w:val="18"/>
                <w:szCs w:val="18"/>
              </w:rPr>
              <w:t xml:space="preserve">3</w:t>
            </w:r>
            <w:r>
              <w:rPr>
                <w:rFonts w:hint="eastAsia" w:ascii="宋体" w:hAnsi="宋体" w:cs="宋体"/>
                <w:sz w:val="18"/>
                <w:szCs w:val="18"/>
              </w:rPr>
              <w:t xml:space="preserve">人（男）需具备安保资格证。安保人员不少于</w:t>
            </w:r>
            <w:r>
              <w:rPr>
                <w:rFonts w:hint="eastAsia" w:ascii="宋体" w:hAnsi="宋体" w:cs="宋体"/>
                <w:sz w:val="18"/>
                <w:szCs w:val="18"/>
              </w:rPr>
              <w:t xml:space="preserve">9</w:t>
            </w:r>
            <w:r>
              <w:rPr>
                <w:rFonts w:hint="eastAsia" w:ascii="宋体" w:hAnsi="宋体" w:cs="宋体"/>
                <w:sz w:val="18"/>
                <w:szCs w:val="18"/>
              </w:rPr>
              <w:t xml:space="preserve">人需具备安保资格证；</w:t>
            </w:r>
            <w:r/>
          </w:p>
          <w:p>
            <w:pPr>
              <w:numPr>
                <w:ilvl w:val="0"/>
                <w:numId w:val="5"/>
              </w:numPr>
              <w:jc w:val="left"/>
              <w:spacing w:line="360" w:lineRule="auto"/>
              <w:rPr>
                <w:rFonts w:ascii="宋体" w:hAnsi="宋体" w:cs="宋体"/>
                <w:sz w:val="18"/>
                <w:szCs w:val="18"/>
              </w:rPr>
            </w:pPr>
            <w:r>
              <w:rPr>
                <w:rFonts w:hint="eastAsia" w:ascii="宋体" w:hAnsi="宋体" w:cs="宋体"/>
                <w:sz w:val="18"/>
                <w:szCs w:val="18"/>
              </w:rPr>
              <w:t xml:space="preserve">网球馆值班管理员</w:t>
            </w:r>
            <w:r>
              <w:rPr>
                <w:rFonts w:hint="eastAsia" w:ascii="宋体" w:hAnsi="宋体" w:cs="宋体"/>
                <w:sz w:val="18"/>
                <w:szCs w:val="18"/>
              </w:rPr>
              <w:t xml:space="preserve">1</w:t>
            </w:r>
            <w:r>
              <w:rPr>
                <w:rFonts w:hint="eastAsia" w:ascii="宋体" w:hAnsi="宋体" w:cs="宋体"/>
                <w:sz w:val="18"/>
                <w:szCs w:val="18"/>
              </w:rPr>
              <w:t xml:space="preserve">人具备网球穿弦技能，年龄可适当放宽。（如超出法定退休年龄，可不考虑社保）</w:t>
            </w:r>
            <w:r/>
          </w:p>
        </w:tc>
      </w:tr>
      <w:tr>
        <w:trPr>
          <w:jc w:val="center"/>
          <w:trHeight w:val="831"/>
        </w:trPr>
        <w:tc>
          <w:tcPr>
            <w:tcW w:w="11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绿化及保洁员</w:t>
            </w:r>
            <w:r/>
          </w:p>
        </w:tc>
        <w:tc>
          <w:tcPr>
            <w:tcW w:w="6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50</w:t>
            </w:r>
            <w:r/>
          </w:p>
        </w:tc>
        <w:tc>
          <w:tcPr>
            <w:tcW w:w="67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男女</w:t>
            </w:r>
            <w:r/>
          </w:p>
          <w:p>
            <w:pPr>
              <w:jc w:val="center"/>
              <w:spacing w:line="360" w:lineRule="auto"/>
              <w:rPr>
                <w:rFonts w:ascii="宋体" w:hAnsi="宋体" w:cs="宋体"/>
                <w:sz w:val="18"/>
                <w:szCs w:val="18"/>
              </w:rPr>
            </w:pPr>
            <w:r>
              <w:rPr>
                <w:rFonts w:hint="eastAsia" w:ascii="宋体" w:hAnsi="宋体" w:cs="宋体"/>
                <w:sz w:val="18"/>
                <w:szCs w:val="18"/>
              </w:rPr>
              <w:t xml:space="preserve">不限</w:t>
            </w:r>
            <w:r/>
          </w:p>
        </w:tc>
        <w:tc>
          <w:tcPr>
            <w:tcW w:w="938" w:type="dxa"/>
            <w:vAlign w:val="center"/>
            <w:textDirection w:val="lrTb"/>
            <w:noWrap w:val="false"/>
          </w:tcPr>
          <w:p>
            <w:pPr>
              <w:jc w:val="center"/>
              <w:spacing w:line="360" w:lineRule="auto"/>
              <w:rPr>
                <w:rFonts w:ascii="宋体" w:hAnsi="宋体" w:cs="宋体"/>
                <w:sz w:val="18"/>
                <w:szCs w:val="18"/>
              </w:rPr>
            </w:pPr>
            <w:r>
              <w:rPr>
                <w:rStyle w:val="714"/>
                <w:rFonts w:hint="eastAsia"/>
                <w:sz w:val="18"/>
                <w:szCs w:val="18"/>
              </w:rPr>
              <w:t xml:space="preserve">无</w:t>
            </w:r>
            <w:r/>
          </w:p>
        </w:tc>
        <w:tc>
          <w:tcPr>
            <w:tcW w:w="4798" w:type="dxa"/>
            <w:vAlign w:val="center"/>
            <w:textDirection w:val="lrTb"/>
            <w:noWrap w:val="false"/>
          </w:tcPr>
          <w:p>
            <w:pPr>
              <w:jc w:val="left"/>
              <w:spacing w:line="360" w:lineRule="auto"/>
              <w:rPr>
                <w:rFonts w:ascii="宋体" w:hAnsi="宋体" w:cs="宋体"/>
                <w:sz w:val="18"/>
                <w:szCs w:val="18"/>
              </w:rPr>
            </w:pPr>
            <w:r>
              <w:rPr>
                <w:rFonts w:hint="eastAsia" w:ascii="宋体" w:hAnsi="宋体" w:cs="宋体"/>
                <w:sz w:val="18"/>
                <w:szCs w:val="18"/>
              </w:rPr>
              <w:t xml:space="preserve">具有物业环境保洁工作经验，身体健康，无传染性疾病。</w:t>
            </w:r>
            <w:r/>
          </w:p>
        </w:tc>
      </w:tr>
      <w:tr>
        <w:trPr>
          <w:jc w:val="center"/>
          <w:trHeight w:val="880"/>
        </w:trPr>
        <w:tc>
          <w:tcPr>
            <w:tcW w:w="11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器材设备维护员</w:t>
            </w:r>
            <w:r/>
          </w:p>
        </w:tc>
        <w:tc>
          <w:tcPr>
            <w:tcW w:w="6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1</w:t>
            </w:r>
            <w:r/>
          </w:p>
        </w:tc>
        <w:tc>
          <w:tcPr>
            <w:tcW w:w="67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男</w:t>
            </w:r>
            <w:r/>
          </w:p>
        </w:tc>
        <w:tc>
          <w:tcPr>
            <w:tcW w:w="938"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未达法定退休年龄</w:t>
            </w:r>
            <w:r/>
          </w:p>
        </w:tc>
        <w:tc>
          <w:tcPr>
            <w:tcW w:w="4798" w:type="dxa"/>
            <w:vAlign w:val="center"/>
            <w:textDirection w:val="lrTb"/>
            <w:noWrap w:val="false"/>
          </w:tcPr>
          <w:p>
            <w:pPr>
              <w:jc w:val="left"/>
              <w:spacing w:line="360" w:lineRule="auto"/>
              <w:rPr>
                <w:rFonts w:ascii="宋体" w:hAnsi="宋体" w:cs="宋体"/>
                <w:sz w:val="18"/>
                <w:szCs w:val="18"/>
              </w:rPr>
            </w:pPr>
            <w:r>
              <w:rPr>
                <w:rFonts w:hint="eastAsia" w:ascii="宋体" w:hAnsi="宋体" w:cs="宋体"/>
                <w:sz w:val="18"/>
                <w:szCs w:val="18"/>
              </w:rPr>
              <w:t xml:space="preserve">业务能力强，工作责任感好，具备三年及以上相应器材设备维护工作经验。</w:t>
            </w:r>
            <w:r/>
          </w:p>
        </w:tc>
      </w:tr>
      <w:tr>
        <w:trPr>
          <w:jc w:val="center"/>
          <w:trHeight w:val="652"/>
        </w:trPr>
        <w:tc>
          <w:tcPr>
            <w:tcW w:w="11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维修工</w:t>
            </w:r>
            <w:r/>
          </w:p>
          <w:p>
            <w:pPr>
              <w:jc w:val="center"/>
              <w:spacing w:line="360" w:lineRule="auto"/>
              <w:rPr>
                <w:rFonts w:ascii="宋体" w:hAnsi="宋体" w:cs="宋体"/>
                <w:sz w:val="18"/>
                <w:szCs w:val="18"/>
              </w:rPr>
            </w:pPr>
            <w:r>
              <w:rPr>
                <w:rFonts w:hint="eastAsia" w:ascii="宋体" w:hAnsi="宋体" w:cs="宋体"/>
                <w:sz w:val="18"/>
                <w:szCs w:val="18"/>
              </w:rPr>
              <w:t xml:space="preserve">（水、电、暖通、办公设备等）</w:t>
            </w:r>
            <w:r/>
          </w:p>
        </w:tc>
        <w:tc>
          <w:tcPr>
            <w:tcW w:w="6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10</w:t>
            </w:r>
            <w:r/>
          </w:p>
        </w:tc>
        <w:tc>
          <w:tcPr>
            <w:tcW w:w="676" w:type="dxa"/>
            <w:vAlign w:val="center"/>
            <w:textDirection w:val="lrTb"/>
            <w:noWrap w:val="false"/>
          </w:tcPr>
          <w:p>
            <w:pPr>
              <w:jc w:val="center"/>
              <w:spacing w:line="360" w:lineRule="auto"/>
              <w:rPr>
                <w:rFonts w:ascii="宋体" w:hAnsi="宋体" w:cs="宋体"/>
                <w:sz w:val="18"/>
                <w:szCs w:val="18"/>
              </w:rPr>
            </w:pPr>
            <w:r>
              <w:rPr>
                <w:rFonts w:hint="eastAsia"/>
                <w:sz w:val="18"/>
                <w:szCs w:val="18"/>
              </w:rPr>
              <w:t xml:space="preserve">男</w:t>
            </w:r>
            <w:r/>
          </w:p>
        </w:tc>
        <w:tc>
          <w:tcPr>
            <w:tcW w:w="938"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未达法定退休年龄</w:t>
            </w:r>
            <w:r/>
          </w:p>
        </w:tc>
        <w:tc>
          <w:tcPr>
            <w:tcW w:w="4798"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t xml:space="preserve">政治素质好，业务能力强，工作责任感好，组织管理能力强，具备三年及以上相应物业维修项目工程工作经验；</w:t>
            </w:r>
            <w:r/>
          </w:p>
          <w:p>
            <w:pPr>
              <w:jc w:val="left"/>
              <w:widowControl/>
              <w:rPr>
                <w:rFonts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持有相关作业证。其中需持有特种作业操作证</w:t>
            </w:r>
            <w:r>
              <w:rPr>
                <w:rFonts w:hint="eastAsia" w:ascii="宋体" w:hAnsi="宋体" w:cs="宋体"/>
                <w:sz w:val="18"/>
                <w:szCs w:val="18"/>
              </w:rPr>
              <w:t xml:space="preserve">(</w:t>
            </w:r>
            <w:r>
              <w:rPr>
                <w:rFonts w:hint="eastAsia" w:ascii="宋体" w:hAnsi="宋体" w:cs="宋体"/>
                <w:sz w:val="18"/>
                <w:szCs w:val="18"/>
              </w:rPr>
              <w:t xml:space="preserve">低压电工作业</w:t>
            </w:r>
            <w:r>
              <w:rPr>
                <w:rFonts w:hint="eastAsia" w:ascii="宋体" w:hAnsi="宋体" w:cs="宋体"/>
                <w:sz w:val="18"/>
                <w:szCs w:val="18"/>
              </w:rPr>
              <w:t xml:space="preserve">)</w:t>
            </w:r>
            <w:r>
              <w:rPr>
                <w:rFonts w:hint="eastAsia" w:ascii="宋体" w:hAnsi="宋体" w:cs="宋体"/>
                <w:sz w:val="18"/>
                <w:szCs w:val="18"/>
              </w:rPr>
              <w:t xml:space="preserve">的水电维修人员不少于</w:t>
            </w:r>
            <w:r>
              <w:rPr>
                <w:rFonts w:hint="eastAsia" w:ascii="宋体" w:hAnsi="宋体" w:cs="宋体"/>
                <w:sz w:val="18"/>
                <w:szCs w:val="18"/>
              </w:rPr>
              <w:t xml:space="preserve">4</w:t>
            </w:r>
            <w:r>
              <w:rPr>
                <w:rFonts w:hint="eastAsia" w:ascii="宋体" w:hAnsi="宋体" w:cs="宋体"/>
                <w:sz w:val="18"/>
                <w:szCs w:val="18"/>
              </w:rPr>
              <w:t xml:space="preserve">人；持有特种作业操作证（制冷与空调设备安装修理作业）的空调维修人员不少于</w:t>
            </w:r>
            <w:r>
              <w:rPr>
                <w:rFonts w:hint="eastAsia" w:ascii="宋体" w:hAnsi="宋体" w:cs="宋体"/>
                <w:sz w:val="18"/>
                <w:szCs w:val="18"/>
              </w:rPr>
              <w:t xml:space="preserve">4</w:t>
            </w:r>
            <w:r>
              <w:rPr>
                <w:rFonts w:hint="eastAsia" w:ascii="宋体" w:hAnsi="宋体" w:cs="宋体"/>
                <w:sz w:val="18"/>
                <w:szCs w:val="18"/>
              </w:rPr>
              <w:t xml:space="preserve">人；持有相应电梯修理的《特种设备作业人员证》电梯维修工不少于</w:t>
            </w:r>
            <w:r>
              <w:rPr>
                <w:rFonts w:hint="eastAsia" w:ascii="宋体" w:hAnsi="宋体" w:cs="宋体"/>
                <w:sz w:val="18"/>
                <w:szCs w:val="18"/>
              </w:rPr>
              <w:t xml:space="preserve">1</w:t>
            </w:r>
            <w:r>
              <w:rPr>
                <w:rFonts w:hint="eastAsia" w:ascii="宋体" w:hAnsi="宋体" w:cs="宋体"/>
                <w:sz w:val="18"/>
                <w:szCs w:val="18"/>
              </w:rPr>
              <w:t xml:space="preserve">人。</w:t>
            </w:r>
            <w:r/>
          </w:p>
          <w:p>
            <w:pPr>
              <w:jc w:val="left"/>
              <w:widowControl/>
              <w:rPr>
                <w:rFonts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t xml:space="preserve">办公设备维护人员不少于</w:t>
            </w:r>
            <w:r>
              <w:rPr>
                <w:rFonts w:hint="eastAsia" w:ascii="宋体" w:hAnsi="宋体" w:cs="宋体"/>
                <w:sz w:val="18"/>
                <w:szCs w:val="18"/>
              </w:rPr>
              <w:t xml:space="preserve">1</w:t>
            </w:r>
            <w:r>
              <w:rPr>
                <w:rFonts w:hint="eastAsia" w:ascii="宋体" w:hAnsi="宋体" w:cs="宋体"/>
                <w:sz w:val="18"/>
                <w:szCs w:val="18"/>
              </w:rPr>
              <w:t xml:space="preserve">人，专科及以上学历。具有较强的办公设备（电脑、打印机、复印机等）及多媒体技术应用背景，能处理一般常见的设备故障。熟悉主流多媒体设备、教学仪器、应用软件。具备三年及以上相应办公设备项目维护工作经验</w:t>
            </w:r>
            <w:r/>
          </w:p>
        </w:tc>
      </w:tr>
      <w:tr>
        <w:trPr>
          <w:jc w:val="center"/>
          <w:trHeight w:val="778"/>
        </w:trPr>
        <w:tc>
          <w:tcPr>
            <w:tcW w:w="11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场地服务员</w:t>
            </w:r>
            <w:r/>
          </w:p>
        </w:tc>
        <w:tc>
          <w:tcPr>
            <w:tcW w:w="6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1</w:t>
            </w:r>
            <w:r/>
          </w:p>
        </w:tc>
        <w:tc>
          <w:tcPr>
            <w:tcW w:w="67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男</w:t>
            </w:r>
            <w:r/>
          </w:p>
        </w:tc>
        <w:tc>
          <w:tcPr>
            <w:tcW w:w="938"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未达法定退休年龄</w:t>
            </w:r>
            <w:r/>
          </w:p>
        </w:tc>
        <w:tc>
          <w:tcPr>
            <w:tcW w:w="4798" w:type="dxa"/>
            <w:vAlign w:val="center"/>
            <w:textDirection w:val="lrTb"/>
            <w:noWrap w:val="false"/>
          </w:tcPr>
          <w:p>
            <w:pPr>
              <w:jc w:val="left"/>
              <w:spacing w:line="360" w:lineRule="auto"/>
              <w:rPr>
                <w:rFonts w:ascii="宋体" w:hAnsi="宋体" w:cs="宋体"/>
                <w:sz w:val="18"/>
                <w:szCs w:val="18"/>
              </w:rPr>
            </w:pPr>
            <w:r>
              <w:rPr>
                <w:rFonts w:hint="eastAsia" w:ascii="宋体" w:hAnsi="宋体" w:cs="宋体"/>
                <w:sz w:val="18"/>
                <w:szCs w:val="18"/>
              </w:rPr>
              <w:t xml:space="preserve">业务能力强，工作责任感好，具备三年及以上相应场地保障工作经验。</w:t>
            </w:r>
            <w:r/>
          </w:p>
        </w:tc>
      </w:tr>
      <w:tr>
        <w:trPr>
          <w:jc w:val="center"/>
          <w:trHeight w:val="778"/>
        </w:trPr>
        <w:tc>
          <w:tcPr>
            <w:tcW w:w="11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水处理员</w:t>
            </w:r>
            <w:r/>
          </w:p>
        </w:tc>
        <w:tc>
          <w:tcPr>
            <w:tcW w:w="6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4</w:t>
            </w:r>
            <w:r/>
          </w:p>
        </w:tc>
        <w:tc>
          <w:tcPr>
            <w:tcW w:w="67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男</w:t>
            </w:r>
            <w:r/>
          </w:p>
        </w:tc>
        <w:tc>
          <w:tcPr>
            <w:tcW w:w="938"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未达法定退休年龄</w:t>
            </w:r>
            <w:r/>
          </w:p>
        </w:tc>
        <w:tc>
          <w:tcPr>
            <w:tcW w:w="4798" w:type="dxa"/>
            <w:vAlign w:val="center"/>
            <w:textDirection w:val="lrTb"/>
            <w:noWrap w:val="false"/>
          </w:tcPr>
          <w:p>
            <w:pPr>
              <w:jc w:val="left"/>
              <w:spacing w:line="360" w:lineRule="auto"/>
              <w:rPr>
                <w:rFonts w:ascii="宋体" w:hAnsi="宋体" w:cs="宋体"/>
                <w:sz w:val="18"/>
                <w:szCs w:val="18"/>
              </w:rPr>
            </w:pPr>
            <w:r>
              <w:rPr>
                <w:rFonts w:hint="eastAsia" w:ascii="宋体" w:hAnsi="宋体" w:cs="宋体"/>
                <w:sz w:val="18"/>
                <w:szCs w:val="18"/>
              </w:rPr>
              <w:t xml:space="preserve">业务能力强，工作责任感好，持有</w:t>
            </w:r>
            <w:r>
              <w:rPr>
                <w:rFonts w:hint="eastAsia" w:ascii="宋体" w:hAnsi="宋体" w:cs="宋体"/>
                <w:sz w:val="18"/>
                <w:szCs w:val="18"/>
              </w:rPr>
              <w:t xml:space="preserve">游泳池（馆）相关</w:t>
            </w:r>
            <w:r>
              <w:rPr>
                <w:rFonts w:hint="eastAsia" w:ascii="宋体" w:hAnsi="宋体" w:cs="宋体"/>
                <w:sz w:val="18"/>
                <w:szCs w:val="18"/>
              </w:rPr>
              <w:t xml:space="preserve">的</w:t>
            </w:r>
            <w:r>
              <w:rPr>
                <w:rFonts w:hint="eastAsia" w:ascii="宋体" w:hAnsi="宋体" w:cs="宋体"/>
                <w:sz w:val="18"/>
                <w:szCs w:val="18"/>
              </w:rPr>
              <w:t xml:space="preserve">水质管理员证书。</w:t>
            </w:r>
            <w:r/>
          </w:p>
        </w:tc>
      </w:tr>
      <w:tr>
        <w:trPr>
          <w:jc w:val="center"/>
          <w:trHeight w:val="207"/>
        </w:trPr>
        <w:tc>
          <w:tcPr>
            <w:tcW w:w="11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合计</w:t>
            </w:r>
            <w:r/>
          </w:p>
        </w:tc>
        <w:tc>
          <w:tcPr>
            <w:tcW w:w="68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 w:val="18"/>
                <w:szCs w:val="18"/>
              </w:rPr>
              <w:t xml:space="preserve">137</w:t>
            </w:r>
            <w:r/>
          </w:p>
        </w:tc>
        <w:tc>
          <w:tcPr>
            <w:tcW w:w="676"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938" w:type="dxa"/>
            <w:vAlign w:val="center"/>
            <w:textDirection w:val="lrTb"/>
            <w:noWrap w:val="false"/>
          </w:tcPr>
          <w:p>
            <w:pPr>
              <w:jc w:val="center"/>
              <w:spacing w:line="360" w:lineRule="auto"/>
              <w:rPr>
                <w:rFonts w:ascii="宋体" w:hAnsi="宋体" w:cs="宋体"/>
                <w:sz w:val="18"/>
                <w:szCs w:val="18"/>
              </w:rPr>
            </w:pPr>
            <w:r>
              <w:rPr>
                <w:rFonts w:ascii="宋体" w:hAnsi="宋体" w:cs="宋体"/>
                <w:sz w:val="18"/>
                <w:szCs w:val="18"/>
              </w:rPr>
            </w:r>
            <w:r/>
          </w:p>
        </w:tc>
        <w:tc>
          <w:tcPr>
            <w:tcW w:w="4798" w:type="dxa"/>
            <w:vAlign w:val="center"/>
            <w:textDirection w:val="lrTb"/>
            <w:noWrap w:val="false"/>
          </w:tcPr>
          <w:p>
            <w:pPr>
              <w:jc w:val="left"/>
              <w:spacing w:line="360" w:lineRule="auto"/>
              <w:rPr>
                <w:rFonts w:ascii="宋体" w:hAnsi="宋体" w:cs="宋体"/>
                <w:sz w:val="18"/>
                <w:szCs w:val="18"/>
              </w:rPr>
            </w:pPr>
            <w:r>
              <w:rPr>
                <w:rFonts w:hint="eastAsia" w:ascii="宋体" w:hAnsi="宋体" w:cs="宋体"/>
                <w:sz w:val="18"/>
                <w:szCs w:val="18"/>
              </w:rPr>
              <w:t xml:space="preserve">该项目人员配备不得少于</w:t>
            </w:r>
            <w:r>
              <w:rPr>
                <w:rFonts w:hint="eastAsia" w:ascii="宋体" w:hAnsi="宋体" w:cs="宋体"/>
                <w:sz w:val="18"/>
                <w:szCs w:val="18"/>
              </w:rPr>
              <w:t xml:space="preserve">137</w:t>
            </w:r>
            <w:r>
              <w:rPr>
                <w:rFonts w:hint="eastAsia" w:ascii="宋体" w:hAnsi="宋体" w:cs="宋体"/>
                <w:sz w:val="18"/>
                <w:szCs w:val="18"/>
              </w:rPr>
              <w:t xml:space="preserve">人。</w:t>
            </w:r>
            <w:r/>
          </w:p>
        </w:tc>
      </w:tr>
    </w:tbl>
    <w:p>
      <w:pPr>
        <w:ind w:firstLine="482"/>
        <w:rPr>
          <w:rFonts w:ascii="宋体" w:hAnsi="宋体" w:cs="宋体"/>
          <w:b/>
          <w:bCs/>
          <w:sz w:val="24"/>
          <w:szCs w:val="24"/>
        </w:rPr>
      </w:pPr>
      <w:r>
        <w:rPr>
          <w:rFonts w:hint="eastAsia" w:ascii="宋体" w:hAnsi="宋体" w:cs="宋体"/>
          <w:b/>
          <w:bCs/>
          <w:sz w:val="24"/>
          <w:szCs w:val="24"/>
        </w:rPr>
        <w:t xml:space="preserve">注：服务单位不少于以上人员配置。</w:t>
      </w:r>
      <w:r/>
    </w:p>
    <w:p>
      <w:pPr>
        <w:pStyle w:val="878"/>
        <w:ind w:firstLine="560"/>
        <w:spacing w:line="400" w:lineRule="atLeast"/>
        <w:rPr>
          <w:rFonts w:ascii="宋体" w:hAnsi="宋体" w:cs="宋体"/>
          <w:b/>
          <w:bCs/>
          <w:i/>
          <w:iCs/>
          <w:sz w:val="24"/>
          <w:szCs w:val="24"/>
          <w:u w:val="single"/>
        </w:rPr>
      </w:pPr>
      <w:r>
        <w:rPr>
          <w:rFonts w:hint="eastAsia" w:ascii="宋体" w:hAnsi="宋体" w:cs="宋体"/>
          <w:b/>
          <w:bCs/>
          <w:i/>
          <w:iCs/>
          <w:sz w:val="24"/>
          <w:szCs w:val="24"/>
          <w:u w:val="single"/>
        </w:rPr>
        <w:t xml:space="preserve">各岗位投标人数及实际配置人数不得低于以上要求，并符合国家相关法律法规要求。项目经理、项目主管、宿舍管理站站长、维修工（水、电、暖通、办公设备等）必须与投标文件中所列人员完全一致。项目经理对校区所有服务项目负责，不得在其他单位兼职。（提供承诺函并加盖公章）</w:t>
      </w:r>
      <w:r/>
    </w:p>
    <w:p>
      <w:pPr>
        <w:pStyle w:val="878"/>
        <w:ind w:firstLine="560"/>
        <w:spacing w:line="400" w:lineRule="atLeast"/>
        <w:rPr>
          <w:rFonts w:ascii="宋体" w:hAnsi="宋体" w:cs="宋体"/>
          <w:b/>
          <w:bCs/>
          <w:i/>
          <w:iCs/>
          <w:sz w:val="24"/>
          <w:szCs w:val="24"/>
          <w:u w:val="single"/>
        </w:rPr>
      </w:pPr>
      <w:r>
        <w:rPr>
          <w:rFonts w:hint="eastAsia" w:ascii="宋体" w:hAnsi="宋体" w:cs="宋体"/>
          <w:b/>
          <w:bCs/>
          <w:i/>
          <w:iCs/>
          <w:sz w:val="24"/>
          <w:szCs w:val="24"/>
          <w:u w:val="single"/>
        </w:rPr>
        <w:t xml:space="preserve">供应商应按照招标文件中配置人员要求测算相关费用，并承诺依法为本项目员工缴纳规定的各项社会保险及公积金（五险一金）并不得低于南京市规定的最低工资标准和社保缴费标准，供应商为投入本项目服务人员缴纳社保和公积金的人数不得低于</w:t>
      </w:r>
      <w:r>
        <w:rPr>
          <w:rFonts w:hint="eastAsia" w:ascii="宋体" w:hAnsi="宋体" w:cs="宋体"/>
          <w:b/>
          <w:bCs/>
          <w:i/>
          <w:iCs/>
          <w:sz w:val="24"/>
          <w:szCs w:val="24"/>
          <w:u w:val="single"/>
        </w:rPr>
        <w:t xml:space="preserve"> 8</w:t>
      </w:r>
      <w:r>
        <w:rPr>
          <w:rFonts w:hint="eastAsia" w:ascii="宋体" w:hAnsi="宋体" w:cs="宋体"/>
          <w:b/>
          <w:bCs/>
          <w:i/>
          <w:iCs/>
          <w:sz w:val="24"/>
          <w:szCs w:val="24"/>
          <w:u w:val="single"/>
        </w:rPr>
        <w:t xml:space="preserve">6</w:t>
      </w:r>
      <w:r>
        <w:rPr>
          <w:rFonts w:hint="eastAsia" w:ascii="宋体" w:hAnsi="宋体" w:cs="宋体"/>
          <w:b/>
          <w:bCs/>
          <w:i/>
          <w:iCs/>
          <w:sz w:val="24"/>
          <w:szCs w:val="24"/>
          <w:u w:val="single"/>
        </w:rPr>
        <w:t xml:space="preserve">人（不包含享受社保公积金减免政策人员、退休返聘人员等）其中：项目经理</w:t>
      </w:r>
      <w:r>
        <w:rPr>
          <w:rFonts w:hint="eastAsia" w:ascii="宋体" w:hAnsi="宋体" w:cs="宋体"/>
          <w:b/>
          <w:bCs/>
          <w:i/>
          <w:iCs/>
          <w:sz w:val="24"/>
          <w:szCs w:val="24"/>
          <w:u w:val="single"/>
        </w:rPr>
        <w:t xml:space="preserve">1</w:t>
      </w:r>
      <w:r>
        <w:rPr>
          <w:rFonts w:hint="eastAsia" w:ascii="宋体" w:hAnsi="宋体" w:cs="宋体"/>
          <w:b/>
          <w:bCs/>
          <w:i/>
          <w:iCs/>
          <w:sz w:val="24"/>
          <w:szCs w:val="24"/>
          <w:u w:val="single"/>
        </w:rPr>
        <w:t xml:space="preserve">人、项目主管</w:t>
      </w:r>
      <w:r>
        <w:rPr>
          <w:rFonts w:hint="eastAsia" w:ascii="宋体" w:hAnsi="宋体" w:cs="宋体"/>
          <w:b/>
          <w:bCs/>
          <w:i/>
          <w:iCs/>
          <w:sz w:val="24"/>
          <w:szCs w:val="24"/>
          <w:u w:val="single"/>
        </w:rPr>
        <w:t xml:space="preserve">3</w:t>
      </w:r>
      <w:r>
        <w:rPr>
          <w:rFonts w:hint="eastAsia" w:ascii="宋体" w:hAnsi="宋体" w:cs="宋体"/>
          <w:b/>
          <w:bCs/>
          <w:i/>
          <w:iCs/>
          <w:sz w:val="24"/>
          <w:szCs w:val="24"/>
          <w:u w:val="single"/>
        </w:rPr>
        <w:t xml:space="preserve">人、宿舍管理站站长</w:t>
      </w:r>
      <w:r>
        <w:rPr>
          <w:rFonts w:hint="eastAsia" w:ascii="宋体" w:hAnsi="宋体" w:cs="宋体"/>
          <w:b/>
          <w:bCs/>
          <w:i/>
          <w:iCs/>
          <w:sz w:val="24"/>
          <w:szCs w:val="24"/>
          <w:u w:val="single"/>
        </w:rPr>
        <w:t xml:space="preserve">3</w:t>
      </w:r>
      <w:r>
        <w:rPr>
          <w:rFonts w:hint="eastAsia" w:ascii="宋体" w:hAnsi="宋体" w:cs="宋体"/>
          <w:b/>
          <w:bCs/>
          <w:i/>
          <w:iCs/>
          <w:sz w:val="24"/>
          <w:szCs w:val="24"/>
          <w:u w:val="single"/>
        </w:rPr>
        <w:t xml:space="preserve">人、宿舍管理员</w:t>
      </w:r>
      <w:r>
        <w:rPr>
          <w:rFonts w:hint="eastAsia" w:ascii="宋体" w:hAnsi="宋体" w:cs="宋体"/>
          <w:b/>
          <w:bCs/>
          <w:i/>
          <w:iCs/>
          <w:sz w:val="24"/>
          <w:szCs w:val="24"/>
          <w:u w:val="single"/>
        </w:rPr>
        <w:t xml:space="preserve">21</w:t>
      </w:r>
      <w:r>
        <w:rPr>
          <w:rFonts w:hint="eastAsia" w:ascii="宋体" w:hAnsi="宋体" w:cs="宋体"/>
          <w:b/>
          <w:bCs/>
          <w:i/>
          <w:iCs/>
          <w:sz w:val="24"/>
          <w:szCs w:val="24"/>
          <w:u w:val="single"/>
        </w:rPr>
        <w:t xml:space="preserve">人、前台、会务服务员</w:t>
      </w:r>
      <w:r>
        <w:rPr>
          <w:rFonts w:hint="eastAsia" w:ascii="宋体" w:hAnsi="宋体" w:cs="宋体"/>
          <w:b/>
          <w:bCs/>
          <w:i/>
          <w:iCs/>
          <w:sz w:val="24"/>
          <w:szCs w:val="24"/>
          <w:u w:val="single"/>
        </w:rPr>
        <w:t xml:space="preserve">8</w:t>
      </w:r>
      <w:r>
        <w:rPr>
          <w:rFonts w:hint="eastAsia" w:ascii="宋体" w:hAnsi="宋体" w:cs="宋体"/>
          <w:b/>
          <w:bCs/>
          <w:i/>
          <w:iCs/>
          <w:sz w:val="24"/>
          <w:szCs w:val="24"/>
          <w:u w:val="single"/>
        </w:rPr>
        <w:t xml:space="preserve">人、值班员、消防泵房巡视员及安保人员</w:t>
      </w:r>
      <w:r>
        <w:rPr>
          <w:rFonts w:hint="eastAsia" w:ascii="宋体" w:hAnsi="宋体" w:cs="宋体"/>
          <w:b/>
          <w:bCs/>
          <w:i/>
          <w:iCs/>
          <w:sz w:val="24"/>
          <w:szCs w:val="24"/>
          <w:u w:val="single"/>
        </w:rPr>
        <w:t xml:space="preserve">34</w:t>
      </w:r>
      <w:r>
        <w:rPr>
          <w:rFonts w:hint="eastAsia" w:ascii="宋体" w:hAnsi="宋体" w:cs="宋体"/>
          <w:b/>
          <w:bCs/>
          <w:i/>
          <w:iCs/>
          <w:sz w:val="24"/>
          <w:szCs w:val="24"/>
          <w:u w:val="single"/>
        </w:rPr>
        <w:t xml:space="preserve">人、器材设备维护员</w:t>
      </w:r>
      <w:r>
        <w:rPr>
          <w:rFonts w:hint="eastAsia" w:ascii="宋体" w:hAnsi="宋体" w:cs="宋体"/>
          <w:b/>
          <w:bCs/>
          <w:i/>
          <w:iCs/>
          <w:sz w:val="24"/>
          <w:szCs w:val="24"/>
          <w:u w:val="single"/>
        </w:rPr>
        <w:t xml:space="preserve">1</w:t>
      </w:r>
      <w:r>
        <w:rPr>
          <w:rFonts w:hint="eastAsia" w:ascii="宋体" w:hAnsi="宋体" w:cs="宋体"/>
          <w:b/>
          <w:bCs/>
          <w:i/>
          <w:iCs/>
          <w:sz w:val="24"/>
          <w:szCs w:val="24"/>
          <w:u w:val="single"/>
        </w:rPr>
        <w:t xml:space="preserve">人、维修工（水、电、暖通、办公设备等）</w:t>
      </w:r>
      <w:r>
        <w:rPr>
          <w:rFonts w:hint="eastAsia" w:ascii="宋体" w:hAnsi="宋体" w:cs="宋体"/>
          <w:b/>
          <w:bCs/>
          <w:i/>
          <w:iCs/>
          <w:sz w:val="24"/>
          <w:szCs w:val="24"/>
          <w:u w:val="single"/>
        </w:rPr>
        <w:t xml:space="preserve">10</w:t>
      </w:r>
      <w:r>
        <w:rPr>
          <w:rFonts w:hint="eastAsia" w:ascii="宋体" w:hAnsi="宋体" w:cs="宋体"/>
          <w:b/>
          <w:bCs/>
          <w:i/>
          <w:iCs/>
          <w:sz w:val="24"/>
          <w:szCs w:val="24"/>
          <w:u w:val="single"/>
        </w:rPr>
        <w:t xml:space="preserve">人、场地服务员</w:t>
      </w:r>
      <w:r>
        <w:rPr>
          <w:rFonts w:hint="eastAsia" w:ascii="宋体" w:hAnsi="宋体" w:cs="宋体"/>
          <w:b/>
          <w:bCs/>
          <w:i/>
          <w:iCs/>
          <w:sz w:val="24"/>
          <w:szCs w:val="24"/>
          <w:u w:val="single"/>
        </w:rPr>
        <w:t xml:space="preserve">1</w:t>
      </w:r>
      <w:r>
        <w:rPr>
          <w:rFonts w:hint="eastAsia" w:ascii="宋体" w:hAnsi="宋体" w:cs="宋体"/>
          <w:b/>
          <w:bCs/>
          <w:i/>
          <w:iCs/>
          <w:sz w:val="24"/>
          <w:szCs w:val="24"/>
          <w:u w:val="single"/>
        </w:rPr>
        <w:t xml:space="preserve">人、水处理员</w:t>
      </w:r>
      <w:r>
        <w:rPr>
          <w:rFonts w:hint="eastAsia" w:ascii="宋体" w:hAnsi="宋体" w:cs="宋体"/>
          <w:b/>
          <w:bCs/>
          <w:i/>
          <w:iCs/>
          <w:sz w:val="24"/>
          <w:szCs w:val="24"/>
          <w:u w:val="single"/>
        </w:rPr>
        <w:t xml:space="preserve">4</w:t>
      </w:r>
      <w:r>
        <w:rPr>
          <w:rFonts w:hint="eastAsia" w:ascii="宋体" w:hAnsi="宋体" w:cs="宋体"/>
          <w:b/>
          <w:bCs/>
          <w:i/>
          <w:iCs/>
          <w:sz w:val="24"/>
          <w:szCs w:val="24"/>
          <w:u w:val="single"/>
        </w:rPr>
        <w:t xml:space="preserve">人。（提供承诺函并加盖公章）</w:t>
      </w:r>
      <w:r/>
    </w:p>
    <w:p>
      <w:pPr>
        <w:pStyle w:val="878"/>
        <w:ind w:firstLine="560"/>
        <w:spacing w:line="400" w:lineRule="atLeast"/>
        <w:rPr>
          <w:rFonts w:ascii="宋体" w:hAnsi="宋体" w:cs="宋体"/>
          <w:b/>
          <w:i/>
          <w:iCs/>
          <w:sz w:val="24"/>
          <w:szCs w:val="22"/>
          <w:u w:val="single"/>
        </w:rPr>
      </w:pPr>
      <w:r>
        <w:rPr>
          <w:rFonts w:hint="eastAsia" w:ascii="宋体" w:hAnsi="宋体" w:cs="宋体"/>
          <w:b/>
          <w:bCs/>
          <w:i/>
          <w:iCs/>
          <w:sz w:val="24"/>
          <w:szCs w:val="24"/>
          <w:u w:val="single"/>
        </w:rPr>
        <w:t xml:space="preserve">供应商投入本项目的服务人员，中标结果发布后签订合同前，应提供不低</w:t>
      </w:r>
      <w:r>
        <w:rPr>
          <w:rFonts w:hint="eastAsia" w:ascii="宋体" w:hAnsi="宋体" w:cs="宋体"/>
          <w:b/>
          <w:i/>
          <w:iCs/>
          <w:sz w:val="24"/>
          <w:szCs w:val="22"/>
          <w:u w:val="single"/>
        </w:rPr>
        <w:t xml:space="preserve">于投标文件响应标准的人员清单、劳动合同证明等材料供采购人核验。如供应商未能提供上述材料或提供虚假材料，采购人有权取消其中标资格，并依法追</w:t>
      </w:r>
      <w:r>
        <w:rPr>
          <w:rFonts w:hint="eastAsia" w:ascii="宋体" w:hAnsi="宋体" w:cs="宋体"/>
          <w:b/>
          <w:i/>
          <w:iCs/>
          <w:sz w:val="24"/>
          <w:szCs w:val="22"/>
          <w:u w:val="single"/>
        </w:rPr>
        <w:t xml:space="preserve">究相应责任。（提供承诺函并加盖公章）</w:t>
      </w:r>
      <w:r/>
    </w:p>
    <w:p>
      <w:pPr>
        <w:ind w:firstLine="480"/>
        <w:jc w:val="left"/>
        <w:spacing w:line="360" w:lineRule="auto"/>
        <w:rPr>
          <w:rFonts w:ascii="宋体" w:hAnsi="宋体" w:cs="宋体"/>
          <w:bCs/>
          <w:sz w:val="24"/>
          <w:szCs w:val="22"/>
        </w:rPr>
      </w:pPr>
      <w:r>
        <w:rPr>
          <w:rFonts w:hint="eastAsia" w:ascii="宋体" w:hAnsi="宋体" w:cs="宋体"/>
          <w:bCs/>
          <w:sz w:val="24"/>
          <w:szCs w:val="22"/>
        </w:rPr>
        <w:t xml:space="preserve">学期内，项目经理、项目主管须长期驻点现场，每月应保证至少</w:t>
      </w:r>
      <w:r>
        <w:rPr>
          <w:rFonts w:hint="eastAsia" w:ascii="宋体" w:hAnsi="宋体" w:cs="宋体"/>
          <w:bCs/>
          <w:sz w:val="24"/>
          <w:szCs w:val="22"/>
        </w:rPr>
        <w:t xml:space="preserve">22</w:t>
      </w:r>
      <w:r>
        <w:rPr>
          <w:rFonts w:hint="eastAsia" w:ascii="宋体" w:hAnsi="宋体" w:cs="宋体"/>
          <w:bCs/>
          <w:sz w:val="24"/>
          <w:szCs w:val="22"/>
        </w:rPr>
        <w:t xml:space="preserve">天出勤，服从采购人的管理，项目经理、项目主管</w:t>
      </w:r>
      <w:r>
        <w:rPr>
          <w:rFonts w:hint="eastAsia" w:ascii="宋体" w:hAnsi="宋体" w:cs="宋体"/>
          <w:bCs/>
          <w:sz w:val="24"/>
          <w:szCs w:val="22"/>
        </w:rPr>
        <w:t xml:space="preserve">4</w:t>
      </w:r>
      <w:r>
        <w:rPr>
          <w:rFonts w:hint="eastAsia" w:ascii="宋体" w:hAnsi="宋体" w:cs="宋体"/>
          <w:bCs/>
          <w:sz w:val="24"/>
          <w:szCs w:val="22"/>
        </w:rPr>
        <w:t xml:space="preserve">人中每天应保证至少有</w:t>
      </w:r>
      <w:r>
        <w:rPr>
          <w:rFonts w:hint="eastAsia" w:ascii="宋体" w:hAnsi="宋体" w:cs="宋体"/>
          <w:bCs/>
          <w:sz w:val="24"/>
          <w:szCs w:val="22"/>
        </w:rPr>
        <w:t xml:space="preserve">3</w:t>
      </w:r>
      <w:r>
        <w:rPr>
          <w:rFonts w:hint="eastAsia" w:ascii="宋体" w:hAnsi="宋体" w:cs="宋体"/>
          <w:bCs/>
          <w:sz w:val="24"/>
          <w:szCs w:val="22"/>
        </w:rPr>
        <w:t xml:space="preserve">人出勤、且出勤时间为每天</w:t>
      </w:r>
      <w:r>
        <w:rPr>
          <w:rFonts w:hint="eastAsia" w:ascii="宋体" w:hAnsi="宋体" w:cs="宋体"/>
          <w:bCs/>
          <w:sz w:val="24"/>
          <w:szCs w:val="22"/>
        </w:rPr>
        <w:t xml:space="preserve">7</w:t>
      </w:r>
      <w:r>
        <w:rPr>
          <w:rFonts w:hint="eastAsia" w:ascii="宋体" w:hAnsi="宋体" w:cs="宋体"/>
          <w:bCs/>
          <w:sz w:val="24"/>
          <w:szCs w:val="22"/>
        </w:rPr>
        <w:t xml:space="preserve">：</w:t>
      </w:r>
      <w:r>
        <w:rPr>
          <w:rFonts w:hint="eastAsia" w:ascii="宋体" w:hAnsi="宋体" w:cs="宋体"/>
          <w:bCs/>
          <w:sz w:val="24"/>
          <w:szCs w:val="22"/>
        </w:rPr>
        <w:t xml:space="preserve">00</w:t>
      </w:r>
      <w:r>
        <w:rPr>
          <w:rFonts w:hint="eastAsia" w:ascii="宋体" w:hAnsi="宋体" w:cs="宋体"/>
          <w:bCs/>
          <w:sz w:val="24"/>
          <w:szCs w:val="22"/>
        </w:rPr>
        <w:t xml:space="preserve">至</w:t>
      </w:r>
      <w:r>
        <w:rPr>
          <w:rFonts w:hint="eastAsia" w:ascii="宋体" w:hAnsi="宋体" w:cs="宋体"/>
          <w:bCs/>
          <w:sz w:val="24"/>
          <w:szCs w:val="22"/>
        </w:rPr>
        <w:t xml:space="preserve">22</w:t>
      </w:r>
      <w:r>
        <w:rPr>
          <w:rFonts w:hint="eastAsia" w:ascii="宋体" w:hAnsi="宋体" w:cs="宋体"/>
          <w:bCs/>
          <w:sz w:val="24"/>
          <w:szCs w:val="22"/>
        </w:rPr>
        <w:t xml:space="preserve">：</w:t>
      </w:r>
      <w:r>
        <w:rPr>
          <w:rFonts w:hint="eastAsia" w:ascii="宋体" w:hAnsi="宋体" w:cs="宋体"/>
          <w:bCs/>
          <w:sz w:val="24"/>
          <w:szCs w:val="22"/>
        </w:rPr>
        <w:t xml:space="preserve">00</w:t>
      </w:r>
      <w:r>
        <w:rPr>
          <w:rFonts w:hint="eastAsia" w:ascii="宋体" w:hAnsi="宋体" w:cs="宋体"/>
          <w:bCs/>
          <w:sz w:val="24"/>
          <w:szCs w:val="22"/>
        </w:rPr>
        <w:t xml:space="preserve">。寒暑假期间的出勤时间，经双方协商后可适当调整。</w:t>
      </w:r>
      <w:r/>
    </w:p>
    <w:p>
      <w:pPr>
        <w:ind w:firstLine="482"/>
        <w:jc w:val="left"/>
        <w:spacing w:line="360" w:lineRule="auto"/>
        <w:rPr>
          <w:rFonts w:ascii="宋体" w:hAnsi="宋体" w:cs="宋体"/>
          <w:b/>
          <w:bCs/>
          <w:i/>
          <w:iCs/>
          <w:sz w:val="24"/>
          <w:szCs w:val="24"/>
          <w:u w:val="single"/>
        </w:rPr>
      </w:pPr>
      <w:r>
        <w:rPr>
          <w:rFonts w:hint="eastAsia" w:ascii="宋体" w:hAnsi="宋体" w:cs="宋体"/>
          <w:b/>
          <w:i/>
          <w:iCs/>
          <w:sz w:val="24"/>
          <w:szCs w:val="22"/>
          <w:u w:val="single"/>
        </w:rPr>
        <w:t xml:space="preserve">项目经理不在现场需向采购人提前请假，项目经理或其它管理人员擅自缺岗的，采购人有权罚款</w:t>
      </w:r>
      <w:r>
        <w:rPr>
          <w:rFonts w:hint="eastAsia" w:ascii="宋体" w:hAnsi="宋体" w:cs="宋体"/>
          <w:b/>
          <w:i/>
          <w:iCs/>
          <w:sz w:val="24"/>
          <w:szCs w:val="22"/>
          <w:u w:val="single"/>
        </w:rPr>
        <w:t xml:space="preserve">1000</w:t>
      </w:r>
      <w:r>
        <w:rPr>
          <w:rFonts w:hint="eastAsia" w:ascii="宋体" w:hAnsi="宋体" w:cs="宋体"/>
          <w:b/>
          <w:i/>
          <w:iCs/>
          <w:sz w:val="24"/>
          <w:szCs w:val="22"/>
          <w:u w:val="single"/>
        </w:rPr>
        <w:t xml:space="preserve">元</w:t>
      </w:r>
      <w:r>
        <w:rPr>
          <w:rFonts w:hint="eastAsia" w:ascii="宋体" w:hAnsi="宋体" w:cs="宋体"/>
          <w:b/>
          <w:i/>
          <w:iCs/>
          <w:sz w:val="24"/>
          <w:szCs w:val="22"/>
          <w:u w:val="single"/>
        </w:rPr>
        <w:t xml:space="preserve">/</w:t>
      </w:r>
      <w:r>
        <w:rPr>
          <w:rFonts w:hint="eastAsia" w:ascii="宋体" w:hAnsi="宋体" w:cs="宋体"/>
          <w:b/>
          <w:i/>
          <w:iCs/>
          <w:sz w:val="24"/>
          <w:szCs w:val="22"/>
          <w:u w:val="single"/>
        </w:rPr>
        <w:t xml:space="preserve">次，并有权随时终止合</w:t>
      </w:r>
      <w:r>
        <w:rPr>
          <w:rFonts w:hint="eastAsia" w:ascii="宋体" w:hAnsi="宋体" w:cs="宋体"/>
          <w:b/>
          <w:i/>
          <w:iCs/>
          <w:sz w:val="24"/>
          <w:szCs w:val="22"/>
          <w:u w:val="single"/>
        </w:rPr>
        <w:t xml:space="preserve">同。（提供承诺函并加盖公章）</w:t>
      </w:r>
      <w:r/>
    </w:p>
    <w:p>
      <w:pPr>
        <w:ind w:firstLine="482"/>
        <w:jc w:val="left"/>
        <w:spacing w:line="360" w:lineRule="auto"/>
        <w:rPr>
          <w:rFonts w:ascii="宋体" w:hAnsi="宋体" w:cs="宋体"/>
          <w:b/>
          <w:bCs/>
          <w:i/>
          <w:sz w:val="24"/>
          <w:szCs w:val="24"/>
          <w:u w:val="single"/>
        </w:rPr>
      </w:pPr>
      <w:r>
        <w:rPr>
          <w:rFonts w:hint="eastAsia" w:ascii="宋体" w:hAnsi="宋体" w:cs="宋体"/>
          <w:b/>
          <w:i/>
          <w:iCs/>
          <w:sz w:val="24"/>
          <w:szCs w:val="22"/>
          <w:u w:val="single"/>
        </w:rPr>
        <w:t xml:space="preserve">由于高校物业服务的特殊性，双休日、节假日、寒暑假以至每天的</w:t>
      </w:r>
      <w:r>
        <w:rPr>
          <w:rFonts w:hint="eastAsia" w:ascii="宋体" w:hAnsi="宋体" w:cs="宋体"/>
          <w:b/>
          <w:i/>
          <w:iCs/>
          <w:sz w:val="24"/>
          <w:szCs w:val="22"/>
          <w:u w:val="single"/>
        </w:rPr>
        <w:t xml:space="preserve">24</w:t>
      </w:r>
      <w:r>
        <w:rPr>
          <w:rFonts w:hint="eastAsia" w:ascii="宋体" w:hAnsi="宋体" w:cs="宋体"/>
          <w:b/>
          <w:i/>
          <w:iCs/>
          <w:sz w:val="24"/>
          <w:szCs w:val="22"/>
          <w:u w:val="single"/>
        </w:rPr>
        <w:t xml:space="preserve">小时均属于应提供正常物业管理服务的时间，投标人应予以充分考虑，将由此产生的加班、服务延时等所有费用纳入本次投标报价，采购人不再另行支付费用。（提供承诺函并加盖公章）</w:t>
      </w:r>
      <w:r/>
    </w:p>
    <w:p>
      <w:pPr>
        <w:ind w:firstLine="482"/>
        <w:spacing w:line="360" w:lineRule="auto"/>
        <w:rPr>
          <w:rFonts w:ascii="宋体" w:hAnsi="宋体" w:cs="宋体"/>
          <w:b/>
          <w:i/>
          <w:iCs/>
          <w:sz w:val="24"/>
          <w:szCs w:val="22"/>
          <w:u w:val="single"/>
        </w:rPr>
      </w:pPr>
      <w:r>
        <w:rPr>
          <w:rFonts w:ascii="宋体" w:hAnsi="宋体" w:cs="宋体"/>
          <w:b/>
          <w:i/>
          <w:iCs/>
          <w:sz w:val="24"/>
          <w:szCs w:val="22"/>
          <w:u w:val="single"/>
        </w:rPr>
      </w:r>
      <w:r/>
    </w:p>
    <w:p>
      <w:pPr>
        <w:rPr>
          <w:rFonts w:ascii="宋体" w:hAnsi="宋体" w:cs="宋体"/>
          <w:b/>
          <w:bCs/>
          <w:sz w:val="24"/>
          <w:szCs w:val="24"/>
        </w:rPr>
      </w:pPr>
      <w:r>
        <w:rPr>
          <w:rFonts w:hint="eastAsia" w:ascii="宋体" w:hAnsi="宋体" w:cs="宋体"/>
          <w:b/>
          <w:bCs/>
          <w:sz w:val="24"/>
          <w:szCs w:val="24"/>
        </w:rPr>
        <w:t xml:space="preserve">六、服务方案</w:t>
      </w:r>
      <w:r/>
    </w:p>
    <w:p>
      <w:pPr>
        <w:ind w:firstLine="480"/>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、总体服务方案</w:t>
      </w:r>
      <w:r/>
    </w:p>
    <w:p>
      <w:pPr>
        <w:ind w:firstLine="480"/>
        <w:rPr>
          <w:rFonts w:ascii="宋体" w:hAnsi="宋体" w:cs="宋体"/>
          <w:sz w:val="24"/>
          <w:szCs w:val="24"/>
        </w:rPr>
      </w:pPr>
      <w:r>
        <w:rPr>
          <w:rFonts w:hint="eastAsia" w:ascii="宋体" w:hAnsi="宋体" w:cs="宋体"/>
          <w:sz w:val="24"/>
          <w:szCs w:val="24"/>
        </w:rPr>
        <w:t xml:space="preserve">投标人针对本项目的总体物业服务方案，需针对不同托管区域的实际情况，紧扣采购人实际需求，制定富有前瞻性、具备科学性和可操作性的服务方案，包括对本物业的认识、服务定位、管理理念、服务目标、整体服务流程等。</w:t>
      </w:r>
      <w:r/>
    </w:p>
    <w:p>
      <w:pPr>
        <w:ind w:firstLine="480"/>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、规章制度</w:t>
      </w:r>
      <w:r/>
    </w:p>
    <w:p>
      <w:pPr>
        <w:ind w:firstLine="480"/>
        <w:rPr>
          <w:rFonts w:ascii="宋体" w:hAnsi="宋体" w:cs="宋体"/>
          <w:sz w:val="24"/>
          <w:szCs w:val="24"/>
        </w:rPr>
      </w:pPr>
      <w:r>
        <w:rPr>
          <w:rFonts w:hint="eastAsia" w:ascii="宋体" w:hAnsi="宋体" w:cs="宋体"/>
          <w:sz w:val="24"/>
          <w:szCs w:val="24"/>
        </w:rPr>
        <w:t xml:space="preserve">投标人针对本项目提供人员管理、现场管理、质量管理、设备管理和文档管理等规章制度，规章制度需覆盖面广、可行性高、针对性强。</w:t>
      </w:r>
      <w:r/>
    </w:p>
    <w:p>
      <w:pPr>
        <w:ind w:firstLine="480"/>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、人员配备情况</w:t>
      </w:r>
      <w:r/>
    </w:p>
    <w:p>
      <w:pPr>
        <w:ind w:firstLine="480"/>
        <w:rPr>
          <w:rFonts w:ascii="宋体" w:hAnsi="宋体" w:cs="宋体"/>
          <w:sz w:val="24"/>
          <w:szCs w:val="24"/>
        </w:rPr>
      </w:pPr>
      <w:r>
        <w:rPr>
          <w:rFonts w:hint="eastAsia" w:ascii="宋体" w:hAnsi="宋体" w:cs="宋体"/>
          <w:sz w:val="24"/>
          <w:szCs w:val="24"/>
        </w:rPr>
        <w:t xml:space="preserve">投标人针对本项目提供的人员最低配置，要求各类管理和服务人员比例恰当、结构合理，有系统规范的员工聘用、培训、管理和考核机制且符合招标文件中的相关要求，同时满足物业服务项目需求，按照本项目需求的人员配备情况，提供高质量服务。</w:t>
      </w:r>
      <w:r/>
    </w:p>
    <w:p>
      <w:pPr>
        <w:ind w:firstLine="480"/>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、应急预案</w:t>
      </w:r>
      <w:r/>
    </w:p>
    <w:p>
      <w:pPr>
        <w:ind w:firstLine="480"/>
        <w:rPr>
          <w:rFonts w:ascii="宋体" w:hAnsi="宋体" w:cs="宋体"/>
          <w:sz w:val="24"/>
          <w:szCs w:val="24"/>
        </w:rPr>
      </w:pPr>
      <w:r>
        <w:rPr>
          <w:rFonts w:hint="eastAsia" w:ascii="宋体" w:hAnsi="宋体" w:cs="宋体"/>
          <w:sz w:val="24"/>
          <w:szCs w:val="24"/>
        </w:rPr>
        <w:t xml:space="preserve">投标人针对本项目提供的应急预案，要求结合物业托管的实际情况，梳理高校这一特殊、重要场所可能出现的各类突发事件，建立突发事件应急处理预案，</w:t>
      </w:r>
      <w:r>
        <w:rPr>
          <w:rFonts w:hint="eastAsia" w:ascii="宋体" w:hAnsi="宋体" w:cs="宋体"/>
          <w:sz w:val="24"/>
          <w:szCs w:val="24"/>
        </w:rPr>
        <w:t xml:space="preserve">以便在突发事件发生时，能第一时间赶到现场，并井然有序地处理突发事件，在最大限度内控制事态发展，保障好师生员工生命财产安全，维护校园和谐稳定。</w:t>
      </w:r>
      <w:r/>
    </w:p>
    <w:p>
      <w:pPr>
        <w:ind w:firstLine="480"/>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、绿化、卫生保洁服务方案</w:t>
      </w:r>
      <w:r/>
    </w:p>
    <w:p>
      <w:pPr>
        <w:ind w:firstLine="480"/>
        <w:rPr>
          <w:rFonts w:ascii="宋体" w:hAnsi="宋体" w:cs="宋体"/>
          <w:sz w:val="24"/>
          <w:szCs w:val="24"/>
        </w:rPr>
      </w:pPr>
      <w:r>
        <w:rPr>
          <w:rFonts w:hint="eastAsia" w:ascii="宋体" w:hAnsi="宋体" w:cs="宋体"/>
          <w:sz w:val="24"/>
          <w:szCs w:val="24"/>
        </w:rPr>
        <w:t xml:space="preserve">投标人根据招标文件中的工作范围、工作要求，制定托管区域内的绿化、卫生保洁工作方案，确保托管区域内绿化、卫生良好，无杂物，无垃圾，满足采购人的绿化及卫生保洁需求。</w:t>
      </w:r>
      <w:r/>
    </w:p>
    <w:p>
      <w:pPr>
        <w:ind w:firstLine="480"/>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、安保值班巡查服务方案</w:t>
      </w:r>
      <w:r/>
    </w:p>
    <w:p>
      <w:pPr>
        <w:ind w:firstLine="480"/>
        <w:rPr>
          <w:rFonts w:ascii="宋体" w:hAnsi="宋体" w:cs="宋体"/>
          <w:sz w:val="24"/>
          <w:szCs w:val="24"/>
        </w:rPr>
      </w:pPr>
      <w:r>
        <w:rPr>
          <w:rFonts w:hint="eastAsia" w:ascii="宋体" w:hAnsi="宋体" w:cs="宋体"/>
          <w:sz w:val="24"/>
          <w:szCs w:val="24"/>
        </w:rPr>
        <w:t xml:space="preserve">投标人根据招标文件中的工作范围、工作要求，制定托管区域内的门卫值</w:t>
      </w:r>
      <w:r>
        <w:rPr>
          <w:rFonts w:hint="eastAsia" w:ascii="宋体" w:hAnsi="宋体" w:cs="宋体"/>
          <w:sz w:val="24"/>
          <w:szCs w:val="24"/>
        </w:rPr>
        <w:t xml:space="preserve">班、巡检，对管辖楼宇周边车辆停放进行管理，突发事件的应急处理、消防安保管理等作方案，确保遵守标准要求，配合学校保卫处的管理保障校园安全。</w:t>
      </w:r>
      <w:r/>
    </w:p>
    <w:p>
      <w:pPr>
        <w:ind w:firstLine="480"/>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、小型维修服务方案</w:t>
      </w:r>
      <w:r/>
    </w:p>
    <w:p>
      <w:pPr>
        <w:ind w:firstLine="480"/>
        <w:rPr>
          <w:rFonts w:ascii="宋体" w:hAnsi="宋体" w:cs="宋体"/>
          <w:sz w:val="24"/>
          <w:szCs w:val="24"/>
        </w:rPr>
      </w:pPr>
      <w:r>
        <w:rPr>
          <w:rFonts w:hint="eastAsia" w:ascii="宋体" w:hAnsi="宋体" w:cs="宋体"/>
          <w:sz w:val="24"/>
          <w:szCs w:val="24"/>
        </w:rPr>
        <w:t xml:space="preserve">投标人根据招标文件中的维修范围、工作要求，制定</w:t>
      </w:r>
      <w:r>
        <w:rPr>
          <w:rFonts w:hint="eastAsia"/>
        </w:rPr>
        <w:t xml:space="preserve">500</w:t>
      </w:r>
      <w:r>
        <w:rPr>
          <w:rFonts w:hint="eastAsia"/>
        </w:rPr>
        <w:t xml:space="preserve">元以下</w:t>
      </w:r>
      <w:r>
        <w:rPr>
          <w:rFonts w:hint="eastAsia" w:ascii="宋体" w:hAnsi="宋体" w:cs="宋体"/>
          <w:sz w:val="24"/>
          <w:szCs w:val="24"/>
        </w:rPr>
        <w:t xml:space="preserve">小型维修服务工作方案，确保托管区域设施设备完好。</w:t>
      </w:r>
      <w:r/>
    </w:p>
    <w:p>
      <w:pPr>
        <w:ind w:firstLine="480"/>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、设备维保及办公设备维护服务方案</w:t>
      </w:r>
      <w:r/>
    </w:p>
    <w:p>
      <w:pPr>
        <w:ind w:firstLine="480"/>
        <w:rPr>
          <w:rFonts w:ascii="宋体" w:hAnsi="宋体" w:cs="宋体"/>
          <w:sz w:val="24"/>
          <w:szCs w:val="24"/>
        </w:rPr>
      </w:pPr>
      <w:r>
        <w:rPr>
          <w:rFonts w:hint="eastAsia" w:ascii="宋体" w:hAnsi="宋体" w:cs="宋体"/>
          <w:sz w:val="24"/>
          <w:szCs w:val="24"/>
        </w:rPr>
        <w:t xml:space="preserve">投标人根据招标文件中空调、空气源、电梯、太阳能、饮水机等设备的维保服务及办公设备的维护服务要求，制定设备维保及办公设备维护服务方案，确保设备的正</w:t>
      </w:r>
      <w:r>
        <w:rPr>
          <w:rFonts w:hint="eastAsia" w:ascii="宋体" w:hAnsi="宋体" w:cs="宋体"/>
          <w:sz w:val="24"/>
          <w:szCs w:val="24"/>
        </w:rPr>
        <w:t xml:space="preserve">常运行。</w:t>
      </w:r>
      <w:r/>
    </w:p>
    <w:p>
      <w:pPr>
        <w:ind w:firstLine="480"/>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、交接方案</w:t>
      </w:r>
      <w:r/>
    </w:p>
    <w:p>
      <w:pPr>
        <w:ind w:firstLine="480"/>
        <w:rPr>
          <w:rFonts w:ascii="宋体" w:hAnsi="宋体" w:cs="宋体"/>
          <w:sz w:val="24"/>
          <w:szCs w:val="24"/>
        </w:rPr>
      </w:pPr>
      <w:r>
        <w:rPr>
          <w:rFonts w:hint="eastAsia" w:ascii="宋体" w:hAnsi="宋体" w:cs="宋体"/>
          <w:sz w:val="24"/>
          <w:szCs w:val="24"/>
        </w:rPr>
        <w:t xml:space="preserve">投标人针对本项目提供的交接方案，包含进场查验、接收移交、退场撤离等，紧扣采购人实际需求，具备科学性和可操作性。</w:t>
      </w:r>
      <w:r/>
    </w:p>
    <w:p>
      <w:pPr>
        <w:rPr>
          <w:rFonts w:ascii="宋体" w:hAnsi="宋体" w:cs="宋体"/>
          <w:b/>
          <w:bCs/>
          <w:sz w:val="24"/>
          <w:szCs w:val="24"/>
        </w:rPr>
      </w:pPr>
      <w:r>
        <w:rPr>
          <w:rFonts w:hint="eastAsia" w:ascii="宋体" w:hAnsi="宋体" w:cs="宋体"/>
          <w:b/>
          <w:bCs/>
          <w:sz w:val="24"/>
          <w:szCs w:val="24"/>
        </w:rPr>
        <w:t xml:space="preserve">七、考核办法</w:t>
      </w:r>
      <w:r/>
    </w:p>
    <w:p>
      <w:pPr>
        <w:ind w:firstLine="480"/>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、成立南京体育学院灵谷寺校区（含五棵松校区）物业服务委员会，全面负责物业公司年度考核工作。</w:t>
      </w:r>
      <w:r/>
    </w:p>
    <w:p>
      <w:pPr>
        <w:ind w:firstLine="480"/>
        <w:rPr>
          <w:rFonts w:ascii="宋体" w:hAnsi="宋体" w:cs="宋体"/>
          <w:sz w:val="24"/>
          <w:szCs w:val="24"/>
        </w:rPr>
      </w:pPr>
      <w:r>
        <w:rPr>
          <w:rFonts w:hint="eastAsia" w:ascii="宋体" w:hAnsi="宋体" w:cs="宋体"/>
          <w:sz w:val="24"/>
          <w:szCs w:val="24"/>
        </w:rPr>
        <w:t xml:space="preserve">后勤处作为物业管理职能部门，统筹协调物业管理服务各项工作。</w:t>
      </w:r>
      <w:r/>
    </w:p>
    <w:p>
      <w:pPr>
        <w:ind w:firstLine="480"/>
        <w:rPr>
          <w:rFonts w:ascii="宋体" w:hAnsi="宋体" w:cs="宋体"/>
          <w:sz w:val="24"/>
          <w:szCs w:val="24"/>
        </w:rPr>
      </w:pPr>
      <w:r>
        <w:rPr>
          <w:rFonts w:hint="eastAsia" w:ascii="宋体" w:hAnsi="宋体" w:cs="宋体"/>
          <w:sz w:val="24"/>
          <w:szCs w:val="24"/>
        </w:rPr>
        <w:t xml:space="preserve">公用房归口管理部门成立考核小组，根据需求对物业进行日常管理，负责本部门对物业公司的考核和测评工作，主要考核物业公司服务学生公寓管理、教学区楼宇管理、道路场地保洁、垃圾分类管理、绿化养护、维修服务等方面进行考核</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、物业公司考核采取综合考核方法，由</w:t>
      </w:r>
      <w:r>
        <w:rPr>
          <w:rFonts w:hint="eastAsia" w:ascii="宋体" w:hAnsi="宋体" w:cs="宋体"/>
          <w:sz w:val="24"/>
          <w:szCs w:val="24"/>
        </w:rPr>
        <w:t xml:space="preserve">2</w:t>
      </w:r>
      <w:r>
        <w:rPr>
          <w:rFonts w:hint="eastAsia" w:ascii="宋体" w:hAnsi="宋体" w:cs="宋体"/>
          <w:sz w:val="24"/>
          <w:szCs w:val="24"/>
        </w:rPr>
        <w:t xml:space="preserve">部分组成，分别为：月度考核、年度测评，所占权重各为</w:t>
      </w:r>
      <w:r>
        <w:rPr>
          <w:rFonts w:hint="eastAsia" w:ascii="宋体" w:hAnsi="宋体" w:cs="宋体"/>
          <w:sz w:val="24"/>
          <w:szCs w:val="24"/>
        </w:rPr>
        <w:t xml:space="preserve">50%</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、公用房归口管理部门考核小组组织月度考核，考核实行百分制，每月考核</w:t>
      </w:r>
      <w:r>
        <w:rPr>
          <w:rFonts w:hint="eastAsia" w:ascii="宋体" w:hAnsi="宋体" w:cs="宋体"/>
          <w:sz w:val="24"/>
          <w:szCs w:val="24"/>
        </w:rPr>
        <w:t xml:space="preserve">1</w:t>
      </w:r>
      <w:r>
        <w:rPr>
          <w:rFonts w:hint="eastAsia" w:ascii="宋体" w:hAnsi="宋体" w:cs="宋体"/>
          <w:sz w:val="24"/>
          <w:szCs w:val="24"/>
        </w:rPr>
        <w:t xml:space="preserve">次，考核结果汇总至后勤处。当月考核均分低于</w:t>
      </w:r>
      <w:r>
        <w:rPr>
          <w:rFonts w:hint="eastAsia" w:ascii="宋体" w:hAnsi="宋体" w:cs="宋体"/>
          <w:sz w:val="24"/>
          <w:szCs w:val="24"/>
        </w:rPr>
        <w:t xml:space="preserve">70</w:t>
      </w:r>
      <w:r>
        <w:rPr>
          <w:rFonts w:hint="eastAsia" w:ascii="宋体" w:hAnsi="宋体" w:cs="宋体"/>
          <w:sz w:val="24"/>
          <w:szCs w:val="24"/>
        </w:rPr>
        <w:t xml:space="preserve">分，由后勤处约谈企业负责人，连续</w:t>
      </w:r>
      <w:r>
        <w:rPr>
          <w:rFonts w:hint="eastAsia" w:ascii="宋体" w:hAnsi="宋体" w:cs="宋体"/>
          <w:sz w:val="24"/>
          <w:szCs w:val="24"/>
        </w:rPr>
        <w:t xml:space="preserve">2</w:t>
      </w:r>
      <w:r>
        <w:rPr>
          <w:rFonts w:hint="eastAsia" w:ascii="宋体" w:hAnsi="宋体" w:cs="宋体"/>
          <w:sz w:val="24"/>
          <w:szCs w:val="24"/>
        </w:rPr>
        <w:t xml:space="preserve">个月得分低于</w:t>
      </w:r>
      <w:r>
        <w:rPr>
          <w:rFonts w:hint="eastAsia" w:ascii="宋体" w:hAnsi="宋体" w:cs="宋体"/>
          <w:sz w:val="24"/>
          <w:szCs w:val="24"/>
        </w:rPr>
        <w:t xml:space="preserve">70</w:t>
      </w:r>
      <w:r>
        <w:rPr>
          <w:rFonts w:hint="eastAsia" w:ascii="宋体" w:hAnsi="宋体" w:cs="宋体"/>
          <w:sz w:val="24"/>
          <w:szCs w:val="24"/>
        </w:rPr>
        <w:t xml:space="preserve">分进行黄牌警告，连续</w:t>
      </w:r>
      <w:r>
        <w:rPr>
          <w:rFonts w:hint="eastAsia" w:ascii="宋体" w:hAnsi="宋体" w:cs="宋体"/>
          <w:sz w:val="24"/>
          <w:szCs w:val="24"/>
        </w:rPr>
        <w:t xml:space="preserve">3</w:t>
      </w:r>
      <w:r>
        <w:rPr>
          <w:rFonts w:hint="eastAsia" w:ascii="宋体" w:hAnsi="宋体" w:cs="宋体"/>
          <w:sz w:val="24"/>
          <w:szCs w:val="24"/>
        </w:rPr>
        <w:t xml:space="preserve">个月得分低于</w:t>
      </w:r>
      <w:r>
        <w:rPr>
          <w:rFonts w:hint="eastAsia" w:ascii="宋体" w:hAnsi="宋体" w:cs="宋体"/>
          <w:sz w:val="24"/>
          <w:szCs w:val="24"/>
        </w:rPr>
        <w:t xml:space="preserve">70</w:t>
      </w:r>
      <w:r>
        <w:rPr>
          <w:rFonts w:hint="eastAsia" w:ascii="宋体" w:hAnsi="宋体" w:cs="宋体"/>
          <w:sz w:val="24"/>
          <w:szCs w:val="24"/>
        </w:rPr>
        <w:t xml:space="preserve">分进行红牌警告，连续</w:t>
      </w:r>
      <w:r>
        <w:rPr>
          <w:rFonts w:hint="eastAsia" w:ascii="宋体" w:hAnsi="宋体" w:cs="宋体"/>
          <w:sz w:val="24"/>
          <w:szCs w:val="24"/>
        </w:rPr>
        <w:t xml:space="preserve">4</w:t>
      </w:r>
      <w:r>
        <w:rPr>
          <w:rFonts w:hint="eastAsia" w:ascii="宋体" w:hAnsi="宋体" w:cs="宋体"/>
          <w:sz w:val="24"/>
          <w:szCs w:val="24"/>
        </w:rPr>
        <w:t xml:space="preserve">个月得分低于</w:t>
      </w:r>
      <w:r>
        <w:rPr>
          <w:rFonts w:hint="eastAsia" w:ascii="宋体" w:hAnsi="宋体" w:cs="宋体"/>
          <w:sz w:val="24"/>
          <w:szCs w:val="24"/>
        </w:rPr>
        <w:t xml:space="preserve">70</w:t>
      </w:r>
      <w:r>
        <w:rPr>
          <w:rFonts w:hint="eastAsia" w:ascii="宋体" w:hAnsi="宋体" w:cs="宋体"/>
          <w:sz w:val="24"/>
          <w:szCs w:val="24"/>
        </w:rPr>
        <w:t xml:space="preserve">分将清退服务企业。（具体考核内容详见附件：《南京体育学院物业服务月度考核量化表》）</w:t>
      </w:r>
      <w:r/>
    </w:p>
    <w:p>
      <w:pPr>
        <w:ind w:firstLine="480"/>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、公用房归口管理部门考核小组负责所辖区域物业服务质量满意度测评，每学期期末组织</w:t>
      </w: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，并将测评结果汇总至后勤处，由后勤处汇总期末综合考核得分情况。（具体测评内容详见附件：《归口管理部门物业服务满意度测评表》、《大学生物业服务满意度测评表》）</w:t>
      </w:r>
      <w:r/>
    </w:p>
    <w:p>
      <w:pPr>
        <w:ind w:firstLine="480"/>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、年度综合考核得分</w:t>
      </w:r>
      <w:r>
        <w:rPr>
          <w:rFonts w:hint="eastAsia" w:ascii="宋体" w:hAnsi="宋体" w:cs="宋体"/>
          <w:sz w:val="24"/>
          <w:szCs w:val="24"/>
        </w:rPr>
        <w:t xml:space="preserve">= </w:t>
      </w:r>
      <w:r>
        <w:rPr>
          <w:rFonts w:hint="eastAsia" w:ascii="宋体" w:hAnsi="宋体" w:cs="宋体"/>
          <w:sz w:val="24"/>
          <w:szCs w:val="24"/>
        </w:rPr>
        <w:t xml:space="preserve">月度考核均分×</w:t>
      </w:r>
      <w:r>
        <w:rPr>
          <w:rFonts w:hint="eastAsia" w:ascii="宋体" w:hAnsi="宋体" w:cs="宋体"/>
          <w:sz w:val="24"/>
          <w:szCs w:val="24"/>
        </w:rPr>
        <w:t xml:space="preserve">50%+</w:t>
      </w:r>
      <w:r>
        <w:rPr>
          <w:rFonts w:hint="eastAsia" w:ascii="宋体" w:hAnsi="宋体" w:cs="宋体"/>
          <w:sz w:val="24"/>
          <w:szCs w:val="24"/>
        </w:rPr>
        <w:t xml:space="preserve">满意度测评均分×</w:t>
      </w:r>
      <w:r>
        <w:rPr>
          <w:rFonts w:hint="eastAsia" w:ascii="宋体" w:hAnsi="宋体" w:cs="宋体"/>
          <w:sz w:val="24"/>
          <w:szCs w:val="24"/>
        </w:rPr>
        <w:t xml:space="preserve">50%</w:t>
      </w:r>
      <w:r>
        <w:rPr>
          <w:rFonts w:hint="eastAsia" w:ascii="宋体" w:hAnsi="宋体" w:cs="宋体"/>
          <w:sz w:val="24"/>
          <w:szCs w:val="24"/>
        </w:rPr>
        <w:t xml:space="preserve">。年度综合考核均分达</w:t>
      </w:r>
      <w:r>
        <w:rPr>
          <w:rFonts w:hint="eastAsia" w:ascii="宋体" w:hAnsi="宋体" w:cs="宋体"/>
          <w:sz w:val="24"/>
          <w:szCs w:val="24"/>
        </w:rPr>
        <w:t xml:space="preserve">80</w:t>
      </w:r>
      <w:r>
        <w:rPr>
          <w:rFonts w:hint="eastAsia" w:ascii="宋体" w:hAnsi="宋体" w:cs="宋体"/>
          <w:sz w:val="24"/>
          <w:szCs w:val="24"/>
        </w:rPr>
        <w:t xml:space="preserve">分（含）以上为合格，可续签下一年度合同；低于</w:t>
      </w:r>
      <w:r>
        <w:rPr>
          <w:rFonts w:hint="eastAsia" w:ascii="宋体" w:hAnsi="宋体" w:cs="宋体"/>
          <w:sz w:val="24"/>
          <w:szCs w:val="24"/>
        </w:rPr>
        <w:t xml:space="preserve">80</w:t>
      </w:r>
      <w:r>
        <w:rPr>
          <w:rFonts w:hint="eastAsia" w:ascii="宋体" w:hAnsi="宋体" w:cs="宋体"/>
          <w:sz w:val="24"/>
          <w:szCs w:val="24"/>
        </w:rPr>
        <w:t xml:space="preserve">分为年度考核不合格，终止合同，承包方无条件退出经营。</w:t>
      </w:r>
      <w:r/>
    </w:p>
    <w:p>
      <w:pPr>
        <w:ind w:firstLine="480"/>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、物业费用支付。后勤处根据合同价，结合考核情况，月度考核结束后按月支付物业费用。</w:t>
      </w:r>
      <w:r/>
    </w:p>
    <w:p>
      <w:pPr>
        <w:ind w:firstLine="480"/>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、考核等次与支付关系。月度考核成绩</w:t>
      </w:r>
      <w:r>
        <w:rPr>
          <w:rFonts w:hint="eastAsia" w:ascii="宋体" w:hAnsi="宋体" w:cs="宋体"/>
          <w:sz w:val="24"/>
          <w:szCs w:val="24"/>
        </w:rPr>
        <w:t xml:space="preserve">80</w:t>
      </w:r>
      <w:r>
        <w:rPr>
          <w:rFonts w:hint="eastAsia" w:ascii="宋体" w:hAnsi="宋体" w:cs="宋体"/>
          <w:sz w:val="24"/>
          <w:szCs w:val="24"/>
        </w:rPr>
        <w:t xml:space="preserve">分（含）及以上，全额支付物业费用；月</w:t>
      </w:r>
      <w:r>
        <w:rPr>
          <w:rFonts w:hint="eastAsia" w:ascii="宋体" w:hAnsi="宋体" w:cs="宋体"/>
          <w:sz w:val="24"/>
          <w:szCs w:val="24"/>
        </w:rPr>
        <w:t xml:space="preserve">度考核成绩在</w:t>
      </w:r>
      <w:r>
        <w:rPr>
          <w:rFonts w:hint="eastAsia" w:ascii="宋体" w:hAnsi="宋体" w:cs="宋体"/>
          <w:sz w:val="24"/>
          <w:szCs w:val="24"/>
        </w:rPr>
        <w:t xml:space="preserve">75-80</w:t>
      </w:r>
      <w:r>
        <w:rPr>
          <w:rFonts w:hint="eastAsia" w:ascii="宋体" w:hAnsi="宋体" w:cs="宋体"/>
          <w:sz w:val="24"/>
          <w:szCs w:val="24"/>
        </w:rPr>
        <w:t xml:space="preserve">（不含）分，扣减合同当期款项的</w:t>
      </w:r>
      <w:r>
        <w:rPr>
          <w:rFonts w:hint="eastAsia" w:ascii="宋体" w:hAnsi="宋体" w:cs="宋体"/>
          <w:sz w:val="24"/>
          <w:szCs w:val="24"/>
        </w:rPr>
        <w:t xml:space="preserve">2.5%</w:t>
      </w:r>
      <w:r>
        <w:rPr>
          <w:rFonts w:hint="eastAsia" w:ascii="宋体" w:hAnsi="宋体" w:cs="宋体"/>
          <w:sz w:val="24"/>
          <w:szCs w:val="24"/>
        </w:rPr>
        <w:t xml:space="preserve">，月度考核成绩在</w:t>
      </w:r>
      <w:r>
        <w:rPr>
          <w:rFonts w:hint="eastAsia" w:ascii="宋体" w:hAnsi="宋体" w:cs="宋体"/>
          <w:sz w:val="24"/>
          <w:szCs w:val="24"/>
        </w:rPr>
        <w:t xml:space="preserve">70-75</w:t>
      </w:r>
      <w:r>
        <w:rPr>
          <w:rFonts w:hint="eastAsia" w:ascii="宋体" w:hAnsi="宋体" w:cs="宋体"/>
          <w:sz w:val="24"/>
          <w:szCs w:val="24"/>
        </w:rPr>
        <w:t xml:space="preserve">（不含）分，扣减合同当期款项的</w:t>
      </w:r>
      <w:r>
        <w:rPr>
          <w:rFonts w:hint="eastAsia" w:ascii="宋体" w:hAnsi="宋体" w:cs="宋体"/>
          <w:sz w:val="24"/>
          <w:szCs w:val="24"/>
        </w:rPr>
        <w:t xml:space="preserve">5%</w:t>
      </w:r>
      <w:r>
        <w:rPr>
          <w:rFonts w:hint="eastAsia" w:ascii="宋体" w:hAnsi="宋体" w:cs="宋体"/>
          <w:sz w:val="24"/>
          <w:szCs w:val="24"/>
        </w:rPr>
        <w:t xml:space="preserve">，月度考核成绩低于</w:t>
      </w:r>
      <w:r>
        <w:rPr>
          <w:rFonts w:hint="eastAsia" w:ascii="宋体" w:hAnsi="宋体" w:cs="宋体"/>
          <w:sz w:val="24"/>
          <w:szCs w:val="24"/>
        </w:rPr>
        <w:t xml:space="preserve">70</w:t>
      </w:r>
      <w:r>
        <w:rPr>
          <w:rFonts w:hint="eastAsia" w:ascii="宋体" w:hAnsi="宋体" w:cs="宋体"/>
          <w:sz w:val="24"/>
          <w:szCs w:val="24"/>
        </w:rPr>
        <w:t xml:space="preserve">分，扣减合同当期款项的</w:t>
      </w:r>
      <w:r>
        <w:rPr>
          <w:rFonts w:hint="eastAsia" w:ascii="宋体" w:hAnsi="宋体" w:cs="宋体"/>
          <w:sz w:val="24"/>
          <w:szCs w:val="24"/>
        </w:rPr>
        <w:t xml:space="preserve">7.5%</w:t>
      </w:r>
      <w:r>
        <w:rPr>
          <w:rFonts w:hint="eastAsia" w:ascii="宋体" w:hAnsi="宋体" w:cs="宋体"/>
          <w:sz w:val="24"/>
          <w:szCs w:val="24"/>
        </w:rPr>
        <w:t xml:space="preserve">物业费用。</w:t>
      </w:r>
      <w:r/>
    </w:p>
    <w:p>
      <w:pPr>
        <w:ind w:firstLine="482"/>
        <w:spacing w:line="360" w:lineRule="auto"/>
        <w:rPr>
          <w:rFonts w:ascii="宋体" w:hAnsi="宋体" w:cs="宋体"/>
          <w:b/>
          <w:i/>
          <w:iCs/>
          <w:sz w:val="24"/>
          <w:szCs w:val="22"/>
          <w:u w:val="single"/>
        </w:rPr>
      </w:pPr>
      <w:r>
        <w:rPr>
          <w:rFonts w:ascii="宋体" w:hAnsi="宋体" w:cs="宋体"/>
          <w:b/>
          <w:i/>
          <w:iCs/>
          <w:sz w:val="24"/>
          <w:szCs w:val="22"/>
          <w:u w:val="single"/>
        </w:rPr>
      </w:r>
      <w:r/>
    </w:p>
    <w:p>
      <w:pPr>
        <w:spacing w:line="360" w:lineRule="auto"/>
        <w:rPr>
          <w:rFonts w:ascii="宋体" w:hAnsi="宋体" w:cs="宋体"/>
          <w:b/>
          <w:i/>
          <w:iCs/>
          <w:sz w:val="24"/>
          <w:szCs w:val="22"/>
          <w:u w:val="single"/>
        </w:rPr>
      </w:pPr>
      <w:r>
        <w:rPr>
          <w:rFonts w:ascii="宋体" w:hAnsi="宋体" w:cs="宋体"/>
          <w:b/>
          <w:i/>
          <w:iCs/>
          <w:sz w:val="24"/>
          <w:szCs w:val="22"/>
          <w:u w:val="single"/>
        </w:rPr>
      </w:r>
      <w:r/>
    </w:p>
    <w:p>
      <w:pPr>
        <w:spacing w:line="360" w:lineRule="auto"/>
        <w:rPr>
          <w:rFonts w:ascii="宋体" w:hAnsi="宋体" w:cs="宋体"/>
          <w:b/>
          <w:i/>
          <w:iCs/>
          <w:sz w:val="24"/>
          <w:szCs w:val="22"/>
          <w:u w:val="single"/>
        </w:rPr>
      </w:pPr>
      <w:r>
        <w:rPr>
          <w:rFonts w:hint="eastAsia" w:ascii="宋体" w:hAnsi="宋体" w:cs="宋体"/>
          <w:bCs/>
          <w:sz w:val="24"/>
          <w:szCs w:val="22"/>
        </w:rPr>
        <w:t xml:space="preserve">考核表附件：</w:t>
      </w:r>
      <w:r/>
    </w:p>
    <w:p>
      <w:pPr>
        <w:numPr>
          <w:ilvl w:val="0"/>
          <w:numId w:val="7"/>
        </w:numPr>
        <w:ind w:firstLine="480"/>
        <w:rPr>
          <w:rFonts w:ascii="宋体" w:hAnsi="宋体" w:cs="宋体"/>
          <w:sz w:val="24"/>
          <w:szCs w:val="24"/>
        </w:rPr>
      </w:pPr>
      <w:r>
        <w:rPr>
          <w:rFonts w:hint="eastAsia" w:ascii="宋体" w:hAnsi="宋体" w:cs="宋体"/>
          <w:sz w:val="24"/>
          <w:szCs w:val="24"/>
        </w:rPr>
        <w:t xml:space="preserve">南京体育学院物业服务月度考核量化表</w:t>
      </w:r>
      <w:r/>
    </w:p>
    <w:tbl>
      <w:tblPr>
        <w:tblW w:w="8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8"/>
        <w:gridCol w:w="400"/>
        <w:gridCol w:w="6388"/>
        <w:gridCol w:w="495"/>
        <w:gridCol w:w="498"/>
      </w:tblGrid>
      <w:tr>
        <w:trPr>
          <w:jc w:val="center"/>
          <w:tblHeader/>
        </w:trPr>
        <w:tc>
          <w:tcPr>
            <w:tcW w:w="658" w:type="dxa"/>
            <w:vAlign w:val="center"/>
            <w:textDirection w:val="lrTb"/>
            <w:noWrap w:val="false"/>
          </w:tcPr>
          <w:p>
            <w:pPr>
              <w:jc w:val="center"/>
              <w:keepNext/>
              <w:rPr>
                <w:rFonts w:ascii="宋体" w:hAnsi="宋体" w:cs="宋体"/>
                <w:b/>
                <w:sz w:val="18"/>
                <w:szCs w:val="18"/>
              </w:rPr>
            </w:pPr>
            <w:r>
              <w:rPr>
                <w:rFonts w:hint="eastAsia" w:ascii="宋体" w:hAnsi="宋体" w:cs="宋体"/>
                <w:b/>
                <w:sz w:val="18"/>
                <w:szCs w:val="18"/>
              </w:rPr>
              <w:t xml:space="preserve">项目</w:t>
            </w:r>
            <w:r/>
          </w:p>
        </w:tc>
        <w:tc>
          <w:tcPr>
            <w:tcW w:w="400" w:type="dxa"/>
            <w:vAlign w:val="center"/>
            <w:textDirection w:val="lrTb"/>
            <w:noWrap w:val="false"/>
          </w:tcPr>
          <w:p>
            <w:pPr>
              <w:jc w:val="center"/>
              <w:keepNext/>
              <w:rPr>
                <w:rFonts w:ascii="宋体" w:hAnsi="宋体" w:cs="宋体"/>
                <w:b/>
                <w:sz w:val="18"/>
                <w:szCs w:val="18"/>
              </w:rPr>
            </w:pPr>
            <w:r>
              <w:rPr>
                <w:rFonts w:ascii="宋体" w:hAnsi="宋体" w:cs="宋体"/>
                <w:b/>
                <w:sz w:val="18"/>
                <w:szCs w:val="18"/>
              </w:rPr>
            </w:r>
            <w:r/>
          </w:p>
        </w:tc>
        <w:tc>
          <w:tcPr>
            <w:tcW w:w="6388" w:type="dxa"/>
            <w:vAlign w:val="center"/>
            <w:textDirection w:val="lrTb"/>
            <w:noWrap w:val="false"/>
          </w:tcPr>
          <w:p>
            <w:pPr>
              <w:jc w:val="center"/>
              <w:keepNext/>
              <w:rPr>
                <w:rFonts w:ascii="宋体" w:hAnsi="宋体" w:cs="宋体"/>
                <w:b/>
                <w:sz w:val="18"/>
                <w:szCs w:val="18"/>
              </w:rPr>
            </w:pPr>
            <w:r>
              <w:rPr>
                <w:rFonts w:hint="eastAsia" w:ascii="宋体" w:hAnsi="宋体" w:cs="宋体"/>
                <w:b/>
                <w:sz w:val="18"/>
                <w:szCs w:val="18"/>
              </w:rPr>
              <w:t xml:space="preserve">考核内容</w:t>
            </w:r>
            <w:r/>
          </w:p>
        </w:tc>
        <w:tc>
          <w:tcPr>
            <w:tcW w:w="495" w:type="dxa"/>
            <w:vAlign w:val="center"/>
            <w:textDirection w:val="lrTb"/>
            <w:noWrap w:val="false"/>
          </w:tcPr>
          <w:p>
            <w:pPr>
              <w:jc w:val="center"/>
              <w:keepNext/>
              <w:rPr>
                <w:rFonts w:ascii="宋体" w:hAnsi="宋体" w:cs="宋体"/>
                <w:b/>
                <w:sz w:val="18"/>
                <w:szCs w:val="18"/>
              </w:rPr>
            </w:pPr>
            <w:r>
              <w:rPr>
                <w:rFonts w:hint="eastAsia" w:ascii="宋体" w:hAnsi="宋体" w:cs="宋体"/>
                <w:b/>
                <w:sz w:val="18"/>
                <w:szCs w:val="18"/>
              </w:rPr>
              <w:t xml:space="preserve">分值</w:t>
            </w:r>
            <w:r/>
          </w:p>
        </w:tc>
        <w:tc>
          <w:tcPr>
            <w:tcW w:w="498" w:type="dxa"/>
            <w:vAlign w:val="center"/>
            <w:textDirection w:val="lrTb"/>
            <w:noWrap w:val="false"/>
          </w:tcPr>
          <w:p>
            <w:pPr>
              <w:jc w:val="center"/>
              <w:keepNext/>
              <w:rPr>
                <w:rFonts w:ascii="宋体" w:hAnsi="宋体" w:cs="宋体"/>
                <w:b/>
                <w:sz w:val="18"/>
                <w:szCs w:val="18"/>
              </w:rPr>
            </w:pPr>
            <w:r>
              <w:rPr>
                <w:rFonts w:hint="eastAsia" w:ascii="宋体" w:hAnsi="宋体" w:cs="宋体"/>
                <w:b/>
                <w:sz w:val="18"/>
                <w:szCs w:val="18"/>
              </w:rPr>
              <w:t xml:space="preserve">考核分</w:t>
            </w:r>
            <w:r/>
          </w:p>
        </w:tc>
      </w:tr>
      <w:tr>
        <w:trPr>
          <w:jc w:val="center"/>
          <w:trHeight w:val="656"/>
        </w:trPr>
        <w:tc>
          <w:tcPr>
            <w:tcW w:w="658" w:type="dxa"/>
            <w:vAlign w:val="center"/>
            <w:vMerge w:val="restart"/>
            <w:textDirection w:val="lrTb"/>
            <w:noWrap w:val="false"/>
          </w:tcPr>
          <w:p>
            <w:pPr>
              <w:jc w:val="center"/>
              <w:keepNext/>
              <w:rPr>
                <w:rFonts w:ascii="宋体" w:hAnsi="宋体" w:cs="宋体"/>
                <w:sz w:val="18"/>
                <w:szCs w:val="18"/>
              </w:rPr>
            </w:pPr>
            <w:r>
              <w:rPr>
                <w:rFonts w:hint="eastAsia" w:ascii="宋体" w:hAnsi="宋体" w:cs="宋体"/>
                <w:bCs/>
                <w:sz w:val="18"/>
                <w:szCs w:val="18"/>
              </w:rPr>
              <w:t xml:space="preserve">1.</w:t>
            </w:r>
            <w:r>
              <w:rPr>
                <w:rFonts w:hint="eastAsia" w:ascii="宋体" w:hAnsi="宋体" w:cs="宋体"/>
                <w:bCs/>
                <w:sz w:val="18"/>
                <w:szCs w:val="18"/>
              </w:rPr>
              <w:t xml:space="preserve">日常管理</w:t>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各类规章制度、工作计划、培训计划等健全；人员档案管理健全。</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Height w:val="90"/>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组织架构明确</w:t>
            </w:r>
            <w:r>
              <w:rPr>
                <w:rFonts w:hint="eastAsia" w:ascii="宋体" w:hAnsi="宋体" w:cs="宋体"/>
                <w:sz w:val="18"/>
                <w:szCs w:val="18"/>
              </w:rPr>
              <w:t xml:space="preserve">,</w:t>
            </w:r>
            <w:r>
              <w:rPr>
                <w:rFonts w:hint="eastAsia" w:ascii="宋体" w:hAnsi="宋体" w:cs="宋体"/>
                <w:sz w:val="18"/>
                <w:szCs w:val="18"/>
              </w:rPr>
              <w:t xml:space="preserve">分工明确</w:t>
            </w:r>
            <w:r>
              <w:rPr>
                <w:rFonts w:hint="eastAsia" w:ascii="宋体" w:hAnsi="宋体" w:cs="宋体"/>
                <w:sz w:val="18"/>
                <w:szCs w:val="18"/>
              </w:rPr>
              <w:t xml:space="preserve">,</w:t>
            </w:r>
            <w:r>
              <w:rPr>
                <w:rFonts w:hint="eastAsia" w:ascii="宋体" w:hAnsi="宋体" w:cs="宋体"/>
                <w:sz w:val="18"/>
                <w:szCs w:val="18"/>
              </w:rPr>
              <w:t xml:space="preserve">按要求配备人员</w:t>
            </w:r>
            <w:r>
              <w:rPr>
                <w:rFonts w:hint="eastAsia" w:ascii="宋体" w:hAnsi="宋体" w:cs="宋体"/>
                <w:sz w:val="18"/>
                <w:szCs w:val="18"/>
              </w:rPr>
              <w:t xml:space="preserve">,</w:t>
            </w:r>
            <w:r>
              <w:rPr>
                <w:rFonts w:hint="eastAsia" w:ascii="宋体" w:hAnsi="宋体" w:cs="宋体"/>
                <w:sz w:val="18"/>
                <w:szCs w:val="18"/>
              </w:rPr>
              <w:t xml:space="preserve">有无同一时间内人员兼任；物业项目配置人员数量达到需求。</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Height w:val="594"/>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3</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基础设施设备管理资料台账健全；档案管理制度完善（包括楼宇设施、设备管理档案、使用部门资料、日常管理档案等）；各种档案资料保存完好。</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Height w:val="1086"/>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4</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积极协调其他相关工作，遇重要接待及临时性活动，能积极安排相关人员加班，全力配合。</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Height w:val="853"/>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5</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积极做好校园“三全育人”工作，开展针对性文化建设活动，包括但不限于组织高校劳动实践课、节假日氛围营造、组织劳动实践课、节假日氛围营造等。</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Height w:val="1035"/>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6</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能够应用好校区内各信息化系统，并投入配备与本项目服务需求相关的自有的</w:t>
            </w:r>
            <w:r>
              <w:rPr>
                <w:rFonts w:hint="eastAsia" w:ascii="宋体" w:hAnsi="宋体" w:cs="宋体"/>
                <w:sz w:val="18"/>
                <w:szCs w:val="18"/>
              </w:rPr>
              <w:t xml:space="preserve"> </w:t>
            </w:r>
            <w:r>
              <w:rPr>
                <w:rFonts w:hint="eastAsia" w:ascii="宋体" w:hAnsi="宋体" w:cs="宋体"/>
                <w:sz w:val="18"/>
                <w:szCs w:val="18"/>
              </w:rPr>
              <w:t xml:space="preserve">“后勤管理驾驶舱”信息化服务平台和管理决策支撑平台，从而提升服务品质。</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7</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做好物业管理服务团队人员的政治思想工作、组织工作、宣传工作，综合协调物业管理服务团队人员与学校教职工、学生及其它供应商、其他工作人员之间的关系。</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Height w:val="386"/>
        </w:trPr>
        <w:tc>
          <w:tcPr>
            <w:tcW w:w="658" w:type="dxa"/>
            <w:vAlign w:val="center"/>
            <w:vMerge w:val="restart"/>
            <w:textDirection w:val="lrTb"/>
            <w:noWrap w:val="false"/>
          </w:tcPr>
          <w:p>
            <w:pPr>
              <w:jc w:val="center"/>
              <w:keepNext/>
              <w:rPr>
                <w:rFonts w:ascii="宋体" w:hAnsi="宋体" w:cs="宋体"/>
                <w:bCs/>
                <w:sz w:val="18"/>
                <w:szCs w:val="18"/>
              </w:rPr>
            </w:pPr>
            <w:r>
              <w:rPr>
                <w:rFonts w:hint="eastAsia" w:ascii="宋体" w:hAnsi="宋体" w:cs="宋体"/>
                <w:bCs/>
                <w:sz w:val="18"/>
                <w:szCs w:val="18"/>
              </w:rPr>
              <w:t xml:space="preserve">2.</w:t>
            </w:r>
            <w:r>
              <w:rPr>
                <w:rFonts w:hint="eastAsia" w:ascii="宋体" w:hAnsi="宋体" w:cs="宋体"/>
                <w:bCs/>
                <w:sz w:val="18"/>
                <w:szCs w:val="18"/>
              </w:rPr>
              <w:t xml:space="preserve">楼宇管理</w:t>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要求</w:t>
            </w:r>
            <w:r>
              <w:rPr>
                <w:rFonts w:hint="eastAsia" w:ascii="宋体" w:hAnsi="宋体" w:cs="宋体"/>
                <w:sz w:val="18"/>
                <w:szCs w:val="18"/>
              </w:rPr>
              <w:t xml:space="preserve">24</w:t>
            </w:r>
            <w:r>
              <w:rPr>
                <w:rFonts w:hint="eastAsia" w:ascii="宋体" w:hAnsi="宋体" w:cs="宋体"/>
                <w:sz w:val="18"/>
                <w:szCs w:val="18"/>
              </w:rPr>
              <w:t xml:space="preserve">小时值班岗位是否在岗；其余</w:t>
            </w:r>
            <w:r>
              <w:rPr>
                <w:rFonts w:hint="eastAsia" w:ascii="宋体" w:hAnsi="宋体" w:cs="宋体"/>
                <w:sz w:val="18"/>
                <w:szCs w:val="18"/>
              </w:rPr>
              <w:t xml:space="preserve">7:00--22:00</w:t>
            </w:r>
            <w:r>
              <w:rPr>
                <w:rFonts w:hint="eastAsia" w:ascii="宋体" w:hAnsi="宋体" w:cs="宋体"/>
                <w:sz w:val="18"/>
                <w:szCs w:val="18"/>
              </w:rPr>
              <w:t xml:space="preserve">岗位是否在岗。</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做好办公楼宇、教学训练场馆的日常巡查，公用设施设备运行、巡检及报修，开关门等服务；确保各类家具、公共设施、照明系统、门窗、玻璃等正常，如发现设备损坏或故障应第一时间报修，做好巡查记录，消防通道保持畅通。</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3</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协助学校教学训练部门做好教学训练设施、设备的管理；做好教学耗材（如电池、粉笔、黑板擦等）的管理及补充，保障日常教学需要。</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4</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发现火警迅速向消防部门报警；各类突发事件应急处置预案全面、应急力量充足。</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5</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做好图书馆、教学楼宇内教室、教师休息室、卫生间、楼道、阅览室、书库、训练教学场馆、护栏扶手、楼中间区域、公共用房、露台、庭院等公共区域的卫生清洁工作：</w:t>
            </w:r>
            <w:r/>
          </w:p>
          <w:p>
            <w:pPr>
              <w:jc w:val="left"/>
              <w:keepNext/>
              <w:rPr>
                <w:rFonts w:ascii="宋体" w:hAnsi="宋体" w:cs="宋体"/>
                <w:sz w:val="18"/>
                <w:szCs w:val="18"/>
              </w:rPr>
            </w:pPr>
            <w:r>
              <w:rPr>
                <w:rFonts w:hint="eastAsia" w:ascii="宋体" w:hAnsi="宋体" w:cs="宋体"/>
                <w:sz w:val="18"/>
                <w:szCs w:val="18"/>
              </w:rPr>
              <w:t xml:space="preserve">教室、休息室、大厅、值班室、走廊、楼梯、墙壁等干净明亮，无纸屑、果皮和明显垃圾、无烟头，扶手、栏杆干净无灰尘、污渍，墙面、天花板、灯具、风扇等无灰尘、蜘蛛网。建筑内外无乱写、乱划、乱粘贴、无残标；物品摆放整齐，目视无灰尘、杂物；公共区域及办公室窗户</w:t>
            </w:r>
            <w:r>
              <w:rPr>
                <w:rFonts w:hint="eastAsia" w:ascii="仿宋" w:hAnsi="仿宋" w:eastAsia="仿宋" w:cs="仿宋"/>
                <w:sz w:val="24"/>
                <w:szCs w:val="24"/>
              </w:rPr>
              <w:t xml:space="preserve">、</w:t>
            </w:r>
            <w:r>
              <w:rPr>
                <w:rFonts w:hint="eastAsia" w:ascii="宋体" w:hAnsi="宋体" w:cs="宋体"/>
                <w:sz w:val="18"/>
                <w:szCs w:val="18"/>
              </w:rPr>
              <w:t xml:space="preserve">纱窗定期冲洗擦拭。服务用品齐全，清洁设施完备；</w:t>
            </w:r>
            <w:r/>
          </w:p>
          <w:p>
            <w:pPr>
              <w:jc w:val="left"/>
              <w:keepNext/>
              <w:rPr>
                <w:rFonts w:ascii="宋体" w:hAnsi="宋体" w:cs="宋体"/>
                <w:sz w:val="18"/>
                <w:szCs w:val="18"/>
              </w:rPr>
            </w:pPr>
            <w:r>
              <w:rPr>
                <w:rFonts w:hint="eastAsia" w:ascii="宋体" w:hAnsi="宋体" w:cs="宋体"/>
                <w:sz w:val="18"/>
                <w:szCs w:val="18"/>
              </w:rPr>
              <w:t xml:space="preserve">公共卫生间无异味、无积水、无污迹、无涂画，无蛛网；无泥垢、无痰</w:t>
            </w:r>
            <w:r>
              <w:rPr>
                <w:rFonts w:hint="eastAsia" w:ascii="宋体" w:hAnsi="宋体" w:cs="宋体"/>
                <w:sz w:val="18"/>
                <w:szCs w:val="18"/>
              </w:rPr>
              <w:t xml:space="preserve">迹，无广告，保持水池、地漏、阴沟等排水通畅。作业时要做提醒标识。隔断定期擦洗无涂画、粘贴物，便槽、便器定期酸洗洁净无黄渍。</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3</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6</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做好楼宇屋顶、平台等雨污水管道的定期疏通：天台、檐面、落水管、楼栋周围的排水沟、雨水井等需定期检查和清理，清理每年不少于两次。雨季及恶劣天气前后要加大巡查力度和频次。做到排水顺畅，无杂物、垃圾、杂草杂树等都堵塞下水管道，以及到化粪池入口处管道的疏通，保证管道畅通。</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7</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做好雨雪冰冻洪劳等灾害天气的应急保障，要及时清理干净区域内的的积水、积雪、淤泥等，有防滑、防水措施和管道的抗寒防冻措施。</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restart"/>
            <w:textDirection w:val="lrTb"/>
            <w:noWrap w:val="false"/>
          </w:tcPr>
          <w:p>
            <w:pPr>
              <w:jc w:val="center"/>
              <w:keepNext/>
              <w:rPr>
                <w:rFonts w:ascii="宋体" w:hAnsi="宋体" w:cs="宋体"/>
                <w:bCs/>
                <w:sz w:val="18"/>
                <w:szCs w:val="18"/>
              </w:rPr>
            </w:pPr>
            <w:r>
              <w:rPr>
                <w:rFonts w:hint="eastAsia" w:ascii="宋体" w:hAnsi="宋体" w:cs="宋体"/>
                <w:bCs/>
                <w:sz w:val="18"/>
                <w:szCs w:val="18"/>
              </w:rPr>
              <w:t xml:space="preserve">3.</w:t>
            </w:r>
            <w:r>
              <w:rPr>
                <w:rFonts w:hint="eastAsia" w:ascii="宋体" w:hAnsi="宋体" w:cs="宋体"/>
                <w:bCs/>
                <w:sz w:val="18"/>
                <w:szCs w:val="18"/>
              </w:rPr>
              <w:t xml:space="preserve">宿舍公寓楼管理</w:t>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做好公寓大门和出入人员管理，严禁非住宿人员进入学生公寓。认真落实公寓管理值班制度。</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定期检查维护公寓各类设施和用品（门、窗、水、电、床、柜、空调等），发现问题及时报修，如有安全隐患及时报告相关领导或部门，配合有关部门及时消除隐患。</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3</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配合相关部门定期不定期开展公寓区火灾等应急疏散演练；确保消防通道畅通</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4</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维护住宿环境的卫生和整洁，保证住宿学生的人身、财产的安全。每天对学生寝室的内务进行检查，每周组织</w:t>
            </w:r>
            <w:r>
              <w:rPr>
                <w:rFonts w:hint="eastAsia" w:ascii="宋体" w:hAnsi="宋体" w:cs="宋体"/>
                <w:sz w:val="18"/>
                <w:szCs w:val="18"/>
              </w:rPr>
              <w:t xml:space="preserve">2</w:t>
            </w:r>
            <w:r>
              <w:rPr>
                <w:rFonts w:hint="eastAsia" w:ascii="宋体" w:hAnsi="宋体" w:cs="宋体"/>
                <w:sz w:val="18"/>
                <w:szCs w:val="18"/>
              </w:rPr>
              <w:t xml:space="preserve">次以上安全检查。</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5</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做好新生报到入住、毕业生离校期间的工作，同时开展文化建设和服务育人工作，配合学校开展公寓区一站式社区建设工作。</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6</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做好公寓公共区域的卫生保洁工作：</w:t>
            </w:r>
            <w:r/>
          </w:p>
          <w:p>
            <w:pPr>
              <w:jc w:val="left"/>
              <w:keepNext/>
              <w:rPr>
                <w:rFonts w:ascii="宋体" w:hAnsi="宋体" w:cs="宋体"/>
                <w:sz w:val="18"/>
                <w:szCs w:val="18"/>
              </w:rPr>
            </w:pPr>
            <w:r>
              <w:rPr>
                <w:rFonts w:hint="eastAsia" w:ascii="宋体" w:hAnsi="宋体" w:cs="宋体"/>
                <w:sz w:val="18"/>
                <w:szCs w:val="18"/>
              </w:rPr>
              <w:t xml:space="preserve">公寓走廊、楼梯等公共部位每天清扫、拖洗</w:t>
            </w:r>
            <w:r>
              <w:rPr>
                <w:rFonts w:hint="eastAsia" w:ascii="宋体" w:hAnsi="宋体" w:cs="宋体"/>
                <w:sz w:val="18"/>
                <w:szCs w:val="18"/>
              </w:rPr>
              <w:t xml:space="preserve">2</w:t>
            </w:r>
            <w:r>
              <w:rPr>
                <w:rFonts w:hint="eastAsia" w:ascii="宋体" w:hAnsi="宋体" w:cs="宋体"/>
                <w:sz w:val="18"/>
                <w:szCs w:val="18"/>
              </w:rPr>
              <w:t xml:space="preserve">次，并全天保持整洁，做到地面无积水、无污垢、无痰迹、无纸屑、无瓜皮果壳。墙面保持整洁，无污迹、无乱悬挂、无乱张贴等现象。消防设施、玻璃、墙面、踢脚线、指示牌等每周至少保洁一次</w:t>
            </w:r>
            <w:r>
              <w:rPr>
                <w:rFonts w:hint="eastAsia" w:ascii="仿宋" w:hAnsi="仿宋" w:eastAsia="仿宋" w:cs="仿宋"/>
                <w:sz w:val="24"/>
                <w:szCs w:val="24"/>
              </w:rPr>
              <w:t xml:space="preserve">。</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7</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做好屋顶、平台等雨污水管道的定期疏通：天台、檐面、落水管、楼栋周围的排水沟、雨水井等需定期检查和清理，清理每年不少于两次。雨季及恶劣天气前后要加大巡查力度和频次。做到排水顺畅，无杂物、垃圾、杂草杂树等都堵塞下水管道，以及到化粪池入口处管道的疏通，保证管道畅通。</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8</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垃圾日产日清，垃圾桶（箱）内垃圾体积不超过三分之二，垃圾桶及附近地面干净，清运垃圾无洒落。</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9</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做好雨雪冰冻洪劳等灾害天气的应急保障，要及时清理干净区域内的的积水、积雪、淤泥等，有防滑、防水措施和管道的抗寒防冻措施。</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10</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做好公寓设施设备的维保或报修、维修工作。熟悉宿舍公寓水电设备、机电设备、水电管路，发现异常及安全隐患及时处理；负责联络饮水机、微波炉、电吹风等第三方，处理设备故障；负责宿舍公寓空调、消防等设施设备的日常运行管理及第三方维保供应商监管。</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restart"/>
            <w:textDirection w:val="lrTb"/>
            <w:noWrap w:val="false"/>
          </w:tcPr>
          <w:p>
            <w:pPr>
              <w:jc w:val="center"/>
              <w:keepNext/>
              <w:rPr>
                <w:rFonts w:ascii="宋体" w:hAnsi="宋体" w:cs="宋体"/>
                <w:bCs/>
                <w:sz w:val="18"/>
                <w:szCs w:val="18"/>
              </w:rPr>
            </w:pPr>
            <w:r>
              <w:rPr>
                <w:rFonts w:hint="eastAsia" w:ascii="宋体" w:hAnsi="宋体" w:cs="宋体"/>
                <w:bCs/>
                <w:sz w:val="18"/>
                <w:szCs w:val="18"/>
              </w:rPr>
              <w:t xml:space="preserve">4.</w:t>
            </w:r>
            <w:r>
              <w:rPr>
                <w:rFonts w:hint="eastAsia" w:ascii="宋体" w:hAnsi="宋体" w:cs="宋体"/>
                <w:bCs/>
                <w:sz w:val="18"/>
                <w:szCs w:val="18"/>
              </w:rPr>
              <w:t xml:space="preserve">校园绿化养护</w:t>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乔木、灌木、球类、绿篱和色块等植物养护情况完好；草坪养护情况完好。</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要定期对树木、花卉、草坪进行施肥。每年</w:t>
            </w:r>
            <w:r>
              <w:rPr>
                <w:rFonts w:hint="eastAsia" w:ascii="宋体" w:hAnsi="宋体" w:cs="宋体"/>
                <w:sz w:val="18"/>
                <w:szCs w:val="18"/>
              </w:rPr>
              <w:t xml:space="preserve">2</w:t>
            </w:r>
            <w:r>
              <w:rPr>
                <w:rFonts w:hint="eastAsia" w:ascii="宋体" w:hAnsi="宋体" w:cs="宋体"/>
                <w:sz w:val="18"/>
                <w:szCs w:val="18"/>
              </w:rPr>
              <w:t xml:space="preserve">次（</w:t>
            </w:r>
            <w:r>
              <w:rPr>
                <w:rFonts w:hint="eastAsia" w:ascii="宋体" w:hAnsi="宋体" w:cs="宋体"/>
                <w:sz w:val="18"/>
                <w:szCs w:val="18"/>
              </w:rPr>
              <w:t xml:space="preserve">6</w:t>
            </w:r>
            <w:r>
              <w:rPr>
                <w:rFonts w:hint="eastAsia" w:ascii="宋体" w:hAnsi="宋体" w:cs="宋体"/>
                <w:sz w:val="18"/>
                <w:szCs w:val="18"/>
              </w:rPr>
              <w:t xml:space="preserve">月、</w:t>
            </w:r>
            <w:r>
              <w:rPr>
                <w:rFonts w:hint="eastAsia" w:ascii="宋体" w:hAnsi="宋体" w:cs="宋体"/>
                <w:sz w:val="18"/>
                <w:szCs w:val="18"/>
              </w:rPr>
              <w:t xml:space="preserve">12</w:t>
            </w:r>
            <w:r>
              <w:rPr>
                <w:rFonts w:hint="eastAsia" w:ascii="宋体" w:hAnsi="宋体" w:cs="宋体"/>
                <w:sz w:val="18"/>
                <w:szCs w:val="18"/>
              </w:rPr>
              <w:t xml:space="preserve">月），对樱花、海棠、桂花、腊梅等重点观赏树种施复合肥或有机肥。</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3</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做好高大乔木抗风暴的预防工作，根据树木的实际情况，采取立支柱、绑扎、加土、扶正、疏枝等措施。</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4</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配合学校完成学校重要会议、活动等花草、植物布置工作；完成会议室等场所花草绿植的布置、养护工作。</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restart"/>
            <w:textDirection w:val="lrTb"/>
            <w:noWrap w:val="false"/>
          </w:tcPr>
          <w:p>
            <w:pPr>
              <w:jc w:val="center"/>
              <w:keepNext/>
              <w:rPr>
                <w:rFonts w:ascii="宋体" w:hAnsi="宋体" w:cs="宋体"/>
                <w:bCs/>
                <w:sz w:val="18"/>
                <w:szCs w:val="18"/>
              </w:rPr>
            </w:pPr>
            <w:r>
              <w:rPr>
                <w:rFonts w:hint="eastAsia" w:ascii="宋体" w:hAnsi="宋体" w:cs="宋体"/>
                <w:bCs/>
                <w:sz w:val="18"/>
                <w:szCs w:val="18"/>
              </w:rPr>
              <w:t xml:space="preserve">5.</w:t>
            </w:r>
            <w:r>
              <w:rPr>
                <w:rFonts w:hint="eastAsia" w:ascii="宋体" w:hAnsi="宋体" w:cs="宋体"/>
                <w:bCs/>
                <w:sz w:val="18"/>
                <w:szCs w:val="18"/>
              </w:rPr>
              <w:t xml:space="preserve">室外保洁、卫生消杀</w:t>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雕塑、奥运冠军灯箱、世界冠军脚印和指示牌等应每周擦拭一遍，目视无小广告、无污渍、无积尘。</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每月清理一次奥运冠军大道的喷泉广场，无杂物，不堵塞。配合学校要求进行开关。</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3</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道路保持清洁，做到无垃圾杂物、无污迹、无积水、无烟蒂纸屑；校园内无卫生死角。每日分上午、下午普扫两次，每日上午</w:t>
            </w:r>
            <w:r>
              <w:rPr>
                <w:rFonts w:hint="eastAsia" w:ascii="宋体" w:hAnsi="宋体" w:cs="宋体"/>
                <w:sz w:val="18"/>
                <w:szCs w:val="18"/>
              </w:rPr>
              <w:t xml:space="preserve">8:00</w:t>
            </w:r>
            <w:r>
              <w:rPr>
                <w:rFonts w:hint="eastAsia" w:ascii="宋体" w:hAnsi="宋体" w:cs="宋体"/>
                <w:sz w:val="18"/>
                <w:szCs w:val="18"/>
              </w:rPr>
              <w:t xml:space="preserve">前完成校园主次干道清扫；遇到重大活动或落叶季节，增加清扫次数，保持主干道整洁、畅通。</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4</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垃圾箱放置整齐、干净、无垃圾散落和外溢现象，周围干净、无污</w:t>
            </w:r>
            <w:r>
              <w:rPr>
                <w:rFonts w:hint="eastAsia" w:ascii="宋体" w:hAnsi="宋体" w:cs="宋体"/>
                <w:sz w:val="18"/>
                <w:szCs w:val="18"/>
              </w:rPr>
              <w:t xml:space="preserve"> </w:t>
            </w:r>
            <w:r>
              <w:rPr>
                <w:rFonts w:hint="eastAsia" w:ascii="宋体" w:hAnsi="宋体" w:cs="宋体"/>
                <w:sz w:val="18"/>
                <w:szCs w:val="18"/>
              </w:rPr>
              <w:t xml:space="preserve">迹、无异味，并套好垃圾袋，每天至少清理两次。</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5</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如发现建筑垃圾、其他杂物乱堆乱放的现象，及时制止和处理，处理不了的，及时向后勤处反映；发现无主废旧家具、包装箱和零星建筑垃圾应送至垃圾站。</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6</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人行道板砖、窨井盖等有损坏，校内施工车辆有跑冒滴漏现象及时上报，以便及时解决；发现公用设施、设备有损坏的，及时报修并复查（含折断树枝、枯死林木等）。</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7</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灾害天气，大雨、大雪及时组织人员清理、排除积水及积雪，保证路面通畅；高温和植物飘絮季节，应定时洒水降温、除尘、冲洗路面。</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8</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日常预防性消杀：每月不少于</w:t>
            </w:r>
            <w:r>
              <w:rPr>
                <w:rFonts w:hint="eastAsia" w:ascii="宋体" w:hAnsi="宋体" w:cs="宋体"/>
                <w:sz w:val="18"/>
                <w:szCs w:val="18"/>
              </w:rPr>
              <w:t xml:space="preserve"> 2 </w:t>
            </w:r>
            <w:r>
              <w:rPr>
                <w:rFonts w:hint="eastAsia" w:ascii="宋体" w:hAnsi="宋体" w:cs="宋体"/>
                <w:sz w:val="18"/>
                <w:szCs w:val="18"/>
              </w:rPr>
              <w:t xml:space="preserve">次。蚊蝇鼠蟑高发季节（</w:t>
            </w:r>
            <w:r>
              <w:rPr>
                <w:rFonts w:hint="eastAsia" w:ascii="宋体" w:hAnsi="宋体" w:cs="宋体"/>
                <w:sz w:val="18"/>
                <w:szCs w:val="18"/>
              </w:rPr>
              <w:t xml:space="preserve">4-10</w:t>
            </w:r>
            <w:r>
              <w:rPr>
                <w:rFonts w:hint="eastAsia" w:ascii="宋体" w:hAnsi="宋体" w:cs="宋体"/>
                <w:sz w:val="18"/>
                <w:szCs w:val="18"/>
              </w:rPr>
              <w:t xml:space="preserve">月）：每周不少于</w:t>
            </w:r>
            <w:r>
              <w:rPr>
                <w:rFonts w:hint="eastAsia" w:ascii="宋体" w:hAnsi="宋体" w:cs="宋体"/>
                <w:sz w:val="18"/>
                <w:szCs w:val="18"/>
              </w:rPr>
              <w:t xml:space="preserve"> 1 </w:t>
            </w:r>
            <w:r>
              <w:rPr>
                <w:rFonts w:hint="eastAsia" w:ascii="宋体" w:hAnsi="宋体" w:cs="宋体"/>
                <w:sz w:val="18"/>
                <w:szCs w:val="18"/>
              </w:rPr>
              <w:t xml:space="preserve">次，根据校方要求及实际情况加密。有效控制蚊、蝇、鼠、蟑密度，无明显虫害活动痕迹，无大面积蚊虫滋生点。</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9</w:t>
            </w:r>
            <w:r/>
          </w:p>
        </w:tc>
        <w:tc>
          <w:tcPr>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化粪池：每年全面清掏不少于</w:t>
            </w:r>
            <w:r>
              <w:rPr>
                <w:rFonts w:hint="eastAsia" w:ascii="宋体" w:hAnsi="宋体" w:cs="宋体"/>
                <w:sz w:val="18"/>
                <w:szCs w:val="18"/>
              </w:rPr>
              <w:t xml:space="preserve">3</w:t>
            </w:r>
            <w:r>
              <w:rPr>
                <w:rFonts w:hint="eastAsia" w:ascii="宋体" w:hAnsi="宋体" w:cs="宋体"/>
                <w:sz w:val="18"/>
                <w:szCs w:val="18"/>
              </w:rPr>
              <w:t xml:space="preserve">次，出现堵塞、满溢、异味异常时</w:t>
            </w:r>
            <w:r>
              <w:rPr>
                <w:rFonts w:hint="eastAsia" w:ascii="宋体" w:hAnsi="宋体" w:cs="宋体"/>
                <w:sz w:val="18"/>
                <w:szCs w:val="18"/>
              </w:rPr>
              <w:t xml:space="preserve">2</w:t>
            </w:r>
            <w:r>
              <w:rPr>
                <w:rFonts w:hint="eastAsia" w:ascii="宋体" w:hAnsi="宋体" w:cs="宋体"/>
                <w:sz w:val="18"/>
                <w:szCs w:val="18"/>
              </w:rPr>
              <w:t xml:space="preserve">小时内响应，</w:t>
            </w:r>
            <w:r>
              <w:rPr>
                <w:rFonts w:hint="eastAsia" w:ascii="宋体" w:hAnsi="宋体" w:cs="宋体"/>
                <w:sz w:val="18"/>
                <w:szCs w:val="18"/>
              </w:rPr>
              <w:t xml:space="preserve">4</w:t>
            </w:r>
            <w:r>
              <w:rPr>
                <w:rFonts w:hint="eastAsia" w:ascii="宋体" w:hAnsi="宋体" w:cs="宋体"/>
                <w:sz w:val="18"/>
                <w:szCs w:val="18"/>
              </w:rPr>
              <w:t xml:space="preserve">小时内到场处置。污水井等：每季度清掏</w:t>
            </w:r>
            <w:r>
              <w:rPr>
                <w:rFonts w:hint="eastAsia" w:ascii="宋体" w:hAnsi="宋体" w:cs="宋体"/>
                <w:sz w:val="18"/>
                <w:szCs w:val="18"/>
              </w:rPr>
              <w:t xml:space="preserve">/</w:t>
            </w:r>
            <w:r>
              <w:rPr>
                <w:rFonts w:hint="eastAsia" w:ascii="宋体" w:hAnsi="宋体" w:cs="宋体"/>
                <w:sz w:val="18"/>
                <w:szCs w:val="18"/>
              </w:rPr>
              <w:t xml:space="preserve">检查不少于</w:t>
            </w:r>
            <w:r>
              <w:rPr>
                <w:rFonts w:hint="eastAsia" w:ascii="宋体" w:hAnsi="宋体" w:cs="宋体"/>
                <w:sz w:val="18"/>
                <w:szCs w:val="18"/>
              </w:rPr>
              <w:t xml:space="preserve">1</w:t>
            </w:r>
            <w:r>
              <w:rPr>
                <w:rFonts w:hint="eastAsia" w:ascii="宋体" w:hAnsi="宋体" w:cs="宋体"/>
                <w:sz w:val="18"/>
                <w:szCs w:val="18"/>
              </w:rPr>
              <w:t xml:space="preserve">次。</w:t>
            </w:r>
            <w:r/>
          </w:p>
        </w:tc>
        <w:tc>
          <w:tcPr>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restart"/>
            <w:textDirection w:val="lrTb"/>
            <w:noWrap w:val="false"/>
          </w:tcPr>
          <w:p>
            <w:pPr>
              <w:jc w:val="center"/>
              <w:keepNext/>
              <w:rPr>
                <w:rFonts w:ascii="宋体" w:hAnsi="宋体" w:cs="宋体"/>
                <w:bCs/>
                <w:sz w:val="18"/>
                <w:szCs w:val="18"/>
              </w:rPr>
            </w:pPr>
            <w:r>
              <w:rPr>
                <w:rFonts w:hint="eastAsia" w:ascii="宋体" w:hAnsi="宋体" w:cs="宋体"/>
                <w:bCs/>
                <w:sz w:val="18"/>
                <w:szCs w:val="18"/>
              </w:rPr>
              <w:t xml:space="preserve">6.</w:t>
            </w:r>
            <w:r>
              <w:rPr>
                <w:rFonts w:hint="eastAsia" w:ascii="宋体" w:hAnsi="宋体" w:cs="宋体"/>
                <w:bCs/>
                <w:sz w:val="18"/>
                <w:szCs w:val="18"/>
              </w:rPr>
              <w:t xml:space="preserve">小型维修服务；设备</w:t>
            </w:r>
            <w:r>
              <w:rPr>
                <w:rFonts w:hint="eastAsia" w:ascii="宋体" w:hAnsi="宋体" w:cs="宋体"/>
                <w:bCs/>
                <w:sz w:val="18"/>
                <w:szCs w:val="18"/>
              </w:rPr>
              <w:t xml:space="preserve">维保服务（空调、空气源、电梯、太阳能、饮水机等）管理与运行维护</w:t>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零修范围如下：电路跳闸的处理；建筑内公共部位的非人为损坏的灯管、灯具、灯头、灯座、镇流器、电风扇、排风扇更换；普通插座、空调插座、网络面板更换；普通开关、延时开关更换；墙面污染的打磨、局部墙面起皮空鼓的粉刷；空气开关（单相</w:t>
            </w:r>
            <w:r>
              <w:rPr>
                <w:rFonts w:hint="eastAsia" w:ascii="宋体" w:hAnsi="宋体" w:cs="宋体"/>
                <w:sz w:val="18"/>
                <w:szCs w:val="18"/>
              </w:rPr>
              <w:t xml:space="preserve">40A</w:t>
            </w:r>
            <w:r>
              <w:rPr>
                <w:rFonts w:hint="eastAsia" w:ascii="宋体" w:hAnsi="宋体" w:cs="宋体"/>
                <w:sz w:val="18"/>
                <w:szCs w:val="18"/>
              </w:rPr>
              <w:t xml:space="preserve">及以下）更换；户内配电箱各回路检修；</w:t>
            </w:r>
            <w:r>
              <w:rPr>
                <w:rFonts w:hint="eastAsia" w:ascii="宋体" w:hAnsi="宋体" w:cs="宋体"/>
                <w:sz w:val="18"/>
                <w:szCs w:val="18"/>
              </w:rPr>
              <w:t xml:space="preserve">DN40</w:t>
            </w:r>
            <w:r>
              <w:rPr>
                <w:rFonts w:hint="eastAsia" w:ascii="宋体" w:hAnsi="宋体" w:cs="宋体"/>
                <w:sz w:val="18"/>
                <w:szCs w:val="18"/>
              </w:rPr>
              <w:t xml:space="preserve">及以下阀门更</w:t>
            </w:r>
            <w:r>
              <w:rPr>
                <w:rFonts w:hint="eastAsia" w:ascii="宋体" w:hAnsi="宋体" w:cs="宋体"/>
                <w:sz w:val="18"/>
                <w:szCs w:val="18"/>
              </w:rPr>
              <w:t xml:space="preserve">换；卫生间隔断、各大小便器、橡皮大小头更换；各下水道疏通；各</w:t>
            </w:r>
            <w:r>
              <w:rPr>
                <w:rFonts w:hint="eastAsia" w:ascii="宋体" w:hAnsi="宋体" w:cs="宋体"/>
                <w:sz w:val="18"/>
                <w:szCs w:val="18"/>
              </w:rPr>
              <w:t xml:space="preserve">单体内给排水管道维修、更换；门锁更换；玻璃更换；室内晾衣架、窗帘杆维修更换；各门窗等维修；热水器、电风扇等家电维修。并承担所有房间、走廊、楼梯、卫生间等公共部位的门窗、门锁、水龙头、冲洗阀、进水配件（三角阀等）、水箱、卫生间隔断、下水管道疏通等单件单次材料费小于</w:t>
            </w:r>
            <w:r>
              <w:rPr>
                <w:rFonts w:hint="eastAsia" w:ascii="宋体" w:hAnsi="宋体" w:cs="宋体"/>
                <w:sz w:val="18"/>
                <w:szCs w:val="18"/>
              </w:rPr>
              <w:t xml:space="preserve">500</w:t>
            </w:r>
            <w:r>
              <w:rPr>
                <w:rFonts w:hint="eastAsia" w:ascii="宋体" w:hAnsi="宋体" w:cs="宋体"/>
                <w:sz w:val="18"/>
                <w:szCs w:val="18"/>
              </w:rPr>
              <w:t xml:space="preserve">（含）元的维修或更换工作。</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5</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维修按要求及时响应，按要求完成；维修作业规范性，工具齐全，作业安排合理，不打扰报修人，不对相关设施设备踩踏或造成损伤；维修现场及时清理，恢复整洁卫生；无因配件不合格或维修人员疏忽、失误等造成的返修情况；维修记录及时、规范，可追溯。</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3</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针对所辖范围内的构筑物、建筑物、设施、设备和楼内相关物品的损坏情况，及时维修或上报采购人有关部门，跟踪维修进程，保证正常运转和使用。</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shd w:val="clear" w:color="auto" w:fill="auto"/>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4</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设备的运行与维护保养：日常巡查记录、定期清洁保养、运行保养记录完整、年检记录报告等齐全；对各类设施设备建立清单，有定期检查及必要的维护保养；维护保养维修落实到位。</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3</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5</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每学期巡检至少全覆盖巡检</w:t>
            </w:r>
            <w:r>
              <w:rPr>
                <w:rFonts w:hint="eastAsia" w:ascii="宋体" w:hAnsi="宋体" w:cs="宋体"/>
                <w:sz w:val="18"/>
                <w:szCs w:val="18"/>
              </w:rPr>
              <w:t xml:space="preserve">2</w:t>
            </w:r>
            <w:r>
              <w:rPr>
                <w:rFonts w:hint="eastAsia" w:ascii="宋体" w:hAnsi="宋体" w:cs="宋体"/>
                <w:sz w:val="18"/>
                <w:szCs w:val="18"/>
              </w:rPr>
              <w:t xml:space="preserve">次，每台空调每年至少深度保养</w:t>
            </w:r>
            <w:r>
              <w:rPr>
                <w:rFonts w:hint="eastAsia" w:ascii="宋体" w:hAnsi="宋体" w:cs="宋体"/>
                <w:sz w:val="18"/>
                <w:szCs w:val="18"/>
              </w:rPr>
              <w:t xml:space="preserve">1</w:t>
            </w:r>
            <w:r>
              <w:rPr>
                <w:rFonts w:hint="eastAsia" w:ascii="宋体" w:hAnsi="宋体" w:cs="宋体"/>
                <w:sz w:val="18"/>
                <w:szCs w:val="18"/>
              </w:rPr>
              <w:t xml:space="preserve">次。</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6</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空调故障维修响应时间：教学区、办公区：</w:t>
            </w:r>
            <w:r>
              <w:rPr>
                <w:rFonts w:hint="eastAsia" w:ascii="宋体" w:hAnsi="宋体" w:cs="宋体"/>
                <w:sz w:val="18"/>
                <w:szCs w:val="18"/>
              </w:rPr>
              <w:t xml:space="preserve">30</w:t>
            </w:r>
            <w:r>
              <w:rPr>
                <w:rFonts w:hint="eastAsia" w:ascii="宋体" w:hAnsi="宋体" w:cs="宋体"/>
                <w:sz w:val="18"/>
                <w:szCs w:val="18"/>
              </w:rPr>
              <w:t xml:space="preserve">分钟内响应，</w:t>
            </w:r>
            <w:r>
              <w:rPr>
                <w:rFonts w:hint="eastAsia" w:ascii="宋体" w:hAnsi="宋体" w:cs="宋体"/>
                <w:sz w:val="18"/>
                <w:szCs w:val="18"/>
              </w:rPr>
              <w:t xml:space="preserve">2</w:t>
            </w:r>
            <w:r>
              <w:rPr>
                <w:rFonts w:hint="eastAsia" w:ascii="宋体" w:hAnsi="宋体" w:cs="宋体"/>
                <w:sz w:val="18"/>
                <w:szCs w:val="18"/>
              </w:rPr>
              <w:t xml:space="preserve">小时内到场；学生宿舍：</w:t>
            </w:r>
            <w:r>
              <w:rPr>
                <w:rFonts w:hint="eastAsia" w:ascii="宋体" w:hAnsi="宋体" w:cs="宋体"/>
                <w:sz w:val="18"/>
                <w:szCs w:val="18"/>
              </w:rPr>
              <w:t xml:space="preserve">1</w:t>
            </w:r>
            <w:r>
              <w:rPr>
                <w:rFonts w:hint="eastAsia" w:ascii="宋体" w:hAnsi="宋体" w:cs="宋体"/>
                <w:sz w:val="18"/>
                <w:szCs w:val="18"/>
              </w:rPr>
              <w:t xml:space="preserve">小时内响应，</w:t>
            </w:r>
            <w:r>
              <w:rPr>
                <w:rFonts w:hint="eastAsia" w:ascii="宋体" w:hAnsi="宋体" w:cs="宋体"/>
                <w:sz w:val="18"/>
                <w:szCs w:val="18"/>
              </w:rPr>
              <w:t xml:space="preserve">4</w:t>
            </w:r>
            <w:r>
              <w:rPr>
                <w:rFonts w:hint="eastAsia" w:ascii="宋体" w:hAnsi="宋体" w:cs="宋体"/>
                <w:sz w:val="18"/>
                <w:szCs w:val="18"/>
              </w:rPr>
              <w:t xml:space="preserve">小时内到场。</w:t>
            </w:r>
            <w:r/>
          </w:p>
          <w:p>
            <w:pPr>
              <w:jc w:val="left"/>
              <w:keepNext/>
              <w:rPr>
                <w:rFonts w:ascii="宋体" w:hAnsi="宋体" w:cs="宋体"/>
                <w:sz w:val="18"/>
                <w:szCs w:val="18"/>
              </w:rPr>
            </w:pPr>
            <w:r>
              <w:rPr>
                <w:rFonts w:hint="eastAsia" w:ascii="宋体" w:hAnsi="宋体" w:cs="宋体"/>
                <w:sz w:val="18"/>
                <w:szCs w:val="18"/>
              </w:rPr>
              <w:t xml:space="preserve">维修时限</w:t>
            </w:r>
            <w:r/>
          </w:p>
          <w:p>
            <w:pPr>
              <w:jc w:val="left"/>
              <w:keepNext/>
              <w:rPr>
                <w:rFonts w:ascii="宋体" w:hAnsi="宋体" w:cs="宋体"/>
                <w:sz w:val="18"/>
                <w:szCs w:val="18"/>
              </w:rPr>
            </w:pPr>
            <w:r>
              <w:rPr>
                <w:rFonts w:hint="eastAsia" w:ascii="宋体" w:hAnsi="宋体" w:cs="宋体"/>
                <w:sz w:val="18"/>
                <w:szCs w:val="18"/>
              </w:rPr>
              <w:t xml:space="preserve">小故障：当天修复。需配件：</w:t>
            </w:r>
            <w:r>
              <w:rPr>
                <w:rFonts w:hint="eastAsia" w:ascii="宋体" w:hAnsi="宋体" w:cs="宋体"/>
                <w:sz w:val="18"/>
                <w:szCs w:val="18"/>
              </w:rPr>
              <w:t xml:space="preserve">48</w:t>
            </w:r>
            <w:r>
              <w:rPr>
                <w:rFonts w:hint="eastAsia" w:ascii="宋体" w:hAnsi="宋体" w:cs="宋体"/>
                <w:sz w:val="18"/>
                <w:szCs w:val="18"/>
              </w:rPr>
              <w:t xml:space="preserve">小时内修复。无法立即修复：提供备用机或临时解决方案。</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7</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空调更换配件必须全新、合格、同规格；严禁使用翻新件、拆机件；配件价格需提前报价、学校审核确认；</w:t>
            </w:r>
            <w:r>
              <w:rPr>
                <w:rFonts w:hint="eastAsia" w:ascii="宋体" w:hAnsi="宋体" w:cs="宋体"/>
                <w:sz w:val="18"/>
                <w:szCs w:val="18"/>
              </w:rPr>
              <w:t xml:space="preserve">500</w:t>
            </w:r>
            <w:r>
              <w:rPr>
                <w:rFonts w:hint="eastAsia" w:ascii="宋体" w:hAnsi="宋体" w:cs="宋体"/>
                <w:sz w:val="18"/>
                <w:szCs w:val="18"/>
              </w:rPr>
              <w:t xml:space="preserve">元以下小型维修应快速处理、简化流程。</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8</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每月需对电梯设备进行二次巡检，间隔周期为</w:t>
            </w:r>
            <w:r>
              <w:rPr>
                <w:rFonts w:hint="eastAsia" w:ascii="宋体" w:hAnsi="宋体" w:cs="宋体"/>
                <w:sz w:val="18"/>
                <w:szCs w:val="18"/>
              </w:rPr>
              <w:t xml:space="preserve">14</w:t>
            </w:r>
            <w:r>
              <w:rPr>
                <w:rFonts w:hint="eastAsia" w:ascii="宋体" w:hAnsi="宋体" w:cs="宋体"/>
                <w:sz w:val="18"/>
                <w:szCs w:val="18"/>
              </w:rPr>
              <w:t xml:space="preserve">天，巡检记录需有使用方和设备管理员签字认可。</w:t>
            </w:r>
            <w:r/>
          </w:p>
          <w:p>
            <w:pPr>
              <w:jc w:val="left"/>
              <w:keepNext/>
              <w:rPr>
                <w:rFonts w:ascii="宋体" w:hAnsi="宋体" w:cs="宋体"/>
                <w:sz w:val="18"/>
                <w:szCs w:val="18"/>
              </w:rPr>
            </w:pPr>
            <w:r>
              <w:rPr>
                <w:rFonts w:hint="eastAsia" w:ascii="宋体" w:hAnsi="宋体" w:cs="宋体"/>
                <w:sz w:val="18"/>
                <w:szCs w:val="18"/>
              </w:rPr>
              <w:t xml:space="preserve">每月需对太阳能设备进行一次巡检，每年寒、暑假需对设备进行一次冷热水管道、水箱清洗保养，并书面上报清洗保养小结。</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9</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太阳能每年</w:t>
            </w:r>
            <w:r>
              <w:rPr>
                <w:rFonts w:hint="eastAsia" w:ascii="宋体" w:hAnsi="宋体" w:cs="宋体"/>
                <w:sz w:val="18"/>
                <w:szCs w:val="18"/>
              </w:rPr>
              <w:t xml:space="preserve">1</w:t>
            </w:r>
            <w:r>
              <w:rPr>
                <w:rFonts w:hint="eastAsia" w:ascii="宋体" w:hAnsi="宋体" w:cs="宋体"/>
                <w:sz w:val="18"/>
                <w:szCs w:val="18"/>
              </w:rPr>
              <w:t xml:space="preserve">月和</w:t>
            </w:r>
            <w:r>
              <w:rPr>
                <w:rFonts w:hint="eastAsia" w:ascii="宋体" w:hAnsi="宋体" w:cs="宋体"/>
                <w:sz w:val="18"/>
                <w:szCs w:val="18"/>
              </w:rPr>
              <w:t xml:space="preserve">7</w:t>
            </w:r>
            <w:r>
              <w:rPr>
                <w:rFonts w:hint="eastAsia" w:ascii="宋体" w:hAnsi="宋体" w:cs="宋体"/>
                <w:sz w:val="18"/>
                <w:szCs w:val="18"/>
              </w:rPr>
              <w:t xml:space="preserve">月对设备进行换季检修保养，清洗管道和水箱、并以书面形式上报。</w:t>
            </w:r>
            <w:r/>
          </w:p>
          <w:p>
            <w:pPr>
              <w:jc w:val="left"/>
              <w:keepNext/>
              <w:rPr>
                <w:rFonts w:ascii="宋体" w:hAnsi="宋体" w:cs="宋体"/>
                <w:sz w:val="18"/>
                <w:szCs w:val="18"/>
              </w:rPr>
            </w:pPr>
            <w:r>
              <w:rPr>
                <w:rFonts w:hint="eastAsia" w:ascii="宋体" w:hAnsi="宋体" w:cs="宋体"/>
                <w:sz w:val="18"/>
                <w:szCs w:val="18"/>
              </w:rPr>
              <w:t xml:space="preserve">维修提供的配件，质保期不得低于一年，质保期内非人为损坏，需免费提供相应配件。</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10</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每月对所有饮水机进行一次巡检，对饮水机主要配件、接线线路、进水管路、外表清洁等进行全面的检查，发现损坏的及时维修，保障饮水机的正常工作，巡检结束需有采购人管理人员签字确认。</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11</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每年寒暑假期间根据学校要求对饮水机的滤芯更换（所更换的滤芯，需有卫生监督部门的涉水批件）。</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shd w:val="clear" w:color="auto" w:fill="auto"/>
            <w:tcW w:w="658" w:type="dxa"/>
            <w:vAlign w:val="center"/>
            <w:vMerge w:val="restart"/>
            <w:textDirection w:val="lrTb"/>
            <w:noWrap w:val="false"/>
          </w:tcPr>
          <w:p>
            <w:pPr>
              <w:jc w:val="center"/>
              <w:keepNext/>
              <w:rPr>
                <w:rFonts w:ascii="宋体" w:hAnsi="宋体" w:cs="宋体"/>
                <w:bCs/>
                <w:sz w:val="18"/>
                <w:szCs w:val="18"/>
              </w:rPr>
            </w:pPr>
            <w:r>
              <w:rPr>
                <w:rFonts w:hint="eastAsia" w:ascii="宋体" w:hAnsi="宋体" w:cs="宋体"/>
                <w:bCs/>
                <w:sz w:val="18"/>
                <w:szCs w:val="18"/>
              </w:rPr>
              <w:t xml:space="preserve">7.</w:t>
            </w:r>
            <w:r>
              <w:rPr>
                <w:rFonts w:hint="eastAsia" w:ascii="宋体" w:hAnsi="宋体" w:cs="宋体"/>
                <w:bCs/>
                <w:sz w:val="18"/>
                <w:szCs w:val="18"/>
              </w:rPr>
              <w:t xml:space="preserve">会议服务及大型活动保障</w:t>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圆满完成所有会议的会务保障工作、服务过程周到全面；在遇学校重大活动时，及时调用资源积极配合保障活动的开展；会议多媒体设备使用良好，保障正常。</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shd w:val="clear" w:color="auto" w:fill="auto"/>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在遇大型活动时，做好活动前后的桌椅、帐篷、设备等搬运；桌椅布置摆放；帐篷搭建摆放；卫生保洁；配合做好绿植摆放；活动中间中间保洁、会议中途桌椅的调整等工作；活动结束后及时将场地恢复。</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shd w:val="clear" w:color="auto" w:fill="auto"/>
            <w:tcW w:w="658" w:type="dxa"/>
            <w:vAlign w:val="center"/>
            <w:vMerge w:val="restart"/>
            <w:textDirection w:val="lrTb"/>
            <w:noWrap w:val="false"/>
          </w:tcPr>
          <w:p>
            <w:pPr>
              <w:jc w:val="center"/>
              <w:keepNext/>
              <w:rPr>
                <w:rFonts w:ascii="宋体" w:hAnsi="宋体" w:cs="宋体"/>
                <w:bCs/>
                <w:sz w:val="18"/>
                <w:szCs w:val="18"/>
              </w:rPr>
            </w:pPr>
            <w:r>
              <w:rPr>
                <w:rFonts w:hint="eastAsia" w:ascii="宋体" w:hAnsi="宋体" w:cs="宋体"/>
                <w:bCs/>
                <w:sz w:val="18"/>
                <w:szCs w:val="18"/>
              </w:rPr>
              <w:t xml:space="preserve">8.</w:t>
            </w:r>
            <w:r>
              <w:rPr>
                <w:rFonts w:hint="eastAsia" w:ascii="宋体" w:hAnsi="宋体" w:cs="宋体"/>
                <w:bCs/>
                <w:sz w:val="18"/>
                <w:szCs w:val="18"/>
              </w:rPr>
              <w:t xml:space="preserve">四害、白蚁等有害生物防治</w:t>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合理安排时间、频次、药物进行消杀，每次消杀有详细的工作记录（包括施工人员、使用药物、服务场所、消杀方法等）或工单。</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shd w:val="clear" w:color="auto" w:fill="auto"/>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接到通知，须在</w:t>
            </w:r>
            <w:r>
              <w:rPr>
                <w:rFonts w:hint="eastAsia" w:ascii="宋体" w:hAnsi="宋体" w:cs="宋体"/>
                <w:sz w:val="18"/>
                <w:szCs w:val="18"/>
              </w:rPr>
              <w:t xml:space="preserve">24</w:t>
            </w:r>
            <w:r>
              <w:rPr>
                <w:rFonts w:hint="eastAsia" w:ascii="宋体" w:hAnsi="宋体" w:cs="宋体"/>
                <w:sz w:val="18"/>
                <w:szCs w:val="18"/>
              </w:rPr>
              <w:t xml:space="preserve">小时内到达指定现场做好消杀工作。如遇特殊情况应主动做特殊处理，随叫随到及时上门服务。</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shd w:val="clear" w:color="auto" w:fill="auto"/>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3</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定期对校区楼宇内外、食堂和配电房等公共区域开展对老鼠、蟑螂、苍蝇、蚊子和孳生场所控制代办服务，服务次数每月不得少于</w:t>
            </w:r>
            <w:r>
              <w:rPr>
                <w:rFonts w:hint="eastAsia" w:ascii="宋体" w:hAnsi="宋体" w:cs="宋体"/>
                <w:sz w:val="18"/>
                <w:szCs w:val="18"/>
              </w:rPr>
              <w:t xml:space="preserve">2</w:t>
            </w:r>
            <w:r>
              <w:rPr>
                <w:rFonts w:hint="eastAsia" w:ascii="宋体" w:hAnsi="宋体" w:cs="宋体"/>
                <w:sz w:val="18"/>
                <w:szCs w:val="18"/>
              </w:rPr>
              <w:t xml:space="preserve">次。</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shd w:val="clear" w:color="auto" w:fill="auto"/>
            <w:tcW w:w="658" w:type="dxa"/>
            <w:vAlign w:val="center"/>
            <w:vMerge w:val="restart"/>
            <w:textDirection w:val="lrTb"/>
            <w:noWrap w:val="false"/>
          </w:tcPr>
          <w:p>
            <w:pPr>
              <w:jc w:val="center"/>
              <w:keepNext/>
              <w:rPr>
                <w:rFonts w:ascii="宋体" w:hAnsi="宋体" w:cs="宋体"/>
                <w:bCs/>
                <w:sz w:val="18"/>
                <w:szCs w:val="18"/>
              </w:rPr>
            </w:pPr>
            <w:r>
              <w:rPr>
                <w:rFonts w:hint="eastAsia" w:ascii="宋体" w:hAnsi="宋体" w:cs="宋体"/>
                <w:bCs/>
                <w:sz w:val="18"/>
                <w:szCs w:val="18"/>
              </w:rPr>
              <w:t xml:space="preserve">9.</w:t>
            </w:r>
            <w:r>
              <w:rPr>
                <w:rFonts w:hint="eastAsia" w:ascii="宋体" w:hAnsi="宋体" w:cs="宋体"/>
                <w:bCs/>
                <w:sz w:val="18"/>
                <w:szCs w:val="18"/>
              </w:rPr>
              <w:t xml:space="preserve">场馆服务</w:t>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统一着装，佩戴工牌，保持整洁，禁止前台区域进食、化妆或放置私人物品。禁止串岗、大声喧哗，登记来访者姓名、联系方式及目的，确保信息完整。</w:t>
            </w:r>
            <w:r>
              <w:rPr>
                <w:rFonts w:hint="eastAsia" w:ascii="宋体" w:hAnsi="宋体" w:cs="宋体"/>
                <w:sz w:val="18"/>
                <w:szCs w:val="18"/>
              </w:rPr>
              <w:t xml:space="preserve"> </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shd w:val="clear" w:color="auto" w:fill="auto"/>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按照器材设施技术要求对相关器材设施巡视检查，做好相应记录。</w:t>
            </w:r>
            <w:r/>
          </w:p>
          <w:p>
            <w:pPr>
              <w:jc w:val="left"/>
              <w:keepNext/>
              <w:rPr>
                <w:rFonts w:ascii="宋体" w:hAnsi="宋体" w:cs="宋体"/>
                <w:sz w:val="18"/>
                <w:szCs w:val="18"/>
              </w:rPr>
            </w:pPr>
            <w:r>
              <w:rPr>
                <w:rFonts w:hint="eastAsia" w:ascii="宋体" w:hAnsi="宋体" w:cs="宋体"/>
                <w:sz w:val="18"/>
                <w:szCs w:val="18"/>
              </w:rPr>
              <w:t xml:space="preserve">对相关器材设施进行定期保养与维护、检测等工作。</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shd w:val="clear" w:color="auto" w:fill="auto"/>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3</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lang w:val="zh-CN"/>
              </w:rPr>
              <w:t xml:space="preserve">确保</w:t>
            </w:r>
            <w:r>
              <w:rPr>
                <w:rFonts w:hint="eastAsia" w:ascii="宋体" w:hAnsi="宋体" w:cs="宋体"/>
                <w:sz w:val="18"/>
                <w:szCs w:val="18"/>
              </w:rPr>
              <w:t xml:space="preserve">水处理</w:t>
            </w:r>
            <w:r>
              <w:rPr>
                <w:rFonts w:hint="eastAsia" w:ascii="宋体" w:hAnsi="宋体" w:cs="宋体"/>
                <w:sz w:val="18"/>
                <w:szCs w:val="18"/>
                <w:lang w:val="zh-CN"/>
              </w:rPr>
              <w:t xml:space="preserve">机房设备正常运行。</w:t>
            </w:r>
            <w:r>
              <w:rPr>
                <w:rFonts w:hint="eastAsia" w:ascii="宋体" w:hAnsi="宋体" w:cs="宋体"/>
                <w:sz w:val="18"/>
                <w:szCs w:val="18"/>
              </w:rPr>
              <w:t xml:space="preserve">泳</w:t>
            </w:r>
            <w:r>
              <w:rPr>
                <w:rFonts w:hint="eastAsia" w:ascii="宋体" w:hAnsi="宋体" w:cs="宋体"/>
                <w:sz w:val="18"/>
                <w:szCs w:val="18"/>
                <w:lang w:val="zh-CN"/>
              </w:rPr>
              <w:t xml:space="preserve">池壁不得出现蓝藻，水质达到国家有关质量技术标准。每月对</w:t>
            </w:r>
            <w:r>
              <w:rPr>
                <w:rFonts w:hint="eastAsia" w:ascii="宋体" w:hAnsi="宋体" w:cs="宋体"/>
                <w:sz w:val="18"/>
                <w:szCs w:val="18"/>
              </w:rPr>
              <w:t xml:space="preserve">泳池水处理</w:t>
            </w:r>
            <w:r>
              <w:rPr>
                <w:rFonts w:hint="eastAsia" w:ascii="宋体" w:hAnsi="宋体" w:cs="宋体"/>
                <w:sz w:val="18"/>
                <w:szCs w:val="18"/>
                <w:lang w:val="zh-CN"/>
              </w:rPr>
              <w:t xml:space="preserve">机房内的游泳池水循环过滤设备及管件、管道进行一次全面检查，保证设备的正常运转。</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shd w:val="clear" w:color="auto" w:fill="auto"/>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4</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lang w:val="zh-CN"/>
              </w:rPr>
              <w:t xml:space="preserve">遵守采购人和游泳馆的各项规章制度，随时接受采购人的监督和检查。</w:t>
            </w:r>
            <w:r>
              <w:rPr>
                <w:rFonts w:hint="eastAsia" w:ascii="宋体" w:hAnsi="宋体" w:cs="宋体"/>
                <w:sz w:val="18"/>
                <w:szCs w:val="18"/>
              </w:rPr>
              <w:t xml:space="preserve">每季度</w:t>
            </w:r>
            <w:r>
              <w:rPr>
                <w:rFonts w:hint="eastAsia" w:ascii="宋体" w:hAnsi="宋体" w:cs="宋体"/>
                <w:sz w:val="18"/>
                <w:szCs w:val="18"/>
                <w:lang w:val="zh-CN"/>
              </w:rPr>
              <w:t xml:space="preserve">提交一份</w:t>
            </w:r>
            <w:r>
              <w:rPr>
                <w:rFonts w:hint="eastAsia" w:ascii="宋体" w:hAnsi="宋体" w:cs="宋体"/>
                <w:sz w:val="18"/>
                <w:szCs w:val="18"/>
              </w:rPr>
              <w:t xml:space="preserve">第三方权威检测机构出具的水质检测</w:t>
            </w:r>
            <w:r>
              <w:rPr>
                <w:rFonts w:hint="eastAsia" w:ascii="宋体" w:hAnsi="宋体" w:cs="宋体"/>
                <w:sz w:val="18"/>
                <w:szCs w:val="18"/>
                <w:lang w:val="zh-CN"/>
              </w:rPr>
              <w:t xml:space="preserve">报告，留档待查。</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shd w:val="clear" w:color="auto" w:fill="auto"/>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5</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熟悉泳池冷却系统，按照需求部门的要求，保障游泳馆的水温及室温。</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shd w:val="clear" w:color="auto" w:fill="auto"/>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6</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划线维护人员需熟悉各类运动项目场地规则，掌握划线设备操作技能。采用专业划线设备施工，确保线条顺直、均匀。</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shd w:val="clear" w:color="auto" w:fill="auto"/>
            <w:tcW w:w="658" w:type="dxa"/>
            <w:vAlign w:val="center"/>
            <w:vMerge w:val="restart"/>
            <w:textDirection w:val="lrTb"/>
            <w:noWrap w:val="false"/>
          </w:tcPr>
          <w:p>
            <w:pPr>
              <w:jc w:val="center"/>
              <w:keepNext/>
              <w:rPr>
                <w:rFonts w:ascii="宋体" w:hAnsi="宋体" w:cs="宋体"/>
                <w:bCs/>
                <w:sz w:val="18"/>
                <w:szCs w:val="18"/>
              </w:rPr>
            </w:pPr>
            <w:r>
              <w:rPr>
                <w:rFonts w:hint="eastAsia" w:ascii="宋体" w:hAnsi="宋体" w:cs="宋体"/>
                <w:bCs/>
                <w:sz w:val="18"/>
                <w:szCs w:val="18"/>
              </w:rPr>
              <w:t xml:space="preserve">10.</w:t>
            </w:r>
            <w:r>
              <w:rPr>
                <w:rFonts w:hint="eastAsia" w:ascii="宋体" w:hAnsi="宋体" w:cs="宋体"/>
                <w:bCs/>
                <w:sz w:val="18"/>
                <w:szCs w:val="18"/>
              </w:rPr>
              <w:t xml:space="preserve">办公设备维护</w:t>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负责对采购人指定的办公设备（包括但不限于台式电脑、笔记本电脑、打印机、复印机、扫描仪、碎纸机等）进行日常巡检、外部清洁、基础故障排查及采购人提供的耗材更换（如硒鼓、墨盒、纸张添加）。</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shd w:val="clear" w:color="auto" w:fill="auto"/>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ascii="宋体" w:hAnsi="宋体" w:cs="宋体"/>
                <w:sz w:val="18"/>
                <w:szCs w:val="18"/>
              </w:rPr>
              <w:t xml:space="preserve">核心办公设备（教师教学用电脑、行政办公电脑、多功能打印机、扫描仪）：每</w:t>
            </w:r>
            <w:r>
              <w:rPr>
                <w:rFonts w:hint="eastAsia" w:ascii="宋体" w:hAnsi="宋体" w:cs="宋体"/>
                <w:sz w:val="18"/>
                <w:szCs w:val="18"/>
              </w:rPr>
              <w:t xml:space="preserve">季度</w:t>
            </w:r>
            <w:r>
              <w:rPr>
                <w:rFonts w:ascii="宋体" w:hAnsi="宋体" w:cs="宋体"/>
                <w:sz w:val="18"/>
                <w:szCs w:val="18"/>
              </w:rPr>
              <w:t xml:space="preserve">1</w:t>
            </w:r>
            <w:r>
              <w:rPr>
                <w:rFonts w:ascii="宋体" w:hAnsi="宋体" w:cs="宋体"/>
                <w:sz w:val="18"/>
                <w:szCs w:val="18"/>
              </w:rPr>
              <w:t xml:space="preserve">次全面巡检，学期初、学期末各增加</w:t>
            </w:r>
            <w:r>
              <w:rPr>
                <w:rFonts w:ascii="宋体" w:hAnsi="宋体" w:cs="宋体"/>
                <w:sz w:val="18"/>
                <w:szCs w:val="18"/>
              </w:rPr>
              <w:t xml:space="preserve">1</w:t>
            </w:r>
            <w:r>
              <w:rPr>
                <w:rFonts w:ascii="宋体" w:hAnsi="宋体" w:cs="宋体"/>
                <w:sz w:val="18"/>
                <w:szCs w:val="18"/>
              </w:rPr>
              <w:t xml:space="preserve">次专项检测；</w:t>
            </w:r>
            <w:r/>
          </w:p>
          <w:p>
            <w:pPr>
              <w:jc w:val="left"/>
              <w:keepNext/>
              <w:rPr>
                <w:rFonts w:ascii="宋体" w:hAnsi="宋体" w:cs="宋体"/>
                <w:sz w:val="18"/>
                <w:szCs w:val="18"/>
              </w:rPr>
            </w:pPr>
            <w:r>
              <w:rPr>
                <w:rFonts w:ascii="宋体" w:hAnsi="宋体" w:cs="宋体"/>
                <w:sz w:val="18"/>
                <w:szCs w:val="18"/>
              </w:rPr>
              <w:t xml:space="preserve">公共区域设备（图书馆查询机、机房电脑、文印室打印机</w:t>
            </w:r>
            <w:r>
              <w:rPr>
                <w:rFonts w:hint="eastAsia" w:ascii="宋体" w:hAnsi="宋体" w:cs="宋体"/>
                <w:sz w:val="18"/>
                <w:szCs w:val="18"/>
              </w:rPr>
              <w:t xml:space="preserve">等</w:t>
            </w:r>
            <w:r>
              <w:rPr>
                <w:rFonts w:ascii="宋体" w:hAnsi="宋体" w:cs="宋体"/>
                <w:sz w:val="18"/>
                <w:szCs w:val="18"/>
              </w:rPr>
              <w:t xml:space="preserve">）：每周</w:t>
            </w:r>
            <w:r>
              <w:rPr>
                <w:rFonts w:ascii="宋体" w:hAnsi="宋体" w:cs="宋体"/>
                <w:sz w:val="18"/>
                <w:szCs w:val="18"/>
              </w:rPr>
              <w:t xml:space="preserve">1</w:t>
            </w:r>
            <w:r>
              <w:rPr>
                <w:rFonts w:ascii="宋体" w:hAnsi="宋体" w:cs="宋体"/>
                <w:sz w:val="18"/>
                <w:szCs w:val="18"/>
              </w:rPr>
              <w:t xml:space="preserve">次</w:t>
            </w:r>
            <w:r>
              <w:rPr>
                <w:rFonts w:hint="eastAsia" w:ascii="宋体" w:hAnsi="宋体" w:cs="宋体"/>
                <w:sz w:val="18"/>
                <w:szCs w:val="18"/>
              </w:rPr>
              <w:t xml:space="preserve">抽查</w:t>
            </w:r>
            <w:r>
              <w:rPr>
                <w:rFonts w:ascii="宋体" w:hAnsi="宋体" w:cs="宋体"/>
                <w:sz w:val="18"/>
                <w:szCs w:val="18"/>
              </w:rPr>
              <w:t xml:space="preserve">，</w:t>
            </w:r>
            <w:r>
              <w:rPr>
                <w:rFonts w:hint="eastAsia" w:ascii="宋体" w:hAnsi="宋体" w:cs="宋体"/>
                <w:sz w:val="18"/>
                <w:szCs w:val="18"/>
              </w:rPr>
              <w:t xml:space="preserve">人</w:t>
            </w:r>
            <w:r>
              <w:rPr>
                <w:rFonts w:ascii="宋体" w:hAnsi="宋体" w:cs="宋体"/>
                <w:sz w:val="18"/>
                <w:szCs w:val="18"/>
              </w:rPr>
              <w:t xml:space="preserve">流高峰时段（如期中</w:t>
            </w:r>
            <w:r>
              <w:rPr>
                <w:rFonts w:ascii="宋体" w:hAnsi="宋体" w:cs="宋体"/>
                <w:sz w:val="18"/>
                <w:szCs w:val="18"/>
              </w:rPr>
              <w:t xml:space="preserve">/</w:t>
            </w:r>
            <w:r>
              <w:rPr>
                <w:rFonts w:ascii="宋体" w:hAnsi="宋体" w:cs="宋体"/>
                <w:sz w:val="18"/>
                <w:szCs w:val="18"/>
              </w:rPr>
              <w:t xml:space="preserve">期末考试周）增加</w:t>
            </w:r>
            <w:r>
              <w:rPr>
                <w:rFonts w:ascii="宋体" w:hAnsi="宋体" w:cs="宋体"/>
                <w:sz w:val="18"/>
                <w:szCs w:val="18"/>
              </w:rPr>
              <w:t xml:space="preserve">1</w:t>
            </w:r>
            <w:r>
              <w:rPr>
                <w:rFonts w:ascii="宋体" w:hAnsi="宋体" w:cs="宋体"/>
                <w:sz w:val="18"/>
                <w:szCs w:val="18"/>
              </w:rPr>
              <w:t xml:space="preserve">次随机抽查</w:t>
            </w:r>
            <w:r>
              <w:rPr>
                <w:rFonts w:hint="eastAsia" w:ascii="宋体" w:hAnsi="宋体" w:cs="宋体"/>
                <w:sz w:val="18"/>
                <w:szCs w:val="18"/>
              </w:rPr>
              <w:t xml:space="preserve">。</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Height w:val="211"/>
        </w:trPr>
        <w:tc>
          <w:tcPr>
            <w:shd w:val="clear" w:color="auto" w:fill="auto"/>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3</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做好报修、跟踪、结果反馈及记录归档。建立办公设备台账，定期检查设备使用状况。</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shd w:val="clear" w:color="auto" w:fill="auto"/>
            <w:tcW w:w="658" w:type="dxa"/>
            <w:vAlign w:val="center"/>
            <w:textDirection w:val="lrTb"/>
            <w:noWrap w:val="false"/>
          </w:tcPr>
          <w:p>
            <w:pPr>
              <w:jc w:val="center"/>
              <w:keepNext/>
              <w:rPr>
                <w:rFonts w:ascii="宋体" w:hAnsi="宋体" w:cs="宋体"/>
                <w:bCs/>
                <w:sz w:val="18"/>
                <w:szCs w:val="18"/>
              </w:rPr>
            </w:pPr>
            <w:r>
              <w:rPr>
                <w:rFonts w:hint="eastAsia" w:ascii="宋体" w:hAnsi="宋体" w:cs="宋体"/>
                <w:bCs/>
                <w:sz w:val="18"/>
                <w:szCs w:val="18"/>
              </w:rPr>
              <w:t xml:space="preserve">11.</w:t>
            </w:r>
            <w:r>
              <w:rPr>
                <w:rFonts w:hint="eastAsia" w:ascii="宋体" w:hAnsi="宋体" w:cs="宋体"/>
                <w:bCs/>
                <w:sz w:val="18"/>
                <w:szCs w:val="18"/>
              </w:rPr>
              <w:t xml:space="preserve">垃圾清运</w:t>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全面负责校园内生活垃圾、可回收物及其他分类垃圾的集中收集、短途转运工作。严格执行国家及南京市垃圾分类管理办法，保持垃圾房、垃圾桶及周边环境清洁，定期进行清洗、消毒，防治虫害与异味。保证日产日清，每天在上午</w:t>
            </w:r>
            <w:r>
              <w:rPr>
                <w:rFonts w:hint="eastAsia" w:ascii="宋体" w:hAnsi="宋体" w:cs="宋体"/>
                <w:sz w:val="18"/>
                <w:szCs w:val="18"/>
              </w:rPr>
              <w:t xml:space="preserve">8</w:t>
            </w:r>
            <w:r>
              <w:rPr>
                <w:rFonts w:hint="eastAsia" w:ascii="宋体" w:hAnsi="宋体" w:cs="宋体"/>
                <w:sz w:val="18"/>
                <w:szCs w:val="18"/>
              </w:rPr>
              <w:t xml:space="preserve">点前清运完成。</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shd w:val="clear" w:color="auto" w:fill="auto"/>
            <w:tcW w:w="658" w:type="dxa"/>
            <w:vAlign w:val="center"/>
            <w:vMerge w:val="restart"/>
            <w:textDirection w:val="lrTb"/>
            <w:noWrap w:val="false"/>
          </w:tcPr>
          <w:p>
            <w:pPr>
              <w:jc w:val="center"/>
              <w:keepNext/>
              <w:rPr>
                <w:rFonts w:ascii="宋体" w:hAnsi="宋体" w:cs="宋体"/>
                <w:bCs/>
                <w:sz w:val="18"/>
                <w:szCs w:val="18"/>
              </w:rPr>
            </w:pPr>
            <w:r>
              <w:rPr>
                <w:rFonts w:hint="eastAsia" w:ascii="宋体" w:hAnsi="宋体" w:cs="宋体"/>
                <w:bCs/>
                <w:sz w:val="18"/>
                <w:szCs w:val="18"/>
              </w:rPr>
              <w:t xml:space="preserve">12.</w:t>
            </w:r>
            <w:r>
              <w:rPr>
                <w:rFonts w:hint="eastAsia" w:ascii="宋体" w:hAnsi="宋体" w:cs="宋体"/>
                <w:bCs/>
                <w:sz w:val="18"/>
                <w:szCs w:val="18"/>
              </w:rPr>
              <w:t xml:space="preserve">应急响应与专项任务保障</w:t>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组建应急服务小队，制定并定期演练各类应急预案（如突发停水停电、消防事件、公共卫生事件、自然灾害等）。</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shd w:val="clear" w:color="auto" w:fill="auto"/>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shd w:val="clear" w:color="auto" w:fill="auto"/>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在学校举办大型活动、重要会议、国家级考试期间，提供高强度的环境卫生保洁、场地布置、秩序维护、物资搬运、临时设施看管等专项保障服务。所有应急及保障行动均需有详细记录。</w:t>
            </w:r>
            <w:r/>
          </w:p>
          <w:p>
            <w:pPr>
              <w:jc w:val="left"/>
              <w:keepNext/>
              <w:rPr>
                <w:rFonts w:ascii="宋体" w:hAnsi="宋体" w:cs="宋体"/>
                <w:sz w:val="18"/>
                <w:szCs w:val="18"/>
              </w:rPr>
            </w:pPr>
            <w:r>
              <w:rPr>
                <w:rFonts w:ascii="宋体" w:hAnsi="宋体" w:cs="宋体"/>
                <w:sz w:val="18"/>
                <w:szCs w:val="18"/>
              </w:rPr>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Height w:val="361"/>
        </w:trPr>
        <w:tc>
          <w:tcPr>
            <w:tcW w:w="658" w:type="dxa"/>
            <w:vAlign w:val="center"/>
            <w:vMerge w:val="restart"/>
            <w:textDirection w:val="lrTb"/>
            <w:noWrap w:val="false"/>
          </w:tcPr>
          <w:p>
            <w:pPr>
              <w:jc w:val="center"/>
              <w:keepNext/>
              <w:rPr>
                <w:rFonts w:ascii="宋体" w:hAnsi="宋体" w:cs="宋体"/>
                <w:bCs/>
                <w:sz w:val="18"/>
                <w:szCs w:val="18"/>
              </w:rPr>
            </w:pPr>
            <w:r>
              <w:rPr>
                <w:rFonts w:hint="eastAsia" w:ascii="宋体" w:hAnsi="宋体" w:cs="宋体"/>
                <w:bCs/>
                <w:sz w:val="18"/>
                <w:szCs w:val="18"/>
              </w:rPr>
              <w:t xml:space="preserve">13.</w:t>
            </w:r>
            <w:r>
              <w:rPr>
                <w:rFonts w:hint="eastAsia" w:ascii="宋体" w:hAnsi="宋体" w:cs="宋体"/>
                <w:bCs/>
                <w:sz w:val="18"/>
                <w:szCs w:val="18"/>
              </w:rPr>
              <w:t xml:space="preserve">综合性校园管理</w:t>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配合学校完成寒暑假期间项目范围内的的各项物业管理服务任务。</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常态化开展服务师生活动，配合学校做好校园传染病消杀防控、突发事件应急处置、重大活动保障等服务管理工作（含办公室设施搬迁）等。</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Height w:val="383"/>
        </w:trPr>
        <w:tc>
          <w:tcPr>
            <w:tcW w:w="65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3</w:t>
            </w:r>
            <w:r/>
          </w:p>
        </w:tc>
        <w:tc>
          <w:tcPr>
            <w:shd w:val="clear" w:color="auto" w:fill="auto"/>
            <w:tcW w:w="6388" w:type="dxa"/>
            <w:vAlign w:val="center"/>
            <w:textDirection w:val="lrTb"/>
            <w:noWrap w:val="false"/>
          </w:tcPr>
          <w:p>
            <w:pPr>
              <w:jc w:val="left"/>
              <w:keepNext/>
              <w:rPr>
                <w:rFonts w:ascii="宋体" w:hAnsi="宋体" w:cs="宋体"/>
                <w:sz w:val="18"/>
                <w:szCs w:val="18"/>
              </w:rPr>
            </w:pPr>
            <w:r>
              <w:rPr>
                <w:rFonts w:hint="eastAsia" w:ascii="宋体" w:hAnsi="宋体" w:cs="宋体"/>
                <w:sz w:val="18"/>
                <w:szCs w:val="18"/>
              </w:rPr>
              <w:t xml:space="preserve">节假日、学校重大活动的氛围营造。</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2</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Height w:val="383"/>
        </w:trPr>
        <w:tc>
          <w:tcPr>
            <w:gridSpan w:val="3"/>
            <w:tcW w:w="7446"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总分：</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100</w:t>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Height w:val="383"/>
        </w:trPr>
        <w:tc>
          <w:tcPr>
            <w:gridSpan w:val="3"/>
            <w:tcW w:w="7446"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考核得分：</w:t>
            </w:r>
            <w:r/>
          </w:p>
        </w:tc>
        <w:tc>
          <w:tcPr>
            <w:shd w:val="clear" w:color="auto" w:fill="auto"/>
            <w:tcW w:w="495"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c>
          <w:tcPr>
            <w:shd w:val="clear" w:color="auto" w:fill="auto"/>
            <w:tcW w:w="498" w:type="dxa"/>
            <w:vAlign w:val="center"/>
            <w:textDirection w:val="lrTb"/>
            <w:noWrap w:val="false"/>
          </w:tcPr>
          <w:p>
            <w:pPr>
              <w:jc w:val="center"/>
              <w:keepNext/>
              <w:rPr>
                <w:rFonts w:ascii="宋体" w:hAnsi="宋体" w:cs="宋体"/>
                <w:sz w:val="18"/>
                <w:szCs w:val="18"/>
              </w:rPr>
            </w:pPr>
            <w:r>
              <w:rPr>
                <w:rFonts w:ascii="宋体" w:hAnsi="宋体" w:cs="宋体"/>
                <w:sz w:val="18"/>
                <w:szCs w:val="18"/>
              </w:rPr>
            </w:r>
            <w:r/>
          </w:p>
        </w:tc>
      </w:tr>
      <w:tr>
        <w:trPr>
          <w:jc w:val="center"/>
          <w:trHeight w:val="383"/>
        </w:trPr>
        <w:tc>
          <w:tcPr>
            <w:gridSpan w:val="5"/>
            <w:tcW w:w="8439"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★加分项：</w:t>
            </w:r>
            <w:r>
              <w:rPr>
                <w:rFonts w:hint="eastAsia" w:ascii="宋体" w:hAnsi="宋体" w:cs="宋体"/>
                <w:sz w:val="18"/>
                <w:szCs w:val="18"/>
              </w:rPr>
              <w:t xml:space="preserve"> </w:t>
            </w:r>
            <w:r>
              <w:rPr>
                <w:rFonts w:hint="eastAsia" w:ascii="宋体" w:hAnsi="宋体" w:cs="宋体"/>
                <w:sz w:val="18"/>
                <w:szCs w:val="18"/>
              </w:rPr>
              <w:t xml:space="preserve">获得表扬、创新服务、超额完成任务</w:t>
            </w:r>
            <w:r>
              <w:rPr>
                <w:rFonts w:hint="eastAsia" w:ascii="宋体" w:hAnsi="宋体" w:cs="宋体"/>
                <w:sz w:val="18"/>
                <w:szCs w:val="18"/>
              </w:rPr>
              <w:t xml:space="preserve"> +5 </w:t>
            </w:r>
            <w:r>
              <w:rPr>
                <w:rFonts w:hint="eastAsia" w:ascii="宋体" w:hAnsi="宋体" w:cs="宋体"/>
                <w:sz w:val="18"/>
                <w:szCs w:val="18"/>
              </w:rPr>
              <w:t xml:space="preserve">每项加</w:t>
            </w:r>
            <w:r>
              <w:rPr>
                <w:rFonts w:hint="eastAsia" w:ascii="宋体" w:hAnsi="宋体" w:cs="宋体"/>
                <w:sz w:val="18"/>
                <w:szCs w:val="18"/>
              </w:rPr>
              <w:t xml:space="preserve">1-2</w:t>
            </w:r>
            <w:r>
              <w:rPr>
                <w:rFonts w:hint="eastAsia" w:ascii="宋体" w:hAnsi="宋体" w:cs="宋体"/>
                <w:sz w:val="18"/>
                <w:szCs w:val="18"/>
              </w:rPr>
              <w:t xml:space="preserve">分，封顶</w:t>
            </w:r>
            <w:r>
              <w:rPr>
                <w:rFonts w:hint="eastAsia" w:ascii="宋体" w:hAnsi="宋体" w:cs="宋体"/>
                <w:sz w:val="18"/>
                <w:szCs w:val="18"/>
              </w:rPr>
              <w:t xml:space="preserve">5</w:t>
            </w:r>
            <w:r>
              <w:rPr>
                <w:rFonts w:hint="eastAsia" w:ascii="宋体" w:hAnsi="宋体" w:cs="宋体"/>
                <w:sz w:val="18"/>
                <w:szCs w:val="18"/>
              </w:rPr>
              <w:t xml:space="preserve">分</w:t>
            </w:r>
            <w:r>
              <w:rPr>
                <w:rFonts w:hint="eastAsia" w:ascii="宋体" w:hAnsi="宋体" w:cs="宋体"/>
                <w:sz w:val="18"/>
                <w:szCs w:val="18"/>
              </w:rPr>
              <w:t xml:space="preserve"> </w:t>
            </w:r>
            <w:r/>
          </w:p>
        </w:tc>
      </w:tr>
      <w:tr>
        <w:trPr>
          <w:jc w:val="center"/>
          <w:trHeight w:val="383"/>
        </w:trPr>
        <w:tc>
          <w:tcPr>
            <w:gridSpan w:val="5"/>
            <w:tcW w:w="8439" w:type="dxa"/>
            <w:vAlign w:val="center"/>
            <w:textDirection w:val="lrTb"/>
            <w:noWrap w:val="false"/>
          </w:tcPr>
          <w:p>
            <w:pPr>
              <w:jc w:val="center"/>
              <w:keepNext/>
              <w:rPr>
                <w:rFonts w:ascii="宋体" w:hAnsi="宋体" w:cs="宋体"/>
                <w:sz w:val="18"/>
                <w:szCs w:val="18"/>
              </w:rPr>
            </w:pPr>
            <w:r>
              <w:rPr>
                <w:rFonts w:hint="eastAsia" w:ascii="宋体" w:hAnsi="宋体" w:cs="宋体"/>
                <w:sz w:val="18"/>
                <w:szCs w:val="18"/>
              </w:rPr>
              <w:t xml:space="preserve">★扣分项：</w:t>
            </w:r>
            <w:r>
              <w:rPr>
                <w:rFonts w:hint="eastAsia" w:ascii="宋体" w:hAnsi="宋体" w:cs="宋体"/>
                <w:sz w:val="18"/>
                <w:szCs w:val="18"/>
              </w:rPr>
              <w:t xml:space="preserve"> </w:t>
            </w:r>
            <w:r>
              <w:rPr>
                <w:rFonts w:hint="eastAsia" w:ascii="宋体" w:hAnsi="宋体" w:cs="宋体"/>
                <w:sz w:val="18"/>
                <w:szCs w:val="18"/>
              </w:rPr>
              <w:t xml:space="preserve">发生安全事故、被投诉曝光、严重失职</w:t>
            </w:r>
            <w:r>
              <w:rPr>
                <w:rFonts w:hint="eastAsia" w:ascii="宋体" w:hAnsi="宋体" w:cs="宋体"/>
                <w:sz w:val="18"/>
                <w:szCs w:val="18"/>
              </w:rPr>
              <w:t xml:space="preserve"> -10 </w:t>
            </w:r>
            <w:r>
              <w:rPr>
                <w:rFonts w:hint="eastAsia" w:ascii="宋体" w:hAnsi="宋体" w:cs="宋体"/>
                <w:sz w:val="18"/>
                <w:szCs w:val="18"/>
              </w:rPr>
              <w:t xml:space="preserve">重大问题直接扣</w:t>
            </w:r>
            <w:r>
              <w:rPr>
                <w:rFonts w:hint="eastAsia" w:ascii="宋体" w:hAnsi="宋体" w:cs="宋体"/>
                <w:sz w:val="18"/>
                <w:szCs w:val="18"/>
              </w:rPr>
              <w:t xml:space="preserve">10</w:t>
            </w:r>
            <w:r>
              <w:rPr>
                <w:rFonts w:hint="eastAsia" w:ascii="宋体" w:hAnsi="宋体" w:cs="宋体"/>
                <w:sz w:val="18"/>
                <w:szCs w:val="18"/>
              </w:rPr>
              <w:t xml:space="preserve">分</w:t>
            </w:r>
            <w:r/>
          </w:p>
        </w:tc>
      </w:tr>
    </w:tbl>
    <w:p>
      <w:pPr>
        <w:jc w:val="left"/>
        <w:keepNext/>
        <w:rPr>
          <w:rFonts w:ascii="宋体" w:hAnsi="宋体" w:cs="宋体"/>
          <w:sz w:val="18"/>
          <w:szCs w:val="18"/>
        </w:rPr>
      </w:pPr>
      <w:r>
        <w:rPr>
          <w:rFonts w:hint="eastAsia" w:ascii="宋体" w:hAnsi="宋体" w:cs="宋体"/>
          <w:sz w:val="18"/>
          <w:szCs w:val="18"/>
        </w:rPr>
        <w:t xml:space="preserve">考核结论</w:t>
      </w:r>
      <w:r/>
    </w:p>
    <w:p>
      <w:pPr>
        <w:jc w:val="left"/>
        <w:keepNex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 </w:t>
      </w:r>
      <w:r>
        <w:rPr>
          <w:rFonts w:hint="eastAsia" w:ascii="宋体" w:hAnsi="宋体" w:cs="宋体"/>
          <w:sz w:val="18"/>
          <w:szCs w:val="18"/>
        </w:rPr>
        <w:t xml:space="preserve">优秀</w:t>
      </w:r>
      <w:r>
        <w:rPr>
          <w:rFonts w:hint="eastAsia" w:ascii="宋体" w:hAnsi="宋体" w:cs="宋体"/>
          <w:sz w:val="18"/>
          <w:szCs w:val="18"/>
        </w:rPr>
        <w:t xml:space="preserve"> </w:t>
      </w:r>
      <w:r>
        <w:rPr>
          <w:rFonts w:hint="eastAsia" w:ascii="宋体" w:hAnsi="宋体" w:cs="宋体"/>
          <w:sz w:val="18"/>
          <w:szCs w:val="18"/>
        </w:rPr>
        <w:t xml:space="preserve">□</w:t>
      </w:r>
      <w:r>
        <w:rPr>
          <w:rFonts w:hint="eastAsia" w:ascii="宋体" w:hAnsi="宋体" w:cs="宋体"/>
          <w:sz w:val="18"/>
          <w:szCs w:val="18"/>
        </w:rPr>
        <w:t xml:space="preserve"> </w:t>
      </w:r>
      <w:r>
        <w:rPr>
          <w:rFonts w:hint="eastAsia" w:ascii="宋体" w:hAnsi="宋体" w:cs="宋体"/>
          <w:sz w:val="18"/>
          <w:szCs w:val="18"/>
        </w:rPr>
        <w:t xml:space="preserve">良好</w:t>
      </w:r>
      <w:r>
        <w:rPr>
          <w:rFonts w:hint="eastAsia" w:ascii="宋体" w:hAnsi="宋体" w:cs="宋体"/>
          <w:sz w:val="18"/>
          <w:szCs w:val="18"/>
        </w:rPr>
        <w:t xml:space="preserve"> </w:t>
      </w:r>
      <w:r>
        <w:rPr>
          <w:rFonts w:hint="eastAsia" w:ascii="宋体" w:hAnsi="宋体" w:cs="宋体"/>
          <w:sz w:val="18"/>
          <w:szCs w:val="18"/>
        </w:rPr>
        <w:t xml:space="preserve">□</w:t>
      </w:r>
      <w:r>
        <w:rPr>
          <w:rFonts w:hint="eastAsia" w:ascii="宋体" w:hAnsi="宋体" w:cs="宋体"/>
          <w:sz w:val="18"/>
          <w:szCs w:val="18"/>
        </w:rPr>
        <w:t xml:space="preserve"> </w:t>
      </w:r>
      <w:r>
        <w:rPr>
          <w:rFonts w:hint="eastAsia" w:ascii="宋体" w:hAnsi="宋体" w:cs="宋体"/>
          <w:sz w:val="18"/>
          <w:szCs w:val="18"/>
        </w:rPr>
        <w:t xml:space="preserve">合格</w:t>
      </w:r>
      <w:r>
        <w:rPr>
          <w:rFonts w:hint="eastAsia" w:ascii="宋体" w:hAnsi="宋体" w:cs="宋体"/>
          <w:sz w:val="18"/>
          <w:szCs w:val="18"/>
        </w:rPr>
        <w:t xml:space="preserve"> </w:t>
      </w:r>
      <w:r>
        <w:rPr>
          <w:rFonts w:hint="eastAsia" w:ascii="宋体" w:hAnsi="宋体" w:cs="宋体"/>
          <w:sz w:val="18"/>
          <w:szCs w:val="18"/>
        </w:rPr>
        <w:t xml:space="preserve">□</w:t>
      </w:r>
      <w:r>
        <w:rPr>
          <w:rFonts w:hint="eastAsia" w:ascii="宋体" w:hAnsi="宋体" w:cs="宋体"/>
          <w:sz w:val="18"/>
          <w:szCs w:val="18"/>
        </w:rPr>
        <w:t xml:space="preserve"> </w:t>
      </w:r>
      <w:r>
        <w:rPr>
          <w:rFonts w:hint="eastAsia" w:ascii="宋体" w:hAnsi="宋体" w:cs="宋体"/>
          <w:sz w:val="18"/>
          <w:szCs w:val="18"/>
        </w:rPr>
        <w:t xml:space="preserve">不合格</w:t>
      </w:r>
      <w:r/>
    </w:p>
    <w:p>
      <w:pPr>
        <w:jc w:val="left"/>
        <w:keepNext/>
        <w:rPr>
          <w:rFonts w:ascii="宋体" w:hAnsi="宋体" w:cs="宋体"/>
          <w:sz w:val="18"/>
          <w:szCs w:val="18"/>
        </w:rPr>
      </w:pPr>
      <w:r>
        <w:rPr>
          <w:rFonts w:hint="eastAsia" w:ascii="宋体" w:hAnsi="宋体" w:cs="宋体"/>
          <w:sz w:val="18"/>
          <w:szCs w:val="18"/>
        </w:rPr>
        <w:t xml:space="preserve">存在问题：</w:t>
      </w:r>
      <w:r>
        <w:rPr>
          <w:rFonts w:hint="eastAsia" w:ascii="宋体" w:hAnsi="宋体" w:cs="宋体"/>
          <w:sz w:val="18"/>
          <w:szCs w:val="18"/>
        </w:rPr>
        <w:t xml:space="preserve">____________________________________________________</w:t>
      </w:r>
      <w:r/>
    </w:p>
    <w:p>
      <w:pPr>
        <w:jc w:val="left"/>
        <w:keepNext/>
        <w:rPr>
          <w:rFonts w:ascii="宋体" w:hAnsi="宋体" w:cs="宋体"/>
          <w:sz w:val="18"/>
          <w:szCs w:val="18"/>
        </w:rPr>
      </w:pPr>
      <w:r>
        <w:rPr>
          <w:rFonts w:ascii="宋体" w:hAnsi="宋体" w:cs="宋体"/>
          <w:sz w:val="18"/>
          <w:szCs w:val="18"/>
        </w:rPr>
      </w:r>
      <w:r/>
    </w:p>
    <w:p>
      <w:pPr>
        <w:jc w:val="left"/>
        <w:keepNext/>
        <w:rPr>
          <w:rFonts w:ascii="宋体" w:hAnsi="宋体" w:cs="宋体"/>
          <w:sz w:val="18"/>
          <w:szCs w:val="18"/>
        </w:rPr>
      </w:pPr>
      <w:r>
        <w:rPr>
          <w:rFonts w:hint="eastAsia" w:ascii="宋体" w:hAnsi="宋体" w:cs="宋体"/>
          <w:sz w:val="18"/>
          <w:szCs w:val="18"/>
        </w:rPr>
        <w:t xml:space="preserve">整改要求：</w:t>
      </w:r>
      <w:r>
        <w:rPr>
          <w:rFonts w:hint="eastAsia" w:ascii="宋体" w:hAnsi="宋体" w:cs="宋体"/>
          <w:sz w:val="18"/>
          <w:szCs w:val="18"/>
        </w:rPr>
        <w:t xml:space="preserve">____________________________________________________</w:t>
      </w:r>
      <w:r/>
    </w:p>
    <w:p>
      <w:pPr>
        <w:jc w:val="left"/>
        <w:keepNext/>
        <w:rPr>
          <w:rFonts w:ascii="宋体" w:hAnsi="宋体" w:cs="宋体"/>
          <w:sz w:val="18"/>
          <w:szCs w:val="18"/>
        </w:rPr>
      </w:pPr>
      <w:r>
        <w:rPr>
          <w:rFonts w:ascii="宋体" w:hAnsi="宋体" w:cs="宋体"/>
          <w:sz w:val="18"/>
          <w:szCs w:val="18"/>
        </w:rPr>
      </w:r>
      <w:r/>
    </w:p>
    <w:p>
      <w:pPr>
        <w:jc w:val="left"/>
        <w:keepNext/>
        <w:spacing w:line="360" w:lineRule="auto"/>
        <w:rPr>
          <w:rFonts w:ascii="宋体" w:hAnsi="宋体" w:cs="宋体"/>
          <w:sz w:val="18"/>
          <w:szCs w:val="18"/>
        </w:rPr>
      </w:pPr>
      <w:r>
        <w:rPr>
          <w:rFonts w:hint="eastAsia" w:ascii="宋体" w:hAnsi="宋体" w:cs="宋体"/>
          <w:sz w:val="18"/>
          <w:szCs w:val="18"/>
        </w:rPr>
        <w:t xml:space="preserve">考核人签字：</w:t>
      </w:r>
      <w:r>
        <w:rPr>
          <w:rFonts w:hint="eastAsia" w:ascii="宋体" w:hAnsi="宋体" w:cs="宋体"/>
          <w:sz w:val="18"/>
          <w:szCs w:val="18"/>
          <w:u w:val="single"/>
        </w:rPr>
        <w:t xml:space="preserve">                </w:t>
      </w:r>
      <w:r>
        <w:rPr>
          <w:rFonts w:hint="eastAsia" w:ascii="宋体" w:hAnsi="宋体" w:cs="宋体"/>
          <w:sz w:val="18"/>
          <w:szCs w:val="18"/>
        </w:rPr>
        <w:t xml:space="preserve">物业负责人签字：</w:t>
      </w:r>
      <w:r>
        <w:rPr>
          <w:rFonts w:hint="eastAsia" w:ascii="宋体" w:hAnsi="宋体" w:cs="宋体"/>
          <w:sz w:val="18"/>
          <w:szCs w:val="18"/>
          <w:u w:val="single"/>
        </w:rPr>
        <w:t xml:space="preserve">               </w:t>
      </w:r>
      <w:r/>
    </w:p>
    <w:p>
      <w:pPr>
        <w:jc w:val="left"/>
        <w:keepNext/>
        <w:spacing w:line="360" w:lineRule="auto"/>
        <w:rPr>
          <w:rFonts w:ascii="宋体" w:hAnsi="宋体" w:cs="宋体"/>
          <w:sz w:val="18"/>
          <w:szCs w:val="18"/>
        </w:rPr>
      </w:pPr>
      <w:r>
        <w:rPr>
          <w:rFonts w:hint="eastAsia" w:ascii="宋体" w:hAnsi="宋体" w:cs="宋体"/>
          <w:sz w:val="18"/>
          <w:szCs w:val="18"/>
        </w:rPr>
        <w:t xml:space="preserve">日期：</w:t>
      </w:r>
      <w:r>
        <w:rPr>
          <w:rFonts w:hint="eastAsia" w:ascii="宋体" w:hAnsi="宋体" w:cs="宋体"/>
          <w:sz w:val="18"/>
          <w:szCs w:val="18"/>
          <w:u w:val="single"/>
        </w:rPr>
        <w:t xml:space="preserve">          </w:t>
      </w:r>
      <w:r>
        <w:rPr>
          <w:rFonts w:hint="eastAsia" w:ascii="宋体" w:hAnsi="宋体" w:cs="宋体"/>
          <w:sz w:val="18"/>
          <w:szCs w:val="18"/>
        </w:rPr>
        <w:t xml:space="preserve">年</w:t>
      </w:r>
      <w:r>
        <w:rPr>
          <w:rFonts w:hint="eastAsia" w:ascii="宋体" w:hAnsi="宋体" w:cs="宋体"/>
          <w:sz w:val="18"/>
          <w:szCs w:val="18"/>
        </w:rPr>
        <w:t xml:space="preserve">____ </w:t>
      </w:r>
      <w:r>
        <w:rPr>
          <w:rFonts w:hint="eastAsia" w:ascii="宋体" w:hAnsi="宋体" w:cs="宋体"/>
          <w:sz w:val="18"/>
          <w:szCs w:val="18"/>
        </w:rPr>
        <w:t xml:space="preserve">月</w:t>
      </w:r>
      <w:r>
        <w:rPr>
          <w:rFonts w:hint="eastAsia" w:ascii="宋体" w:hAnsi="宋体" w:cs="宋体"/>
          <w:sz w:val="18"/>
          <w:szCs w:val="18"/>
        </w:rPr>
        <w:t xml:space="preserve">____</w:t>
      </w:r>
      <w:r>
        <w:rPr>
          <w:rFonts w:hint="eastAsia" w:ascii="宋体" w:hAnsi="宋体" w:cs="宋体"/>
          <w:sz w:val="18"/>
          <w:szCs w:val="18"/>
        </w:rPr>
        <w:t xml:space="preserve">日</w:t>
      </w:r>
      <w:r/>
    </w:p>
    <w:p>
      <w:pPr>
        <w:numPr>
          <w:ilvl w:val="0"/>
          <w:numId w:val="7"/>
        </w:numPr>
        <w:ind w:firstLine="480"/>
      </w:pPr>
      <w:r>
        <w:rPr>
          <w:rFonts w:hint="eastAsia" w:ascii="宋体" w:hAnsi="宋体" w:cs="宋体"/>
          <w:sz w:val="24"/>
          <w:szCs w:val="24"/>
        </w:rPr>
        <w:t xml:space="preserve">归口管理部门物业服务满意度测评表</w:t>
      </w:r>
      <w:r/>
    </w:p>
    <w:p>
      <w:pPr>
        <w:pStyle w:val="691"/>
        <w:ind w:left="0" w:right="0"/>
        <w:jc w:val="center"/>
        <w:spacing w:after="0"/>
        <w:rPr>
          <w:rFonts w:ascii="宋体" w:hAnsi="宋体" w:cs="宋体"/>
          <w:b/>
          <w:bCs/>
          <w:sz w:val="32"/>
          <w:szCs w:val="32"/>
        </w:rPr>
      </w:pPr>
      <w:r>
        <w:rPr>
          <w:rFonts w:ascii="宋体" w:hAnsi="宋体" w:cs="宋体"/>
          <w:b/>
          <w:bCs/>
          <w:sz w:val="32"/>
          <w:szCs w:val="32"/>
        </w:rPr>
      </w:r>
      <w:r/>
    </w:p>
    <w:p>
      <w:pPr>
        <w:pStyle w:val="691"/>
        <w:ind w:left="0" w:right="0"/>
        <w:jc w:val="center"/>
        <w:spacing w:after="0"/>
        <w:rPr>
          <w:rFonts w:ascii="宋体" w:hAnsi="宋体" w:cs="宋体"/>
          <w:b/>
          <w:bCs/>
          <w:sz w:val="32"/>
          <w:szCs w:val="32"/>
        </w:rPr>
      </w:pPr>
      <w:r>
        <w:rPr>
          <w:rFonts w:ascii="宋体" w:hAnsi="宋体" w:cs="宋体"/>
          <w:b/>
          <w:bCs/>
          <w:sz w:val="32"/>
          <w:szCs w:val="32"/>
        </w:rPr>
      </w:r>
      <w:r/>
    </w:p>
    <w:p>
      <w:pPr>
        <w:pStyle w:val="691"/>
        <w:ind w:left="0" w:right="0"/>
        <w:jc w:val="center"/>
        <w:spacing w:after="0"/>
        <w:rPr>
          <w:rFonts w:ascii="宋体" w:hAnsi="宋体" w:cs="宋体"/>
          <w:b/>
          <w:bCs/>
          <w:sz w:val="32"/>
          <w:szCs w:val="32"/>
        </w:rPr>
      </w:pPr>
      <w:r>
        <w:rPr>
          <w:rFonts w:ascii="宋体" w:hAnsi="宋体" w:cs="宋体"/>
          <w:b/>
          <w:bCs/>
          <w:sz w:val="32"/>
          <w:szCs w:val="32"/>
        </w:rPr>
      </w:r>
      <w:r/>
    </w:p>
    <w:p>
      <w:pPr>
        <w:pStyle w:val="691"/>
        <w:ind w:left="0" w:right="0"/>
        <w:jc w:val="center"/>
        <w:spacing w:after="0"/>
        <w:rPr>
          <w:rFonts w:ascii="宋体" w:hAnsi="宋体" w:cs="宋体"/>
          <w:b/>
          <w:bCs/>
          <w:sz w:val="32"/>
          <w:szCs w:val="32"/>
        </w:rPr>
      </w:pPr>
      <w:r>
        <w:rPr>
          <w:rFonts w:hint="eastAsia" w:ascii="宋体" w:hAnsi="宋体" w:cs="宋体"/>
          <w:b/>
          <w:bCs/>
          <w:sz w:val="32"/>
          <w:szCs w:val="32"/>
        </w:rPr>
        <w:t xml:space="preserve">归口管理部门物业服务满意度测评表</w:t>
      </w:r>
      <w:r/>
    </w:p>
    <w:p>
      <w:pPr>
        <w:pStyle w:val="691"/>
        <w:ind w:left="0" w:right="0"/>
        <w:spacing w:after="0" w:line="360" w:lineRule="auto"/>
        <w:widowControl/>
        <w:rPr>
          <w:rFonts w:ascii="宋体" w:hAnsi="宋体" w:cs="宋体"/>
          <w:b/>
          <w:bCs/>
          <w:sz w:val="28"/>
          <w:szCs w:val="28"/>
          <w:u w:val="single"/>
        </w:rPr>
      </w:pPr>
      <w:r>
        <w:rPr>
          <w:rFonts w:hint="eastAsia" w:ascii="宋体" w:hAnsi="宋体" w:cs="宋体"/>
          <w:b/>
          <w:bCs/>
          <w:sz w:val="28"/>
          <w:szCs w:val="28"/>
        </w:rPr>
        <w:t xml:space="preserve">                                           </w:t>
      </w:r>
      <w:r>
        <w:rPr>
          <w:rFonts w:hint="eastAsia" w:ascii="宋体" w:hAnsi="宋体" w:cs="宋体"/>
          <w:b/>
          <w:bCs/>
          <w:sz w:val="28"/>
          <w:szCs w:val="28"/>
        </w:rPr>
        <w:t xml:space="preserve">总得分：</w:t>
      </w:r>
      <w:r>
        <w:rPr>
          <w:rFonts w:hint="eastAsia" w:ascii="宋体" w:hAnsi="宋体" w:cs="宋体"/>
          <w:b/>
          <w:bCs/>
          <w:sz w:val="28"/>
          <w:szCs w:val="28"/>
          <w:u w:val="single"/>
        </w:rPr>
        <w:t xml:space="preserve">       </w:t>
      </w:r>
      <w:r/>
    </w:p>
    <w:p>
      <w:pPr>
        <w:pStyle w:val="691"/>
        <w:ind w:left="0" w:right="0"/>
        <w:spacing w:after="0" w:line="288" w:lineRule="auto"/>
        <w:widowControl/>
        <w:rPr>
          <w:rFonts w:ascii="宋体" w:hAnsi="宋体" w:cs="宋体"/>
          <w:b/>
          <w:bCs/>
          <w:sz w:val="21"/>
        </w:rPr>
      </w:pPr>
      <w:r>
        <w:rPr>
          <w:rFonts w:hint="eastAsia" w:ascii="宋体" w:hAnsi="宋体" w:cs="宋体"/>
          <w:b/>
          <w:bCs/>
          <w:sz w:val="21"/>
        </w:rPr>
        <w:t xml:space="preserve">请根据您的实际体验，对以下项目进行评分（</w:t>
      </w:r>
      <w:r>
        <w:rPr>
          <w:rFonts w:hint="eastAsia" w:ascii="宋体" w:hAnsi="宋体" w:cs="宋体"/>
          <w:b/>
          <w:bCs/>
          <w:sz w:val="21"/>
        </w:rPr>
        <w:t xml:space="preserve">0-10</w:t>
      </w:r>
      <w:r>
        <w:rPr>
          <w:rFonts w:hint="eastAsia" w:ascii="宋体" w:hAnsi="宋体" w:cs="宋体"/>
          <w:b/>
          <w:bCs/>
          <w:sz w:val="21"/>
        </w:rPr>
        <w:t xml:space="preserve">分）：</w:t>
      </w:r>
      <w:r/>
    </w:p>
    <w:p>
      <w:pPr>
        <w:pStyle w:val="691"/>
        <w:ind w:left="0" w:right="0"/>
        <w:spacing w:line="288" w:lineRule="auto"/>
        <w:widowControl/>
        <w:rPr>
          <w:rFonts w:ascii="宋体" w:hAnsi="宋体" w:cs="宋体"/>
          <w:b/>
          <w:bCs/>
          <w:sz w:val="21"/>
        </w:rPr>
      </w:pPr>
      <w:r>
        <w:rPr>
          <w:rFonts w:hint="eastAsia" w:ascii="宋体" w:hAnsi="宋体" w:cs="宋体"/>
          <w:b/>
          <w:bCs/>
          <w:sz w:val="21"/>
        </w:rPr>
        <w:t xml:space="preserve">1</w:t>
      </w:r>
      <w:r>
        <w:rPr>
          <w:rFonts w:hint="eastAsia" w:ascii="宋体" w:hAnsi="宋体" w:cs="宋体"/>
          <w:b/>
          <w:bCs/>
          <w:sz w:val="21"/>
        </w:rPr>
        <w:t xml:space="preserve">、您对物业服务是否满意？</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pStyle w:val="691"/>
        <w:ind w:left="0" w:right="0"/>
        <w:spacing w:line="288" w:lineRule="auto"/>
        <w:widowControl/>
        <w:rPr>
          <w:rFonts w:ascii="宋体" w:hAnsi="宋体" w:cs="宋体"/>
          <w:b/>
          <w:bCs/>
          <w:sz w:val="21"/>
        </w:rPr>
      </w:pPr>
      <w:r>
        <w:rPr>
          <w:rFonts w:hint="eastAsia" w:ascii="宋体" w:hAnsi="宋体" w:cs="宋体"/>
          <w:b/>
          <w:bCs/>
          <w:sz w:val="21"/>
        </w:rPr>
        <w:t xml:space="preserve">2</w:t>
      </w:r>
      <w:r>
        <w:rPr>
          <w:rFonts w:hint="eastAsia" w:ascii="宋体" w:hAnsi="宋体" w:cs="宋体"/>
          <w:b/>
          <w:bCs/>
          <w:sz w:val="21"/>
        </w:rPr>
        <w:t xml:space="preserve">、您对楼宇卫生状况是否满意？</w:t>
      </w:r>
      <w:r/>
    </w:p>
    <w:p>
      <w:pPr>
        <w:pStyle w:val="691"/>
        <w:ind w:left="0" w:right="0"/>
        <w:spacing w:line="288" w:lineRule="auto"/>
        <w:widowControl/>
        <w:rPr>
          <w:rFonts w:ascii="宋体" w:hAnsi="宋体" w:cs="宋体"/>
          <w:b/>
          <w:bCs/>
          <w:sz w:val="18"/>
          <w:szCs w:val="18"/>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3</w:t>
      </w:r>
      <w:r>
        <w:rPr>
          <w:rFonts w:hint="eastAsia" w:ascii="宋体" w:hAnsi="宋体" w:cs="宋体"/>
          <w:b/>
          <w:bCs/>
          <w:sz w:val="18"/>
          <w:szCs w:val="18"/>
        </w:rPr>
        <w:t xml:space="preserve">、</w:t>
      </w:r>
      <w:r>
        <w:rPr>
          <w:rFonts w:hint="eastAsia" w:ascii="宋体" w:hAnsi="宋体" w:cs="宋体"/>
          <w:b/>
          <w:bCs/>
          <w:sz w:val="21"/>
        </w:rPr>
        <w:t xml:space="preserve">您对学生公寓公共区域卫生是否满意？</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pStyle w:val="691"/>
        <w:ind w:left="0" w:right="0"/>
        <w:spacing w:line="288" w:lineRule="auto"/>
        <w:widowControl/>
        <w:rPr>
          <w:rFonts w:ascii="宋体" w:hAnsi="宋体" w:cs="宋体"/>
          <w:b/>
          <w:bCs/>
          <w:sz w:val="21"/>
        </w:rPr>
      </w:pPr>
      <w:r>
        <w:rPr>
          <w:rFonts w:hint="eastAsia" w:ascii="宋体" w:hAnsi="宋体" w:cs="宋体"/>
          <w:b/>
          <w:bCs/>
          <w:sz w:val="21"/>
        </w:rPr>
        <w:t xml:space="preserve">4</w:t>
      </w:r>
      <w:r>
        <w:rPr>
          <w:rFonts w:hint="eastAsia" w:ascii="宋体" w:hAnsi="宋体" w:cs="宋体"/>
          <w:b/>
          <w:bCs/>
          <w:sz w:val="21"/>
        </w:rPr>
        <w:t xml:space="preserve">、您对校园绿化卫生是否满意？</w:t>
      </w:r>
      <w:r/>
    </w:p>
    <w:p>
      <w:pPr>
        <w:pStyle w:val="691"/>
        <w:ind w:left="0" w:right="0"/>
        <w:spacing w:line="288" w:lineRule="auto"/>
        <w:widowControl/>
        <w:rPr>
          <w:rFonts w:ascii="宋体" w:hAnsi="宋体" w:cs="宋体"/>
          <w:b/>
          <w:bCs/>
          <w:sz w:val="18"/>
          <w:szCs w:val="18"/>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5</w:t>
      </w:r>
      <w:r>
        <w:rPr>
          <w:rFonts w:hint="eastAsia" w:ascii="宋体" w:hAnsi="宋体" w:cs="宋体"/>
          <w:b/>
          <w:bCs/>
          <w:sz w:val="18"/>
          <w:szCs w:val="18"/>
        </w:rPr>
        <w:t xml:space="preserve">、</w:t>
      </w:r>
      <w:r>
        <w:rPr>
          <w:rFonts w:hint="eastAsia" w:ascii="宋体" w:hAnsi="宋体" w:cs="宋体"/>
          <w:b/>
          <w:bCs/>
          <w:sz w:val="21"/>
        </w:rPr>
        <w:t xml:space="preserve">您对物业人员服务态度是否满意？</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pStyle w:val="691"/>
        <w:ind w:left="0" w:right="0"/>
        <w:spacing w:line="288" w:lineRule="auto"/>
        <w:widowControl/>
        <w:rPr>
          <w:rFonts w:ascii="宋体" w:hAnsi="宋体" w:cs="宋体"/>
          <w:b/>
          <w:bCs/>
          <w:sz w:val="21"/>
        </w:rPr>
      </w:pPr>
      <w:r>
        <w:rPr>
          <w:rFonts w:hint="eastAsia" w:ascii="宋体" w:hAnsi="宋体" w:cs="宋体"/>
          <w:b/>
          <w:bCs/>
          <w:sz w:val="21"/>
        </w:rPr>
        <w:t xml:space="preserve">6</w:t>
      </w:r>
      <w:r>
        <w:rPr>
          <w:rFonts w:hint="eastAsia" w:ascii="宋体" w:hAnsi="宋体" w:cs="宋体"/>
          <w:b/>
          <w:bCs/>
          <w:sz w:val="21"/>
        </w:rPr>
        <w:t xml:space="preserve">、您对物业人员服务质量是否满意？</w:t>
      </w:r>
      <w:r/>
    </w:p>
    <w:p>
      <w:pPr>
        <w:pStyle w:val="691"/>
        <w:ind w:left="0" w:right="0"/>
        <w:spacing w:line="288" w:lineRule="auto"/>
        <w:widowControl/>
        <w:rPr>
          <w:rFonts w:ascii="宋体" w:hAnsi="宋体" w:cs="宋体"/>
          <w:b/>
          <w:bCs/>
          <w:sz w:val="18"/>
          <w:szCs w:val="18"/>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7</w:t>
      </w:r>
      <w:r>
        <w:rPr>
          <w:rFonts w:hint="eastAsia" w:ascii="宋体" w:hAnsi="宋体" w:cs="宋体"/>
          <w:b/>
          <w:bCs/>
          <w:sz w:val="18"/>
          <w:szCs w:val="18"/>
        </w:rPr>
        <w:t xml:space="preserve">、</w:t>
      </w:r>
      <w:r>
        <w:rPr>
          <w:rFonts w:hint="eastAsia" w:ascii="宋体" w:hAnsi="宋体" w:cs="宋体"/>
          <w:b/>
          <w:bCs/>
          <w:sz w:val="21"/>
        </w:rPr>
        <w:t xml:space="preserve">您对物业人员响应速度、反馈及时程度是否满意？</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pStyle w:val="691"/>
        <w:ind w:left="0" w:right="0"/>
        <w:spacing w:line="288" w:lineRule="auto"/>
        <w:widowControl/>
        <w:rPr>
          <w:rFonts w:ascii="宋体" w:hAnsi="宋体" w:cs="宋体"/>
          <w:b/>
          <w:bCs/>
          <w:sz w:val="21"/>
        </w:rPr>
      </w:pPr>
      <w:r>
        <w:rPr>
          <w:rFonts w:hint="eastAsia" w:ascii="宋体" w:hAnsi="宋体" w:cs="宋体"/>
          <w:b/>
          <w:bCs/>
          <w:sz w:val="21"/>
        </w:rPr>
        <w:t xml:space="preserve">8</w:t>
      </w:r>
      <w:r>
        <w:rPr>
          <w:rFonts w:hint="eastAsia" w:ascii="宋体" w:hAnsi="宋体" w:cs="宋体"/>
          <w:b/>
          <w:bCs/>
          <w:sz w:val="21"/>
        </w:rPr>
        <w:t xml:space="preserve">、您对零星维修是否满意？</w:t>
      </w:r>
      <w:r/>
    </w:p>
    <w:p>
      <w:pPr>
        <w:pStyle w:val="691"/>
        <w:ind w:left="0" w:right="0"/>
        <w:spacing w:line="288" w:lineRule="auto"/>
        <w:widowControl/>
        <w:rPr>
          <w:rFonts w:ascii="宋体" w:hAnsi="宋体" w:cs="宋体"/>
          <w:b/>
          <w:bCs/>
          <w:sz w:val="18"/>
          <w:szCs w:val="18"/>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9</w:t>
      </w:r>
      <w:r>
        <w:rPr>
          <w:rFonts w:hint="eastAsia" w:ascii="宋体" w:hAnsi="宋体" w:cs="宋体"/>
          <w:b/>
          <w:bCs/>
          <w:sz w:val="18"/>
          <w:szCs w:val="18"/>
        </w:rPr>
        <w:t xml:space="preserve">、</w:t>
      </w:r>
      <w:r>
        <w:rPr>
          <w:rFonts w:hint="eastAsia" w:ascii="宋体" w:hAnsi="宋体" w:cs="宋体"/>
          <w:b/>
          <w:bCs/>
          <w:sz w:val="21"/>
        </w:rPr>
        <w:t xml:space="preserve">您对物业在校区内文化建设（节日氛围营造、温馨生活服务等）是否满意？</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pStyle w:val="691"/>
        <w:ind w:left="0" w:right="0"/>
        <w:spacing w:line="288" w:lineRule="auto"/>
        <w:widowControl/>
        <w:rPr>
          <w:rFonts w:ascii="宋体" w:hAnsi="宋体" w:cs="宋体"/>
          <w:b/>
          <w:bCs/>
          <w:sz w:val="21"/>
        </w:rPr>
      </w:pPr>
      <w:r>
        <w:rPr>
          <w:rFonts w:hint="eastAsia" w:ascii="宋体" w:hAnsi="宋体" w:cs="宋体"/>
          <w:b/>
          <w:bCs/>
          <w:sz w:val="21"/>
        </w:rPr>
        <w:t xml:space="preserve">10</w:t>
      </w:r>
      <w:r>
        <w:rPr>
          <w:rFonts w:hint="eastAsia" w:ascii="宋体" w:hAnsi="宋体" w:cs="宋体"/>
          <w:b/>
          <w:bCs/>
          <w:sz w:val="21"/>
        </w:rPr>
        <w:t xml:space="preserve">、您对物业在学校重大活动中的配合</w:t>
      </w:r>
      <w:r>
        <w:rPr>
          <w:rFonts w:hint="eastAsia" w:ascii="宋体" w:hAnsi="宋体" w:cs="宋体"/>
          <w:b/>
          <w:bCs/>
          <w:sz w:val="21"/>
        </w:rPr>
        <w:t xml:space="preserve">和服务是否满意？</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spacing w:line="288" w:lineRule="auto"/>
      </w:pPr>
      <w:r>
        <w:rPr>
          <w:rFonts w:hint="eastAsia" w:ascii="宋体" w:hAnsi="宋体" w:cs="宋体"/>
          <w:b/>
          <w:bCs/>
        </w:rPr>
        <w:t xml:space="preserve">如不满意，请留下您的宝贵意见：</w:t>
      </w:r>
      <w:r>
        <w:rPr>
          <w:rFonts w:hint="eastAsia" w:ascii="宋体" w:hAnsi="宋体" w:cs="宋体"/>
          <w:b/>
          <w:bCs/>
          <w:u w:val="single"/>
        </w:rPr>
        <w:t xml:space="preserve">                                                 </w:t>
      </w:r>
      <w:r/>
    </w:p>
    <w:p>
      <w:r/>
      <w:r/>
    </w:p>
    <w:p>
      <w:r/>
      <w:r/>
    </w:p>
    <w:p>
      <w:r/>
      <w:r/>
    </w:p>
    <w:p>
      <w:r/>
      <w:r/>
    </w:p>
    <w:p>
      <w:r/>
      <w:r/>
    </w:p>
    <w:p>
      <w:r>
        <w:rPr>
          <w:rFonts w:hint="eastAsia"/>
        </w:rPr>
        <w:t xml:space="preserve">3.</w:t>
      </w:r>
      <w:r>
        <w:rPr>
          <w:rFonts w:hint="eastAsia" w:ascii="宋体" w:hAnsi="宋体" w:cs="宋体"/>
          <w:sz w:val="24"/>
          <w:szCs w:val="24"/>
        </w:rPr>
        <w:t xml:space="preserve">大学生物业服务满意度测评表</w:t>
      </w:r>
      <w:r/>
    </w:p>
    <w:p>
      <w:pPr>
        <w:pStyle w:val="691"/>
        <w:ind w:left="0" w:right="0"/>
        <w:jc w:val="center"/>
        <w:spacing w:after="0"/>
        <w:rPr>
          <w:rFonts w:ascii="宋体" w:hAnsi="宋体" w:cs="宋体"/>
          <w:b/>
          <w:bCs/>
          <w:sz w:val="32"/>
          <w:szCs w:val="32"/>
        </w:rPr>
      </w:pPr>
      <w:r>
        <w:rPr>
          <w:rFonts w:hint="eastAsia" w:ascii="宋体" w:hAnsi="宋体" w:cs="宋体"/>
          <w:b/>
          <w:bCs/>
          <w:sz w:val="32"/>
          <w:szCs w:val="32"/>
        </w:rPr>
        <w:t xml:space="preserve">大学生物业服务满意度测评表</w:t>
      </w:r>
      <w:r/>
    </w:p>
    <w:p>
      <w:pPr>
        <w:pStyle w:val="691"/>
        <w:ind w:left="0" w:right="0"/>
        <w:spacing w:after="0" w:line="360" w:lineRule="auto"/>
        <w:widowControl/>
        <w:rPr>
          <w:rFonts w:ascii="宋体" w:hAnsi="宋体" w:cs="宋体"/>
          <w:b/>
          <w:bCs/>
          <w:sz w:val="28"/>
          <w:szCs w:val="28"/>
          <w:u w:val="single"/>
        </w:rPr>
      </w:pPr>
      <w:r>
        <w:rPr>
          <w:rFonts w:hint="eastAsia" w:ascii="宋体" w:hAnsi="宋体" w:cs="宋体"/>
          <w:b/>
          <w:bCs/>
          <w:sz w:val="28"/>
          <w:szCs w:val="28"/>
        </w:rPr>
        <w:t xml:space="preserve">                                           </w:t>
      </w:r>
      <w:r>
        <w:rPr>
          <w:rFonts w:hint="eastAsia" w:ascii="宋体" w:hAnsi="宋体" w:cs="宋体"/>
          <w:b/>
          <w:bCs/>
          <w:sz w:val="28"/>
          <w:szCs w:val="28"/>
        </w:rPr>
        <w:t xml:space="preserve">总得分：</w:t>
      </w:r>
      <w:r>
        <w:rPr>
          <w:rFonts w:hint="eastAsia" w:ascii="宋体" w:hAnsi="宋体" w:cs="宋体"/>
          <w:b/>
          <w:bCs/>
          <w:sz w:val="28"/>
          <w:szCs w:val="28"/>
          <w:u w:val="single"/>
        </w:rPr>
        <w:t xml:space="preserve">       </w:t>
      </w:r>
      <w:r/>
    </w:p>
    <w:p>
      <w:pPr>
        <w:pStyle w:val="691"/>
        <w:ind w:left="0" w:right="0"/>
        <w:spacing w:after="0" w:line="288" w:lineRule="auto"/>
        <w:widowControl/>
        <w:rPr>
          <w:rFonts w:ascii="宋体" w:hAnsi="宋体" w:cs="宋体"/>
          <w:b/>
          <w:bCs/>
          <w:sz w:val="21"/>
        </w:rPr>
      </w:pPr>
      <w:r>
        <w:rPr>
          <w:rFonts w:hint="eastAsia" w:ascii="宋体" w:hAnsi="宋体" w:cs="宋体"/>
          <w:b/>
          <w:bCs/>
          <w:sz w:val="21"/>
        </w:rPr>
        <w:t xml:space="preserve">请根据您的实际体验，对以下项目进行评分（</w:t>
      </w:r>
      <w:r>
        <w:rPr>
          <w:rFonts w:hint="eastAsia" w:ascii="宋体" w:hAnsi="宋体" w:cs="宋体"/>
          <w:b/>
          <w:bCs/>
          <w:sz w:val="21"/>
        </w:rPr>
        <w:t xml:space="preserve">0-10</w:t>
      </w:r>
      <w:r>
        <w:rPr>
          <w:rFonts w:hint="eastAsia" w:ascii="宋体" w:hAnsi="宋体" w:cs="宋体"/>
          <w:b/>
          <w:bCs/>
          <w:sz w:val="21"/>
        </w:rPr>
        <w:t xml:space="preserve">分）：</w:t>
      </w:r>
      <w:r/>
    </w:p>
    <w:p>
      <w:pPr>
        <w:pStyle w:val="691"/>
        <w:ind w:left="0" w:right="0"/>
        <w:spacing w:line="288" w:lineRule="auto"/>
        <w:widowControl/>
        <w:rPr>
          <w:rFonts w:ascii="宋体" w:hAnsi="宋体" w:cs="宋体"/>
          <w:b/>
          <w:bCs/>
          <w:sz w:val="21"/>
        </w:rPr>
      </w:pPr>
      <w:r>
        <w:rPr>
          <w:rFonts w:hint="eastAsia" w:ascii="宋体" w:hAnsi="宋体" w:cs="宋体"/>
          <w:b/>
          <w:bCs/>
          <w:sz w:val="21"/>
        </w:rPr>
        <w:t xml:space="preserve">1</w:t>
      </w:r>
      <w:r>
        <w:rPr>
          <w:rFonts w:hint="eastAsia" w:ascii="宋体" w:hAnsi="宋体" w:cs="宋体"/>
          <w:b/>
          <w:bCs/>
          <w:sz w:val="21"/>
        </w:rPr>
        <w:t xml:space="preserve">、您对物业服务是否满意？</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pStyle w:val="691"/>
        <w:ind w:left="0" w:right="0"/>
        <w:spacing w:line="288" w:lineRule="auto"/>
        <w:widowControl/>
        <w:rPr>
          <w:rFonts w:ascii="宋体" w:hAnsi="宋体" w:cs="宋体"/>
          <w:b/>
          <w:bCs/>
          <w:sz w:val="21"/>
        </w:rPr>
      </w:pPr>
      <w:r>
        <w:rPr>
          <w:rFonts w:hint="eastAsia" w:ascii="宋体" w:hAnsi="宋体" w:cs="宋体"/>
          <w:b/>
          <w:bCs/>
          <w:sz w:val="21"/>
        </w:rPr>
        <w:t xml:space="preserve">2</w:t>
      </w:r>
      <w:r>
        <w:rPr>
          <w:rFonts w:hint="eastAsia" w:ascii="宋体" w:hAnsi="宋体" w:cs="宋体"/>
          <w:b/>
          <w:bCs/>
          <w:sz w:val="21"/>
        </w:rPr>
        <w:t xml:space="preserve">、您对楼宇卫生状况是否满意？</w:t>
      </w:r>
      <w:r/>
    </w:p>
    <w:p>
      <w:pPr>
        <w:pStyle w:val="691"/>
        <w:ind w:left="0" w:right="0"/>
        <w:spacing w:line="288" w:lineRule="auto"/>
        <w:widowControl/>
        <w:rPr>
          <w:rFonts w:ascii="宋体" w:hAnsi="宋体" w:cs="宋体"/>
          <w:b/>
          <w:bCs/>
          <w:sz w:val="18"/>
          <w:szCs w:val="18"/>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3</w:t>
      </w:r>
      <w:r>
        <w:rPr>
          <w:rFonts w:hint="eastAsia" w:ascii="宋体" w:hAnsi="宋体" w:cs="宋体"/>
          <w:b/>
          <w:bCs/>
          <w:sz w:val="18"/>
          <w:szCs w:val="18"/>
        </w:rPr>
        <w:t xml:space="preserve">、</w:t>
      </w:r>
      <w:r>
        <w:rPr>
          <w:rFonts w:hint="eastAsia" w:ascii="宋体" w:hAnsi="宋体" w:cs="宋体"/>
          <w:b/>
          <w:bCs/>
          <w:sz w:val="21"/>
        </w:rPr>
        <w:t xml:space="preserve">您对学生公寓公共区域卫生是否满意？</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pStyle w:val="691"/>
        <w:ind w:left="0" w:right="0"/>
        <w:spacing w:line="288" w:lineRule="auto"/>
        <w:widowControl/>
        <w:rPr>
          <w:rFonts w:ascii="宋体" w:hAnsi="宋体" w:cs="宋体"/>
          <w:b/>
          <w:bCs/>
          <w:sz w:val="21"/>
        </w:rPr>
      </w:pPr>
      <w:r>
        <w:rPr>
          <w:rFonts w:hint="eastAsia" w:ascii="宋体" w:hAnsi="宋体" w:cs="宋体"/>
          <w:b/>
          <w:bCs/>
          <w:sz w:val="21"/>
        </w:rPr>
        <w:t xml:space="preserve">4</w:t>
      </w:r>
      <w:r>
        <w:rPr>
          <w:rFonts w:hint="eastAsia" w:ascii="宋体" w:hAnsi="宋体" w:cs="宋体"/>
          <w:b/>
          <w:bCs/>
          <w:sz w:val="21"/>
        </w:rPr>
        <w:t xml:space="preserve">、您对校园绿化卫生是否满意？</w:t>
      </w:r>
      <w:r/>
    </w:p>
    <w:p>
      <w:pPr>
        <w:pStyle w:val="691"/>
        <w:ind w:left="0" w:right="0"/>
        <w:spacing w:line="288" w:lineRule="auto"/>
        <w:widowControl/>
        <w:rPr>
          <w:rFonts w:ascii="宋体" w:hAnsi="宋体" w:cs="宋体"/>
          <w:b/>
          <w:bCs/>
          <w:sz w:val="18"/>
          <w:szCs w:val="18"/>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5</w:t>
      </w:r>
      <w:r>
        <w:rPr>
          <w:rFonts w:hint="eastAsia" w:ascii="宋体" w:hAnsi="宋体" w:cs="宋体"/>
          <w:b/>
          <w:bCs/>
          <w:sz w:val="18"/>
          <w:szCs w:val="18"/>
        </w:rPr>
        <w:t xml:space="preserve">、</w:t>
      </w:r>
      <w:r>
        <w:rPr>
          <w:rFonts w:hint="eastAsia" w:ascii="宋体" w:hAnsi="宋体" w:cs="宋体"/>
          <w:b/>
          <w:bCs/>
          <w:sz w:val="21"/>
        </w:rPr>
        <w:t xml:space="preserve">您对物业人员服务态度是否满意？</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pStyle w:val="691"/>
        <w:ind w:left="0" w:right="0"/>
        <w:spacing w:line="288" w:lineRule="auto"/>
        <w:widowControl/>
        <w:rPr>
          <w:rFonts w:ascii="宋体" w:hAnsi="宋体" w:cs="宋体"/>
          <w:b/>
          <w:bCs/>
          <w:sz w:val="21"/>
        </w:rPr>
      </w:pPr>
      <w:r>
        <w:rPr>
          <w:rFonts w:hint="eastAsia" w:ascii="宋体" w:hAnsi="宋体" w:cs="宋体"/>
          <w:b/>
          <w:bCs/>
          <w:sz w:val="21"/>
        </w:rPr>
        <w:t xml:space="preserve">6</w:t>
      </w:r>
      <w:r>
        <w:rPr>
          <w:rFonts w:hint="eastAsia" w:ascii="宋体" w:hAnsi="宋体" w:cs="宋体"/>
          <w:b/>
          <w:bCs/>
          <w:sz w:val="21"/>
        </w:rPr>
        <w:t xml:space="preserve">、您对物业人员服务质量是否满意？</w:t>
      </w:r>
      <w:r/>
    </w:p>
    <w:p>
      <w:pPr>
        <w:pStyle w:val="691"/>
        <w:ind w:left="0" w:right="0"/>
        <w:spacing w:line="288" w:lineRule="auto"/>
        <w:widowControl/>
        <w:rPr>
          <w:rFonts w:ascii="宋体" w:hAnsi="宋体" w:cs="宋体"/>
          <w:b/>
          <w:bCs/>
          <w:sz w:val="18"/>
          <w:szCs w:val="18"/>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7</w:t>
      </w:r>
      <w:r>
        <w:rPr>
          <w:rFonts w:hint="eastAsia" w:ascii="宋体" w:hAnsi="宋体" w:cs="宋体"/>
          <w:b/>
          <w:bCs/>
          <w:sz w:val="18"/>
          <w:szCs w:val="18"/>
        </w:rPr>
        <w:t xml:space="preserve">、</w:t>
      </w:r>
      <w:r>
        <w:rPr>
          <w:rFonts w:hint="eastAsia" w:ascii="宋体" w:hAnsi="宋体" w:cs="宋体"/>
          <w:b/>
          <w:bCs/>
          <w:sz w:val="21"/>
        </w:rPr>
        <w:t xml:space="preserve">您对物业人员响应速度、反馈及时程度是否满意？</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pStyle w:val="691"/>
        <w:ind w:left="0" w:right="0"/>
        <w:spacing w:line="288" w:lineRule="auto"/>
        <w:widowControl/>
        <w:rPr>
          <w:rFonts w:ascii="宋体" w:hAnsi="宋体" w:cs="宋体"/>
          <w:b/>
          <w:bCs/>
          <w:sz w:val="21"/>
        </w:rPr>
      </w:pPr>
      <w:r>
        <w:rPr>
          <w:rFonts w:hint="eastAsia" w:ascii="宋体" w:hAnsi="宋体" w:cs="宋体"/>
          <w:b/>
          <w:bCs/>
          <w:sz w:val="21"/>
        </w:rPr>
        <w:t xml:space="preserve">8</w:t>
      </w:r>
      <w:r>
        <w:rPr>
          <w:rFonts w:hint="eastAsia" w:ascii="宋体" w:hAnsi="宋体" w:cs="宋体"/>
          <w:b/>
          <w:bCs/>
          <w:sz w:val="21"/>
        </w:rPr>
        <w:t xml:space="preserve">、您对零星维修是否满意？</w:t>
      </w:r>
      <w:r/>
    </w:p>
    <w:p>
      <w:pPr>
        <w:pStyle w:val="691"/>
        <w:ind w:left="0" w:right="0"/>
        <w:spacing w:line="288" w:lineRule="auto"/>
        <w:widowControl/>
        <w:rPr>
          <w:rFonts w:ascii="宋体" w:hAnsi="宋体" w:cs="宋体"/>
          <w:b/>
          <w:bCs/>
          <w:sz w:val="18"/>
          <w:szCs w:val="18"/>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9</w:t>
      </w:r>
      <w:r>
        <w:rPr>
          <w:rFonts w:hint="eastAsia" w:ascii="宋体" w:hAnsi="宋体" w:cs="宋体"/>
          <w:b/>
          <w:bCs/>
          <w:sz w:val="18"/>
          <w:szCs w:val="18"/>
        </w:rPr>
        <w:t xml:space="preserve">、</w:t>
      </w:r>
      <w:r>
        <w:rPr>
          <w:rFonts w:hint="eastAsia" w:ascii="宋体" w:hAnsi="宋体" w:cs="宋体"/>
          <w:b/>
          <w:bCs/>
          <w:sz w:val="21"/>
        </w:rPr>
        <w:t xml:space="preserve">您对物业在校区内文化建设（节日氛围营造、温馨生活服务等）是否满意？</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pStyle w:val="691"/>
        <w:ind w:left="0" w:right="0"/>
        <w:spacing w:line="288" w:lineRule="auto"/>
        <w:widowControl/>
        <w:rPr>
          <w:rFonts w:ascii="宋体" w:hAnsi="宋体" w:cs="宋体"/>
          <w:b/>
          <w:bCs/>
          <w:sz w:val="21"/>
        </w:rPr>
      </w:pPr>
      <w:r>
        <w:rPr>
          <w:rFonts w:hint="eastAsia" w:ascii="宋体" w:hAnsi="宋体" w:cs="宋体"/>
          <w:b/>
          <w:bCs/>
          <w:sz w:val="21"/>
        </w:rPr>
        <w:t xml:space="preserve">10</w:t>
      </w:r>
      <w:r>
        <w:rPr>
          <w:rFonts w:hint="eastAsia" w:ascii="宋体" w:hAnsi="宋体" w:cs="宋体"/>
          <w:b/>
          <w:bCs/>
          <w:sz w:val="21"/>
        </w:rPr>
        <w:t xml:space="preserve">、您对物业在学校重大活动中的配合和服务是否满意？</w:t>
      </w:r>
      <w:r/>
    </w:p>
    <w:p>
      <w:pPr>
        <w:pStyle w:val="691"/>
        <w:ind w:left="0" w:right="0"/>
        <w:spacing w:line="288" w:lineRule="auto"/>
        <w:widowControl/>
        <w:rPr>
          <w:rFonts w:ascii="宋体" w:hAnsi="宋体" w:cs="宋体"/>
          <w:b/>
          <w:bCs/>
          <w:sz w:val="21"/>
        </w:rPr>
      </w:pPr>
      <w:r>
        <w:rPr>
          <w:rFonts w:hint="eastAsia" w:ascii="宋体" w:hAnsi="宋体" w:cs="宋体"/>
          <w:b/>
          <w:bCs/>
          <w:sz w:val="18"/>
          <w:szCs w:val="18"/>
        </w:rPr>
        <w:t xml:space="preserve">□满意（</w:t>
      </w:r>
      <w:r>
        <w:rPr>
          <w:rFonts w:hint="eastAsia" w:ascii="宋体" w:hAnsi="宋体" w:cs="宋体"/>
          <w:b/>
          <w:bCs/>
          <w:sz w:val="18"/>
          <w:szCs w:val="18"/>
        </w:rPr>
        <w:t xml:space="preserve">10</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□较满意（</w:t>
      </w:r>
      <w:r>
        <w:rPr>
          <w:rFonts w:hint="eastAsia" w:ascii="宋体" w:hAnsi="宋体" w:cs="宋体"/>
          <w:b/>
          <w:bCs/>
          <w:sz w:val="18"/>
          <w:szCs w:val="18"/>
        </w:rPr>
        <w:t xml:space="preserve">8.5</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  </w:t>
      </w:r>
      <w:r>
        <w:rPr>
          <w:rFonts w:hint="eastAsia" w:ascii="宋体" w:hAnsi="宋体" w:cs="宋体"/>
          <w:b/>
          <w:bCs/>
          <w:sz w:val="18"/>
          <w:szCs w:val="18"/>
        </w:rPr>
        <w:t xml:space="preserve">□一般（</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rPr>
        <w:t xml:space="preserve">□不满意（低于</w:t>
      </w:r>
      <w:r>
        <w:rPr>
          <w:rFonts w:hint="eastAsia" w:ascii="宋体" w:hAnsi="宋体" w:cs="宋体"/>
          <w:b/>
          <w:bCs/>
          <w:sz w:val="18"/>
          <w:szCs w:val="18"/>
        </w:rPr>
        <w:t xml:space="preserve">7</w:t>
      </w:r>
      <w:r>
        <w:rPr>
          <w:rFonts w:hint="eastAsia" w:ascii="宋体" w:hAnsi="宋体" w:cs="宋体"/>
          <w:b/>
          <w:bCs/>
          <w:sz w:val="18"/>
          <w:szCs w:val="18"/>
        </w:rPr>
        <w:t xml:space="preserve">分）</w:t>
      </w:r>
      <w:r>
        <w:rPr>
          <w:rFonts w:hint="eastAsia" w:ascii="宋体" w:hAnsi="宋体" w:cs="宋体"/>
          <w:b/>
          <w:bCs/>
          <w:sz w:val="18"/>
          <w:szCs w:val="18"/>
        </w:rPr>
        <w:t xml:space="preserve"> </w:t>
      </w:r>
      <w:r>
        <w:rPr>
          <w:rFonts w:hint="eastAsia" w:ascii="宋体" w:hAnsi="宋体" w:cs="宋体"/>
          <w:b/>
          <w:bCs/>
          <w:sz w:val="18"/>
          <w:szCs w:val="18"/>
          <w:u w:val="single"/>
        </w:rPr>
        <w:t xml:space="preserve">     </w:t>
      </w:r>
      <w:r>
        <w:rPr>
          <w:rFonts w:hint="eastAsia" w:ascii="宋体" w:hAnsi="宋体" w:cs="宋体"/>
          <w:b/>
          <w:bCs/>
          <w:sz w:val="18"/>
          <w:szCs w:val="18"/>
        </w:rPr>
        <w:t xml:space="preserve"> </w:t>
      </w:r>
      <w:r/>
    </w:p>
    <w:p>
      <w:pPr>
        <w:spacing w:line="288" w:lineRule="auto"/>
      </w:pPr>
      <w:r>
        <w:rPr>
          <w:rFonts w:hint="eastAsia" w:ascii="宋体" w:hAnsi="宋体" w:cs="宋体"/>
          <w:b/>
          <w:bCs/>
        </w:rPr>
        <w:t xml:space="preserve">如不满意，请留下您的宝贵意见：</w:t>
      </w:r>
      <w:r>
        <w:rPr>
          <w:rFonts w:hint="eastAsia" w:ascii="宋体" w:hAnsi="宋体" w:cs="宋体"/>
          <w:b/>
          <w:bCs/>
          <w:u w:val="single"/>
        </w:rPr>
        <w:t xml:space="preserve">                                                 </w:t>
      </w:r>
      <w:r/>
    </w:p>
    <w:p>
      <w:pPr>
        <w:ind w:firstLine="482"/>
        <w:spacing w:line="360" w:lineRule="auto"/>
        <w:rPr>
          <w:rFonts w:ascii="宋体" w:hAnsi="宋体" w:cs="宋体"/>
          <w:b/>
          <w:i/>
          <w:iCs/>
          <w:sz w:val="24"/>
          <w:szCs w:val="22"/>
          <w:u w:val="single"/>
        </w:rPr>
      </w:pPr>
      <w:r>
        <w:rPr>
          <w:rFonts w:ascii="宋体" w:hAnsi="宋体" w:cs="宋体"/>
          <w:b/>
          <w:i/>
          <w:iCs/>
          <w:sz w:val="24"/>
          <w:szCs w:val="22"/>
          <w:u w:val="single"/>
        </w:rPr>
      </w:r>
      <w:r/>
    </w:p>
    <w:p>
      <w:pPr>
        <w:ind w:firstLine="482"/>
        <w:spacing w:line="360" w:lineRule="auto"/>
        <w:rPr>
          <w:rFonts w:ascii="宋体" w:hAnsi="宋体" w:cs="宋体"/>
          <w:b/>
          <w:i/>
          <w:iCs/>
          <w:sz w:val="24"/>
          <w:szCs w:val="22"/>
          <w:u w:val="single"/>
        </w:rPr>
      </w:pPr>
      <w:r>
        <w:rPr>
          <w:rFonts w:ascii="宋体" w:hAnsi="宋体" w:cs="宋体"/>
          <w:b/>
          <w:i/>
          <w:iCs/>
          <w:sz w:val="24"/>
          <w:szCs w:val="22"/>
          <w:u w:val="single"/>
        </w:rPr>
      </w:r>
      <w:r/>
    </w:p>
    <w:p>
      <w:pPr>
        <w:ind w:firstLine="482"/>
        <w:spacing w:line="360" w:lineRule="auto"/>
        <w:rPr>
          <w:rFonts w:ascii="宋体" w:hAnsi="宋体" w:cs="宋体"/>
          <w:b/>
          <w:i/>
          <w:iCs/>
          <w:sz w:val="24"/>
          <w:szCs w:val="22"/>
          <w:u w:val="single"/>
        </w:rPr>
      </w:pPr>
      <w:r>
        <w:rPr>
          <w:rFonts w:ascii="宋体" w:hAnsi="宋体" w:cs="宋体"/>
          <w:b/>
          <w:i/>
          <w:iCs/>
          <w:sz w:val="24"/>
          <w:szCs w:val="22"/>
          <w:u w:val="single"/>
        </w:rPr>
      </w:r>
      <w:r/>
    </w:p>
    <w:p>
      <w:pPr>
        <w:ind w:firstLine="482"/>
        <w:spacing w:line="360" w:lineRule="auto"/>
        <w:rPr>
          <w:rFonts w:ascii="宋体" w:hAnsi="宋体" w:cs="宋体"/>
          <w:b/>
          <w:i/>
          <w:iCs/>
          <w:sz w:val="24"/>
          <w:szCs w:val="22"/>
          <w:u w:val="single"/>
        </w:rPr>
      </w:pPr>
      <w:r>
        <w:rPr>
          <w:rFonts w:ascii="宋体" w:hAnsi="宋体" w:cs="宋体"/>
          <w:b/>
          <w:i/>
          <w:iCs/>
          <w:sz w:val="24"/>
          <w:szCs w:val="22"/>
          <w:u w:val="single"/>
        </w:rPr>
      </w:r>
      <w:r/>
    </w:p>
    <w:p>
      <w:pPr>
        <w:spacing w:line="0" w:lineRule="atLeast"/>
        <w:rPr>
          <w:rFonts w:ascii="宋体" w:hAnsi="宋体" w:cs="宋体"/>
          <w:b/>
          <w:bCs/>
          <w:sz w:val="24"/>
          <w:szCs w:val="24"/>
        </w:rPr>
      </w:pPr>
      <w:r>
        <w:rPr>
          <w:rFonts w:hint="eastAsia" w:ascii="宋体" w:hAnsi="宋体" w:cs="宋体"/>
          <w:b/>
          <w:bCs/>
          <w:sz w:val="24"/>
          <w:szCs w:val="24"/>
        </w:rPr>
        <w:t xml:space="preserve">八、商务要求</w:t>
      </w:r>
      <w:r/>
    </w:p>
    <w:p>
      <w:pPr>
        <w:pStyle w:val="690"/>
        <w:jc w:val="lef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、服务期：三年（</w:t>
      </w:r>
      <w:r>
        <w:rPr>
          <w:rFonts w:hint="eastAsia" w:ascii="宋体" w:hAnsi="宋体" w:cs="宋体"/>
          <w:sz w:val="24"/>
          <w:szCs w:val="24"/>
        </w:rPr>
        <w:t xml:space="preserve">2026</w:t>
      </w:r>
      <w:r>
        <w:rPr>
          <w:rFonts w:hint="eastAsia" w:ascii="宋体" w:hAnsi="宋体" w:cs="宋体"/>
          <w:sz w:val="24"/>
          <w:szCs w:val="24"/>
        </w:rPr>
        <w:t xml:space="preserve">年</w:t>
      </w:r>
      <w:r>
        <w:rPr>
          <w:rFonts w:hint="eastAsia" w:ascii="宋体" w:hAnsi="宋体" w:cs="宋体"/>
          <w:sz w:val="24"/>
          <w:szCs w:val="24"/>
        </w:rPr>
        <w:t xml:space="preserve">4</w:t>
      </w:r>
      <w:r>
        <w:rPr>
          <w:rFonts w:hint="eastAsia" w:ascii="宋体" w:hAnsi="宋体" w:cs="宋体"/>
          <w:sz w:val="24"/>
          <w:szCs w:val="24"/>
        </w:rPr>
        <w:t xml:space="preserve">月</w:t>
      </w:r>
      <w:r>
        <w:rPr>
          <w:rFonts w:hint="eastAsia" w:ascii="宋体" w:hAnsi="宋体" w:cs="宋体"/>
          <w:sz w:val="24"/>
          <w:szCs w:val="24"/>
        </w:rPr>
        <w:t xml:space="preserve">10</w:t>
      </w:r>
      <w:r>
        <w:rPr>
          <w:rFonts w:hint="eastAsia" w:ascii="宋体" w:hAnsi="宋体" w:cs="宋体"/>
          <w:sz w:val="24"/>
          <w:szCs w:val="24"/>
        </w:rPr>
        <w:t xml:space="preserve">日至</w:t>
      </w:r>
      <w:r>
        <w:rPr>
          <w:rFonts w:hint="eastAsia" w:ascii="宋体" w:hAnsi="宋体" w:cs="宋体"/>
          <w:sz w:val="24"/>
          <w:szCs w:val="24"/>
        </w:rPr>
        <w:t xml:space="preserve">2029</w:t>
      </w:r>
      <w:r>
        <w:rPr>
          <w:rFonts w:hint="eastAsia" w:ascii="宋体" w:hAnsi="宋体" w:cs="宋体"/>
          <w:sz w:val="24"/>
          <w:szCs w:val="24"/>
        </w:rPr>
        <w:t xml:space="preserve">年</w:t>
      </w:r>
      <w:r>
        <w:rPr>
          <w:rFonts w:hint="eastAsia" w:ascii="宋体" w:hAnsi="宋体" w:cs="宋体"/>
          <w:sz w:val="24"/>
          <w:szCs w:val="24"/>
        </w:rPr>
        <w:t xml:space="preserve">4</w:t>
      </w:r>
      <w:r>
        <w:rPr>
          <w:rFonts w:hint="eastAsia" w:ascii="宋体" w:hAnsi="宋体" w:cs="宋体"/>
          <w:sz w:val="24"/>
          <w:szCs w:val="24"/>
        </w:rPr>
        <w:t xml:space="preserve">月</w:t>
      </w:r>
      <w:r>
        <w:rPr>
          <w:rFonts w:hint="eastAsia" w:ascii="宋体" w:hAnsi="宋体" w:cs="宋体"/>
          <w:sz w:val="24"/>
          <w:szCs w:val="24"/>
        </w:rPr>
        <w:t xml:space="preserve">9</w:t>
      </w:r>
      <w:r>
        <w:rPr>
          <w:rFonts w:hint="eastAsia" w:ascii="宋体" w:hAnsi="宋体" w:cs="宋体"/>
          <w:sz w:val="24"/>
          <w:szCs w:val="24"/>
        </w:rPr>
        <w:t xml:space="preserve">日），合同一年一签，合同期内采购人进行年度考核，经年度考核合格后方可续签下一年度合同。确定成交中标后，成交、中标供应商必须</w:t>
      </w:r>
      <w:r>
        <w:rPr>
          <w:rFonts w:hint="eastAsia" w:ascii="宋体" w:hAnsi="宋体" w:cs="宋体"/>
          <w:sz w:val="24"/>
          <w:szCs w:val="24"/>
        </w:rPr>
        <w:t xml:space="preserve">7</w:t>
      </w:r>
      <w:r>
        <w:rPr>
          <w:rFonts w:hint="eastAsia" w:ascii="宋体" w:hAnsi="宋体" w:cs="宋体"/>
          <w:sz w:val="24"/>
          <w:szCs w:val="24"/>
        </w:rPr>
        <w:t xml:space="preserve">个工作日内提供“用工名册及身份证号等作为合同附件”，逾期不提供者采购单位将重新组织招标。</w:t>
      </w:r>
      <w:r/>
    </w:p>
    <w:p>
      <w:pPr>
        <w:jc w:val="lef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付款方式：本项目无预付款，服务费用按月结算，每月结算时由采购人对中标供应商该月所完成服务工作任务的质与量进行考核，考核后确定本月度服务费，各部分任务考核方法及履约标准详见考核办法及考核表。每月确定服务费用后，中标供应商按月开具增值专用发票后，采购人支付服务费。</w:t>
      </w:r>
      <w:r/>
    </w:p>
    <w:p>
      <w:pPr>
        <w:jc w:val="lef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、本合同总价款包含以下内容：</w:t>
      </w:r>
      <w:r/>
    </w:p>
    <w:p>
      <w:pPr>
        <w:ind w:firstLine="420"/>
        <w:jc w:val="lef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）完成本服务项目发生的所有含税费用；</w:t>
      </w:r>
      <w:r/>
    </w:p>
    <w:p>
      <w:pPr>
        <w:ind w:firstLine="420"/>
        <w:jc w:val="lef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）供应商支付给员工的工资和国家强制缴纳的各种社会保障资金；</w:t>
      </w:r>
      <w:r/>
    </w:p>
    <w:p>
      <w:pPr>
        <w:ind w:firstLine="420"/>
        <w:jc w:val="lef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）供应商应当提供的伴随服务</w:t>
      </w:r>
      <w:r>
        <w:rPr>
          <w:rFonts w:hint="eastAsia" w:ascii="宋体" w:hAnsi="宋体" w:cs="宋体"/>
          <w:sz w:val="24"/>
          <w:szCs w:val="24"/>
        </w:rPr>
        <w:t xml:space="preserve">/</w:t>
      </w:r>
      <w:r>
        <w:rPr>
          <w:rFonts w:hint="eastAsia" w:ascii="宋体" w:hAnsi="宋体" w:cs="宋体"/>
          <w:sz w:val="24"/>
          <w:szCs w:val="24"/>
        </w:rPr>
        <w:t xml:space="preserve">售后服务费用；</w:t>
      </w:r>
      <w:r/>
    </w:p>
    <w:p>
      <w:pPr>
        <w:ind w:right="-307" w:firstLine="420"/>
        <w:jc w:val="lef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）供应商认为需要的其他费用。</w:t>
      </w:r>
      <w:r/>
    </w:p>
    <w:p>
      <w:pPr>
        <w:ind w:right="-307"/>
        <w:jc w:val="lef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、服务地点：南京体育学院</w:t>
      </w:r>
      <w:r>
        <w:rPr>
          <w:rFonts w:hint="eastAsia" w:ascii="宋体" w:hAnsi="宋体" w:cs="宋体"/>
          <w:sz w:val="24"/>
          <w:szCs w:val="24"/>
        </w:rPr>
        <w:t xml:space="preserve">指定地点。</w:t>
      </w:r>
      <w:r/>
    </w:p>
    <w:p>
      <w:pPr>
        <w:ind w:right="-307"/>
        <w:jc w:val="lef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、履约保证金：（</w:t>
      </w:r>
      <w:r>
        <w:rPr>
          <w:rFonts w:hint="eastAsia" w:ascii="宋体" w:hAnsi="宋体" w:cs="宋体"/>
          <w:sz w:val="24"/>
          <w:szCs w:val="24"/>
        </w:rPr>
        <w:t xml:space="preserve">1</w:t>
      </w:r>
      <w:r>
        <w:rPr>
          <w:rFonts w:hint="eastAsia" w:ascii="宋体" w:hAnsi="宋体" w:cs="宋体"/>
          <w:sz w:val="24"/>
          <w:szCs w:val="24"/>
        </w:rPr>
        <w:t xml:space="preserve">）供应商应在合同签订前，将本期合同金额的</w:t>
      </w:r>
      <w:r>
        <w:rPr>
          <w:rFonts w:hint="eastAsia" w:ascii="宋体" w:hAnsi="宋体" w:cs="宋体"/>
          <w:sz w:val="24"/>
          <w:szCs w:val="24"/>
        </w:rPr>
        <w:t xml:space="preserve">5%</w:t>
      </w:r>
      <w:r>
        <w:rPr>
          <w:rFonts w:hint="eastAsia" w:ascii="宋体" w:hAnsi="宋体" w:cs="宋体"/>
          <w:sz w:val="24"/>
          <w:szCs w:val="24"/>
        </w:rPr>
        <w:t xml:space="preserve">的履约保证金交纳给采购人或者汇入采购人账户。</w:t>
      </w:r>
      <w:r/>
    </w:p>
    <w:p>
      <w:pPr>
        <w:ind w:right="-307" w:firstLine="420"/>
        <w:jc w:val="lef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）履约保证金的形式：银行保函、转账支票、本票、汇票、电汇</w:t>
      </w:r>
      <w:r>
        <w:rPr>
          <w:rFonts w:hint="eastAsia" w:ascii="宋体" w:hAnsi="宋体" w:cs="宋体"/>
          <w:sz w:val="24"/>
          <w:szCs w:val="24"/>
        </w:rPr>
        <w:t xml:space="preserve"> </w:t>
      </w:r>
      <w:r/>
    </w:p>
    <w:p>
      <w:pPr>
        <w:ind w:right="-307" w:firstLine="420"/>
        <w:jc w:val="lef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）履约保证金的提交时间：供应商应当在每期合同签订前向采购人足额提交履约保证金，否则采购人可以取消其中标资格。</w:t>
      </w:r>
      <w:r/>
    </w:p>
    <w:p>
      <w:pPr>
        <w:ind w:right="-307" w:firstLine="420"/>
        <w:jc w:val="lef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）履约保证金在本期合同履行完毕，考核合格，无安全生产事故责任等遗留问题后，在供应商提交书面申请后，退还剩余的履约保证金。履约保证金不计利息。</w:t>
      </w:r>
      <w:r/>
    </w:p>
    <w:p>
      <w:pPr>
        <w:ind w:right="-307"/>
        <w:jc w:val="left"/>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hint="eastAsia" w:ascii="宋体" w:hAnsi="宋体" w:cs="宋体"/>
          <w:sz w:val="24"/>
          <w:szCs w:val="24"/>
        </w:rPr>
        <w:br w:type="page" w:clear="all"/>
      </w:r>
      <w:r/>
    </w:p>
    <w:p>
      <w:pPr>
        <w:ind w:firstLine="480"/>
        <w:spacing w:line="360" w:lineRule="auto"/>
        <w:rPr>
          <w:rFonts w:ascii="宋体" w:hAnsi="宋体" w:cs="宋体"/>
          <w:sz w:val="24"/>
          <w:szCs w:val="24"/>
        </w:rPr>
      </w:pPr>
      <w:r>
        <w:rPr>
          <w:rFonts w:ascii="宋体" w:hAnsi="宋体" w:cs="宋体"/>
          <w:sz w:val="24"/>
          <w:szCs w:val="24"/>
        </w:rPr>
      </w:r>
      <w:r/>
    </w:p>
    <w:p>
      <w:pPr>
        <w:pStyle w:val="881"/>
        <w:numPr>
          <w:ilvl w:val="0"/>
          <w:numId w:val="8"/>
        </w:numPr>
        <w:rPr>
          <w:rFonts w:ascii="宋体" w:hAnsi="宋体" w:eastAsia="宋体" w:cs="宋体"/>
          <w:b/>
          <w:bCs/>
          <w:sz w:val="44"/>
        </w:rPr>
      </w:pPr>
      <w:r>
        <w:rPr>
          <w:rFonts w:hint="eastAsia" w:ascii="宋体" w:hAnsi="宋体" w:eastAsia="宋体" w:cs="宋体"/>
          <w:bCs/>
          <w:sz w:val="44"/>
        </w:rPr>
        <w:t xml:space="preserve"> </w:t>
      </w:r>
      <w:r>
        <w:rPr>
          <w:rFonts w:hint="eastAsia" w:ascii="宋体" w:hAnsi="宋体" w:eastAsia="宋体" w:cs="宋体"/>
          <w:b/>
          <w:bCs/>
          <w:sz w:val="44"/>
        </w:rPr>
        <w:t xml:space="preserve">评标方法与评标标准</w:t>
      </w:r>
      <w:r/>
    </w:p>
    <w:p>
      <w:pPr>
        <w:pStyle w:val="882"/>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95"/>
        <w:gridCol w:w="1522"/>
        <w:gridCol w:w="5335"/>
      </w:tblGrid>
      <w:tr>
        <w:trPr/>
        <w:tc>
          <w:tcPr>
            <w:tcW w:w="1148" w:type="dxa"/>
            <w:textDirection w:val="lrTb"/>
            <w:noWrap w:val="false"/>
          </w:tcPr>
          <w:p>
            <w:pPr>
              <w:jc w:val="center"/>
              <w:rPr>
                <w:rFonts w:ascii="宋体" w:hAnsi="宋体"/>
              </w:rPr>
            </w:pPr>
            <w:r>
              <w:rPr>
                <w:rFonts w:hint="eastAsia" w:ascii="宋体" w:hAnsi="宋体"/>
              </w:rPr>
              <w:t xml:space="preserve">序号</w:t>
            </w:r>
            <w:r/>
          </w:p>
        </w:tc>
        <w:tc>
          <w:tcPr>
            <w:tcW w:w="1610"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中标候选人数量</w:t>
            </w:r>
            <w:r/>
          </w:p>
        </w:tc>
        <w:tc>
          <w:tcPr>
            <w:tcW w:w="5711"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center"/>
            <w:textDirection w:val="lrTb"/>
            <w:noWrap w:val="false"/>
          </w:tcPr>
          <w:p>
            <w:pPr>
              <w:jc w:val="center"/>
              <w:rPr>
                <w:rFonts w:ascii="宋体" w:hAnsi="宋体"/>
              </w:rPr>
            </w:pPr>
            <w:r>
              <w:rPr>
                <w:rFonts w:hint="eastAsia" w:ascii="宋体" w:hAnsi="宋体"/>
              </w:rPr>
              <w:t xml:space="preserve">1</w:t>
            </w:r>
            <w:r/>
          </w:p>
        </w:tc>
        <w:tc>
          <w:tcPr>
            <w:tcW w:w="1610" w:type="dxa"/>
            <w:vAlign w:val="center"/>
            <w:textDirection w:val="lrTb"/>
            <w:noWrap w:val="false"/>
          </w:tcPr>
          <w:p>
            <w:pPr>
              <w:jc w:val="center"/>
              <w:rPr>
                <w:rFonts w:ascii="宋体" w:hAnsi="宋体"/>
              </w:rPr>
            </w:pPr>
            <w:r>
              <w:rPr>
                <w:rFonts w:hint="eastAsia" w:ascii="宋体" w:hAnsi="宋体"/>
              </w:rPr>
              <w:t xml:space="preserve">1</w:t>
            </w:r>
            <w:r/>
          </w:p>
        </w:tc>
        <w:tc>
          <w:tcPr>
            <w:tcW w:w="5711" w:type="dxa"/>
            <w:textDirection w:val="lrTb"/>
            <w:noWrap w:val="false"/>
          </w:tcPr>
          <w:p>
            <w:pPr>
              <w:jc w:val="left"/>
              <w:rPr>
                <w:rFonts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882"/>
        <w:ind w:firstLine="441"/>
        <w:spacing w:line="0" w:lineRule="atLeast"/>
        <w:rPr>
          <w:rFonts w:ascii="宋体" w:hAnsi="宋体"/>
          <w:b/>
        </w:rPr>
      </w:pPr>
      <w:r>
        <w:rPr>
          <w:rFonts w:hint="eastAsia" w:ascii="宋体" w:hAnsi="宋体"/>
          <w:b/>
        </w:rPr>
        <w:t xml:space="preserve">政府采购政策功能落实</w:t>
      </w:r>
      <w:r/>
    </w:p>
    <w:p>
      <w:pPr>
        <w:pStyle w:val="882"/>
        <w:spacing w:line="0" w:lineRule="atLeast"/>
        <w:rPr>
          <w:rFonts w:ascii="宋体" w:hAnsi="宋体"/>
        </w:rPr>
      </w:pPr>
      <w:r>
        <w:rPr>
          <w:rFonts w:hint="eastAsia" w:ascii="宋体" w:hAnsi="宋体"/>
        </w:rPr>
        <w:t xml:space="preserve">1</w:t>
      </w:r>
      <w:r>
        <w:rPr>
          <w:rFonts w:hint="eastAsia" w:ascii="宋体" w:hAnsi="宋体"/>
        </w:rPr>
        <w:t xml:space="preserve">、小微型企业价格扣除</w:t>
      </w:r>
      <w:r/>
    </w:p>
    <w:p>
      <w:pPr>
        <w:pStyle w:val="882"/>
        <w:ind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882"/>
        <w:ind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）供应商需按照采购文件的要求提供相应的《中小微企业声明函》。</w:t>
      </w:r>
      <w:r/>
    </w:p>
    <w:p>
      <w:pPr>
        <w:pStyle w:val="882"/>
        <w:spacing w:line="0" w:lineRule="atLeast"/>
        <w:rPr>
          <w:rFonts w:ascii="宋体" w:hAnsi="宋体"/>
        </w:rPr>
      </w:pPr>
      <w:r>
        <w:rPr>
          <w:rFonts w:hint="eastAsia" w:ascii="宋体" w:hAnsi="宋体"/>
        </w:rPr>
        <w:t xml:space="preserve">2</w:t>
      </w:r>
      <w:r>
        <w:rPr>
          <w:rFonts w:hint="eastAsia" w:ascii="宋体" w:hAnsi="宋体"/>
        </w:rPr>
        <w:t xml:space="preserve">、残疾人福利单位价格扣除</w:t>
      </w:r>
      <w:r/>
    </w:p>
    <w:p>
      <w:pPr>
        <w:pStyle w:val="882"/>
        <w:ind w:left="120"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82"/>
        <w:ind w:left="120"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）残疾人福利单位需按照采购文件的要求提供《残疾人福利性单位声明函》。</w:t>
      </w:r>
      <w:r/>
    </w:p>
    <w:p>
      <w:pPr>
        <w:pStyle w:val="882"/>
        <w:ind w:left="120" w:firstLine="360"/>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）残疾人福利单位标准请参照《关于促进残疾人就业政府采购政策的通知》（财库〔</w:t>
      </w:r>
      <w:r>
        <w:rPr>
          <w:rFonts w:hint="eastAsia" w:ascii="宋体" w:hAnsi="宋体"/>
        </w:rPr>
        <w:t xml:space="preserve">2017</w:t>
      </w:r>
      <w:r>
        <w:rPr>
          <w:rFonts w:hint="eastAsia" w:ascii="宋体" w:hAnsi="宋体"/>
        </w:rPr>
        <w:t xml:space="preserve">〕</w:t>
      </w:r>
      <w:r>
        <w:rPr>
          <w:rFonts w:hint="eastAsia" w:ascii="宋体" w:hAnsi="宋体"/>
        </w:rPr>
        <w:t xml:space="preserve">141</w:t>
      </w:r>
      <w:r>
        <w:rPr>
          <w:rFonts w:hint="eastAsia" w:ascii="宋体" w:hAnsi="宋体"/>
        </w:rPr>
        <w:t xml:space="preserve">号）。</w:t>
      </w:r>
      <w:r/>
    </w:p>
    <w:p>
      <w:pPr>
        <w:pStyle w:val="882"/>
        <w:spacing w:line="0" w:lineRule="atLeast"/>
        <w:rPr>
          <w:rFonts w:ascii="宋体" w:hAnsi="宋体"/>
        </w:rPr>
      </w:pPr>
      <w:r>
        <w:rPr>
          <w:rFonts w:hint="eastAsia" w:ascii="宋体" w:hAnsi="宋体"/>
        </w:rPr>
        <w:t xml:space="preserve">3</w:t>
      </w:r>
      <w:r>
        <w:rPr>
          <w:rFonts w:hint="eastAsia" w:ascii="宋体" w:hAnsi="宋体"/>
        </w:rPr>
        <w:t xml:space="preserve">、监狱和戒毒企业价格扣除</w:t>
      </w:r>
      <w:r/>
    </w:p>
    <w:p>
      <w:pPr>
        <w:pStyle w:val="882"/>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82"/>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）监狱企业参加政府采购活动时，需提供由省级以上监狱管理局、戒毒管理局</w:t>
      </w:r>
      <w:r>
        <w:rPr>
          <w:rFonts w:hint="eastAsia" w:ascii="宋体" w:hAnsi="宋体"/>
        </w:rPr>
        <w:t xml:space="preserve">(</w:t>
      </w:r>
      <w:r>
        <w:rPr>
          <w:rFonts w:hint="eastAsia" w:ascii="宋体" w:hAnsi="宋体"/>
        </w:rPr>
        <w:t xml:space="preserve">含新疆生产建设兵团</w:t>
      </w:r>
      <w:r>
        <w:rPr>
          <w:rFonts w:hint="eastAsia" w:ascii="宋体" w:hAnsi="宋体"/>
        </w:rPr>
        <w:t xml:space="preserve">)</w:t>
      </w:r>
      <w:r>
        <w:rPr>
          <w:rFonts w:hint="eastAsia" w:ascii="宋体" w:hAnsi="宋体"/>
        </w:rPr>
        <w:t xml:space="preserve">出具</w:t>
      </w:r>
      <w:r>
        <w:rPr>
          <w:rFonts w:hint="eastAsia" w:ascii="宋体" w:hAnsi="宋体"/>
        </w:rPr>
        <w:t xml:space="preserve">的属于监狱企业的证明文件。供应商如不提供上述证明文件，价格将不做相应扣除。</w:t>
      </w:r>
      <w:r/>
    </w:p>
    <w:p>
      <w:pPr>
        <w:pStyle w:val="882"/>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）监狱企业标准请参照《关于政府采购支持监狱企业发展有关问题的通知》（</w:t>
      </w:r>
      <w:r>
        <w:rPr>
          <w:rFonts w:ascii="宋体" w:hAnsi="宋体"/>
        </w:rPr>
        <w:t xml:space="preserve">财库〔</w:t>
      </w:r>
      <w:r>
        <w:rPr>
          <w:rFonts w:ascii="宋体" w:hAnsi="宋体"/>
        </w:rPr>
        <w:t xml:space="preserve">2014</w:t>
      </w:r>
      <w:r>
        <w:rPr>
          <w:rFonts w:ascii="宋体" w:hAnsi="宋体"/>
        </w:rPr>
        <w:t xml:space="preserve">〕</w:t>
      </w:r>
      <w:r>
        <w:rPr>
          <w:rFonts w:ascii="宋体" w:hAnsi="宋体"/>
        </w:rPr>
        <w:t xml:space="preserve">68</w:t>
      </w:r>
      <w:r>
        <w:rPr>
          <w:rFonts w:ascii="宋体" w:hAnsi="宋体"/>
        </w:rPr>
        <w:t xml:space="preserve">号</w:t>
      </w:r>
      <w:r>
        <w:rPr>
          <w:rFonts w:hint="eastAsia" w:ascii="宋体" w:hAnsi="宋体"/>
        </w:rPr>
        <w:t xml:space="preserve">）。</w:t>
      </w:r>
      <w:r/>
    </w:p>
    <w:p>
      <w:pPr>
        <w:pStyle w:val="882"/>
        <w:spacing w:line="400" w:lineRule="exact"/>
        <w:rPr>
          <w:rFonts w:ascii="宋体" w:hAnsi="宋体"/>
        </w:rPr>
      </w:pPr>
      <w:r>
        <w:rPr>
          <w:rFonts w:hint="eastAsia" w:ascii="宋体" w:hAnsi="宋体"/>
        </w:rPr>
        <w:t xml:space="preserve">4</w:t>
      </w:r>
      <w:r>
        <w:rPr>
          <w:rFonts w:hint="eastAsia" w:ascii="宋体" w:hAnsi="宋体"/>
        </w:rPr>
        <w:t xml:space="preserve">、残疾人福利单位、监狱企业属于小型、微型企业的，不重复享受政策。</w:t>
      </w:r>
      <w:r/>
    </w:p>
    <w:p>
      <w:pPr>
        <w:pStyle w:val="882"/>
        <w:spacing w:line="400" w:lineRule="exact"/>
        <w:rPr>
          <w:rFonts w:ascii="宋体" w:hAnsi="宋体"/>
        </w:rPr>
      </w:pPr>
      <w:r>
        <w:rPr>
          <w:rFonts w:hint="eastAsia" w:ascii="宋体" w:hAnsi="宋体"/>
        </w:rPr>
        <w:t xml:space="preserve">5</w:t>
      </w:r>
      <w:r>
        <w:rPr>
          <w:rFonts w:hint="eastAsia" w:ascii="宋体" w:hAnsi="宋体"/>
        </w:rPr>
        <w:t xml:space="preserve">、如果本项目同意联合体投标或同意分包履行合同的</w:t>
      </w:r>
      <w:r>
        <w:rPr>
          <w:rFonts w:hint="eastAsia" w:ascii="宋体" w:hAnsi="宋体"/>
        </w:rPr>
        <w:t xml:space="preserve">,</w:t>
      </w:r>
      <w:r>
        <w:rPr>
          <w:rFonts w:hint="eastAsia" w:ascii="宋体" w:hAnsi="宋体"/>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rPr>
        <w:t xml:space="preserve">30%</w:t>
      </w:r>
      <w:r>
        <w:rPr>
          <w:rFonts w:hint="eastAsia" w:ascii="宋体" w:hAnsi="宋体"/>
        </w:rPr>
        <w:t xml:space="preserve">以上的，给予联合体</w:t>
      </w:r>
      <w:r>
        <w:rPr>
          <w:rFonts w:hint="eastAsia" w:ascii="宋体" w:hAnsi="宋体"/>
        </w:rPr>
        <w:t xml:space="preserve">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882"/>
        <w:spacing w:line="400" w:lineRule="exact"/>
        <w:rPr>
          <w:rFonts w:ascii="宋体" w:hAnsi="宋体"/>
        </w:rPr>
      </w:pPr>
      <w:r>
        <w:rPr>
          <w:rFonts w:hint="eastAsia" w:ascii="宋体" w:hAnsi="宋体"/>
        </w:rPr>
        <w:t xml:space="preserve">6</w:t>
      </w:r>
      <w:r>
        <w:rPr>
          <w:rFonts w:hint="eastAsia" w:ascii="宋体" w:hAnsi="宋体"/>
        </w:rPr>
        <w:t xml:space="preserve">、联合体各方均为小型、微型企业（残疾人福利单位、监狱企业）的，联合体享受</w:t>
      </w:r>
      <w:r>
        <w:rPr>
          <w:rFonts w:hint="eastAsia" w:ascii="宋体" w:hAnsi="宋体"/>
        </w:rPr>
        <w:t xml:space="preserve">10%</w:t>
      </w:r>
      <w:r>
        <w:rPr>
          <w:rFonts w:hint="eastAsia" w:ascii="宋体" w:hAnsi="宋体"/>
        </w:rPr>
        <w:t xml:space="preserve">价格扣除，用扣除后的价格参与评审。</w:t>
      </w:r>
      <w:r/>
    </w:p>
    <w:p>
      <w:pPr>
        <w:ind w:firstLine="482"/>
        <w:jc w:val="left"/>
        <w:spacing w:before="120" w:after="120" w:line="0" w:lineRule="atLeast"/>
        <w:rPr>
          <w:rFonts w:ascii="宋体" w:hAnsi="宋体" w:cs="宋体"/>
        </w:rPr>
      </w:pPr>
      <w:r>
        <w:rPr>
          <w:rFonts w:hint="eastAsia" w:ascii="宋体" w:hAnsi="宋体" w:cs="宋体"/>
          <w:b/>
          <w:sz w:val="24"/>
          <w:szCs w:val="24"/>
        </w:rPr>
        <w:t xml:space="preserve">评审方法与评审标准</w:t>
      </w:r>
      <w:r/>
    </w:p>
    <w:tbl>
      <w:tblPr>
        <w:tblpPr w:horzAnchor="page" w:tblpX="1372" w:vertAnchor="text" w:tblpY="425" w:leftFromText="180" w:topFromText="0" w:rightFromText="180" w:bottomFromText="0"/>
        <w:tblW w:w="5362"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0"/>
        <w:gridCol w:w="7620"/>
        <w:gridCol w:w="719"/>
      </w:tblGrid>
      <w:tr>
        <w:trPr>
          <w:trHeight w:val="359"/>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500" w:lineRule="exact"/>
              <w:rPr>
                <w:rFonts w:ascii="宋体" w:hAnsi="宋体" w:cs="宋体"/>
                <w:b/>
                <w:sz w:val="24"/>
              </w:rPr>
            </w:pPr>
            <w:r>
              <w:rPr>
                <w:rFonts w:hint="eastAsia" w:ascii="宋体" w:hAnsi="宋体" w:cs="宋体"/>
                <w:b/>
                <w:sz w:val="24"/>
              </w:rPr>
              <w:t xml:space="preserve">项目</w:t>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center"/>
              <w:spacing w:line="500" w:lineRule="exact"/>
              <w:rPr>
                <w:rFonts w:ascii="宋体" w:hAnsi="宋体" w:cs="宋体"/>
                <w:b/>
                <w:sz w:val="24"/>
              </w:rPr>
            </w:pPr>
            <w:r>
              <w:rPr>
                <w:rFonts w:hint="eastAsia" w:ascii="宋体" w:hAnsi="宋体" w:cs="宋体"/>
                <w:b/>
                <w:sz w:val="24"/>
              </w:rPr>
              <w:t xml:space="preserve">评标细则</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b/>
                <w:sz w:val="24"/>
              </w:rPr>
            </w:pPr>
            <w:r>
              <w:rPr>
                <w:rFonts w:hint="eastAsia" w:ascii="宋体" w:hAnsi="宋体" w:cs="宋体"/>
                <w:b/>
                <w:sz w:val="24"/>
              </w:rPr>
              <w:t xml:space="preserve">分值</w:t>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left"/>
              <w:spacing w:line="500" w:lineRule="exact"/>
              <w:rPr>
                <w:rFonts w:ascii="宋体" w:hAnsi="宋体" w:cs="宋体"/>
                <w:sz w:val="24"/>
                <w:szCs w:val="24"/>
              </w:rPr>
            </w:pPr>
            <w:r/>
            <w:bookmarkStart w:id="193" w:name="OLE_LINK4"/>
            <w:r>
              <w:rPr>
                <w:rFonts w:hint="eastAsia" w:ascii="宋体" w:hAnsi="宋体" w:cs="宋体"/>
                <w:b/>
                <w:sz w:val="24"/>
              </w:rPr>
              <w:t xml:space="preserve">1</w:t>
            </w:r>
            <w:r>
              <w:rPr>
                <w:rFonts w:hint="eastAsia" w:ascii="宋体" w:hAnsi="宋体" w:cs="宋体"/>
                <w:b/>
                <w:sz w:val="24"/>
              </w:rPr>
              <w:t xml:space="preserve">价格分</w:t>
            </w:r>
            <w:bookmarkEnd w:id="193"/>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采用低价优先法计算，即满足招标文件要求且报价最低的投标报价为评标基准价，其价格分为满分。其他投标人的价格分按照下列公式计算（小数点保留两位）。投标报价得分</w:t>
            </w:r>
            <w:r>
              <w:rPr>
                <w:rFonts w:hint="eastAsia" w:ascii="宋体" w:hAnsi="宋体" w:cs="宋体"/>
                <w:sz w:val="24"/>
                <w:szCs w:val="24"/>
              </w:rPr>
              <w:t xml:space="preserve">=</w:t>
            </w:r>
            <w:r>
              <w:rPr>
                <w:rFonts w:hint="eastAsia" w:ascii="宋体" w:hAnsi="宋体" w:cs="宋体"/>
                <w:sz w:val="24"/>
                <w:szCs w:val="24"/>
              </w:rPr>
              <w:t xml:space="preserve">（评标基准价</w:t>
            </w:r>
            <w:r>
              <w:rPr>
                <w:rFonts w:hint="eastAsia" w:ascii="宋体" w:hAnsi="宋体" w:cs="宋体"/>
                <w:sz w:val="24"/>
                <w:szCs w:val="24"/>
              </w:rPr>
              <w:t xml:space="preserve">/</w:t>
            </w:r>
            <w:r>
              <w:rPr>
                <w:rFonts w:hint="eastAsia" w:ascii="宋体" w:hAnsi="宋体" w:cs="宋体"/>
                <w:sz w:val="24"/>
                <w:szCs w:val="24"/>
              </w:rPr>
              <w:t xml:space="preserve">该投标人的投标报价）×</w:t>
            </w:r>
            <w:r>
              <w:rPr>
                <w:rFonts w:hint="eastAsia" w:ascii="宋体" w:hAnsi="宋体" w:cs="宋体"/>
                <w:sz w:val="24"/>
                <w:szCs w:val="24"/>
              </w:rPr>
              <w:t xml:space="preserve">15</w:t>
            </w:r>
            <w:r>
              <w:rPr>
                <w:rFonts w:hint="eastAsia" w:ascii="宋体"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15</w:t>
            </w:r>
            <w:r/>
          </w:p>
        </w:tc>
      </w:tr>
      <w:tr>
        <w:trPr>
          <w:trHeight w:val="970"/>
        </w:trPr>
        <w:tc>
          <w:tcPr>
            <w:tcBorders>
              <w:top w:val="single" w:color="000000" w:sz="4" w:space="0"/>
              <w:left w:val="single" w:color="000000" w:sz="4" w:space="0"/>
              <w:right w:val="single" w:color="000000" w:sz="4" w:space="0"/>
            </w:tcBorders>
            <w:tcW w:w="800" w:type="dxa"/>
            <w:vAlign w:val="center"/>
            <w:vMerge w:val="restart"/>
            <w:textDirection w:val="lrTb"/>
            <w:noWrap w:val="false"/>
          </w:tcPr>
          <w:p>
            <w:pPr>
              <w:jc w:val="left"/>
              <w:spacing w:line="500" w:lineRule="exact"/>
              <w:rPr>
                <w:rFonts w:ascii="宋体" w:hAnsi="宋体" w:cs="宋体"/>
                <w:sz w:val="24"/>
                <w:szCs w:val="24"/>
              </w:rPr>
            </w:pPr>
            <w:r>
              <w:rPr>
                <w:rFonts w:hint="eastAsia" w:ascii="宋体" w:hAnsi="宋体" w:cs="宋体"/>
                <w:b/>
                <w:sz w:val="24"/>
              </w:rPr>
              <w:t xml:space="preserve">2</w:t>
            </w:r>
            <w:r>
              <w:rPr>
                <w:rFonts w:hint="eastAsia" w:ascii="宋体" w:hAnsi="宋体" w:cs="宋体"/>
                <w:b/>
                <w:sz w:val="24"/>
              </w:rPr>
              <w:t xml:space="preserve">综合实力</w:t>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供应商每提供一个自</w:t>
            </w:r>
            <w:r>
              <w:rPr>
                <w:rFonts w:hint="eastAsia" w:ascii="宋体" w:hAnsi="宋体" w:cs="宋体"/>
                <w:sz w:val="24"/>
                <w:szCs w:val="24"/>
              </w:rPr>
              <w:t xml:space="preserve">2023</w:t>
            </w:r>
            <w:r>
              <w:rPr>
                <w:rFonts w:hint="eastAsia" w:ascii="宋体" w:hAnsi="宋体" w:cs="宋体"/>
                <w:sz w:val="24"/>
                <w:szCs w:val="24"/>
              </w:rPr>
              <w:t xml:space="preserve">年</w:t>
            </w:r>
            <w:r>
              <w:rPr>
                <w:rFonts w:hint="eastAsia" w:ascii="宋体" w:hAnsi="宋体" w:cs="宋体"/>
                <w:sz w:val="24"/>
                <w:szCs w:val="24"/>
              </w:rPr>
              <w:t xml:space="preserve">1</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日（以合同签订时间为准）以来管理的类似非住宅类物业服务项目（服务范围至少包含卫生保洁、楼宇管理、宿管或相当于类似范围）案例得</w:t>
            </w:r>
            <w:r>
              <w:rPr>
                <w:rFonts w:hint="eastAsia" w:ascii="宋体" w:hAnsi="宋体" w:cs="宋体"/>
                <w:sz w:val="24"/>
                <w:szCs w:val="24"/>
              </w:rPr>
              <w:t xml:space="preserve">2</w:t>
            </w:r>
            <w:r>
              <w:rPr>
                <w:rFonts w:hint="eastAsia" w:ascii="宋体" w:hAnsi="宋体" w:cs="宋体"/>
                <w:sz w:val="24"/>
                <w:szCs w:val="24"/>
              </w:rPr>
              <w:t xml:space="preserve">分，本项满分得</w:t>
            </w:r>
            <w:r>
              <w:rPr>
                <w:rFonts w:hint="eastAsia" w:ascii="宋体" w:hAnsi="宋体" w:cs="宋体"/>
                <w:sz w:val="24"/>
                <w:szCs w:val="24"/>
              </w:rPr>
              <w:t xml:space="preserve">10</w:t>
            </w:r>
            <w:r>
              <w:rPr>
                <w:rFonts w:hint="eastAsia" w:ascii="宋体" w:hAnsi="宋体" w:cs="宋体"/>
                <w:sz w:val="24"/>
                <w:szCs w:val="24"/>
              </w:rPr>
              <w:t xml:space="preserve">分。（提供合同复印件加盖公章及合同期限内任意发票，缺一不可。提供的合同须能反映出相关内容，否则一律视为未提供，不得分。提供的合同复印件须涵括合同首页、合同金额页、合同签字盖章页等关键页。同一业主单位合同只计取一次，不累计得分。</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10</w:t>
            </w:r>
            <w:r/>
          </w:p>
        </w:tc>
      </w:tr>
      <w:tr>
        <w:trPr>
          <w:trHeight w:val="970"/>
        </w:trPr>
        <w:tc>
          <w:tcPr>
            <w:tcBorders>
              <w:left w:val="single" w:color="000000" w:sz="4" w:space="0"/>
              <w:right w:val="single" w:color="000000" w:sz="4" w:space="0"/>
            </w:tcBorders>
            <w:tcW w:w="800" w:type="dxa"/>
            <w:vAlign w:val="center"/>
            <w:vMerge w:val="continue"/>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t xml:space="preserve">供应商提供的上述评分项的业绩中获得业主好评（优秀、满意或相当于类似评价），提供业主单位出具履约好评的评价材料（须由业主单位盖章证明材料）每提供一个好评业绩得</w:t>
            </w:r>
            <w:r>
              <w:rPr>
                <w:rFonts w:hint="eastAsia" w:ascii="宋体" w:hAnsi="宋体" w:cs="宋体"/>
                <w:sz w:val="24"/>
                <w:szCs w:val="24"/>
              </w:rPr>
              <w:t xml:space="preserve">1</w:t>
            </w:r>
            <w:r>
              <w:rPr>
                <w:rFonts w:hint="eastAsia" w:ascii="宋体" w:hAnsi="宋体" w:cs="宋体"/>
                <w:sz w:val="24"/>
                <w:szCs w:val="24"/>
              </w:rPr>
              <w:t xml:space="preserve">分，本项满分</w:t>
            </w:r>
            <w:r>
              <w:rPr>
                <w:rFonts w:hint="eastAsia" w:ascii="宋体" w:hAnsi="宋体" w:cs="宋体"/>
                <w:sz w:val="24"/>
                <w:szCs w:val="24"/>
              </w:rPr>
              <w:t xml:space="preserve">3</w:t>
            </w:r>
            <w:r>
              <w:rPr>
                <w:rFonts w:hint="eastAsia" w:ascii="宋体" w:hAnsi="宋体" w:cs="宋体"/>
                <w:sz w:val="24"/>
                <w:szCs w:val="24"/>
              </w:rPr>
              <w:t xml:space="preserve">分。（同一业主单位履约好评只计取一次，不累计得分。）</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3</w:t>
            </w:r>
            <w:r/>
          </w:p>
        </w:tc>
      </w:tr>
      <w:tr>
        <w:trPr>
          <w:trHeight w:val="970"/>
        </w:trPr>
        <w:tc>
          <w:tcPr>
            <w:tcBorders>
              <w:left w:val="single" w:color="000000" w:sz="4" w:space="0"/>
              <w:bottom w:val="single" w:color="000000" w:sz="4" w:space="0"/>
              <w:right w:val="single" w:color="000000" w:sz="4" w:space="0"/>
            </w:tcBorders>
            <w:tcW w:w="800" w:type="dxa"/>
            <w:vAlign w:val="center"/>
            <w:vMerge w:val="continue"/>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2.3</w:t>
            </w:r>
            <w:r>
              <w:rPr>
                <w:rFonts w:hint="eastAsia" w:ascii="宋体" w:hAnsi="宋体" w:cs="宋体"/>
                <w:sz w:val="24"/>
                <w:szCs w:val="24"/>
              </w:rPr>
              <w:t xml:space="preserve">供应商具有</w:t>
            </w:r>
            <w:r>
              <w:rPr>
                <w:rFonts w:ascii="宋体" w:hAnsi="宋体" w:cs="宋体"/>
                <w:sz w:val="24"/>
                <w:szCs w:val="24"/>
              </w:rPr>
              <w:t xml:space="preserve">ISO9001</w:t>
            </w:r>
            <w:r>
              <w:rPr>
                <w:rFonts w:ascii="宋体" w:hAnsi="宋体" w:cs="宋体"/>
                <w:sz w:val="24"/>
                <w:szCs w:val="24"/>
              </w:rPr>
              <w:t xml:space="preserve">系列质量</w:t>
            </w:r>
            <w:r>
              <w:rPr>
                <w:rFonts w:hint="eastAsia" w:ascii="宋体" w:hAnsi="宋体" w:cs="宋体"/>
                <w:sz w:val="24"/>
                <w:szCs w:val="24"/>
              </w:rPr>
              <w:t xml:space="preserve">管理体系认证证书得</w:t>
            </w:r>
            <w:r>
              <w:rPr>
                <w:rFonts w:hint="eastAsia" w:ascii="宋体" w:hAnsi="宋体" w:cs="宋体"/>
                <w:sz w:val="24"/>
                <w:szCs w:val="24"/>
              </w:rPr>
              <w:t xml:space="preserve">1</w:t>
            </w:r>
            <w:r>
              <w:rPr>
                <w:rFonts w:hint="eastAsia" w:ascii="宋体" w:hAnsi="宋体" w:cs="宋体"/>
                <w:sz w:val="24"/>
                <w:szCs w:val="24"/>
              </w:rPr>
              <w:t xml:space="preserve">分，具有</w:t>
            </w:r>
            <w:r>
              <w:rPr>
                <w:rFonts w:ascii="宋体" w:hAnsi="宋体" w:cs="宋体"/>
                <w:sz w:val="24"/>
                <w:szCs w:val="24"/>
              </w:rPr>
              <w:t xml:space="preserve">ISO45001</w:t>
            </w:r>
            <w:r>
              <w:rPr>
                <w:rFonts w:ascii="宋体" w:hAnsi="宋体" w:cs="宋体"/>
                <w:sz w:val="24"/>
                <w:szCs w:val="24"/>
              </w:rPr>
              <w:t xml:space="preserve">系列职业健康安全管理体系</w:t>
            </w:r>
            <w:r>
              <w:rPr>
                <w:rFonts w:hint="eastAsia" w:ascii="宋体" w:hAnsi="宋体" w:cs="宋体"/>
                <w:sz w:val="24"/>
                <w:szCs w:val="24"/>
              </w:rPr>
              <w:t xml:space="preserve">认证证书得</w:t>
            </w:r>
            <w:r>
              <w:rPr>
                <w:rFonts w:hint="eastAsia" w:ascii="宋体" w:hAnsi="宋体" w:cs="宋体"/>
                <w:sz w:val="24"/>
                <w:szCs w:val="24"/>
              </w:rPr>
              <w:t xml:space="preserve">1</w:t>
            </w:r>
            <w:r>
              <w:rPr>
                <w:rFonts w:hint="eastAsia" w:ascii="宋体" w:hAnsi="宋体" w:cs="宋体"/>
                <w:sz w:val="24"/>
                <w:szCs w:val="24"/>
              </w:rPr>
              <w:t xml:space="preserve">分，本项满分</w:t>
            </w:r>
            <w:r>
              <w:rPr>
                <w:rFonts w:hint="eastAsia" w:ascii="宋体" w:hAnsi="宋体" w:cs="宋体"/>
                <w:sz w:val="24"/>
                <w:szCs w:val="24"/>
              </w:rPr>
              <w:t xml:space="preserve">2</w:t>
            </w:r>
            <w:r>
              <w:rPr>
                <w:rFonts w:hint="eastAsia" w:ascii="宋体" w:hAnsi="宋体" w:cs="宋体"/>
                <w:sz w:val="24"/>
                <w:szCs w:val="24"/>
              </w:rPr>
              <w:t xml:space="preserve">分。（提供有效期内的认证证书复印件及国家市场监督管理总局全国认证认可信息公共服务平台查询截图并加盖单位公章）</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2</w:t>
            </w:r>
            <w:r/>
          </w:p>
        </w:tc>
      </w:tr>
      <w:tr>
        <w:trPr>
          <w:trHeight w:val="185"/>
        </w:trPr>
        <w:tc>
          <w:tcPr>
            <w:tcBorders>
              <w:left w:val="single" w:color="000000" w:sz="4" w:space="0"/>
              <w:right w:val="single" w:color="000000" w:sz="4" w:space="0"/>
            </w:tcBorders>
            <w:tcW w:w="800" w:type="dxa"/>
            <w:vAlign w:val="center"/>
            <w:vMerge w:val="restart"/>
            <w:textDirection w:val="lrTb"/>
            <w:noWrap w:val="false"/>
          </w:tcPr>
          <w:p>
            <w:pPr>
              <w:jc w:val="center"/>
              <w:spacing w:line="85" w:lineRule="atLeast"/>
              <w:rPr>
                <w:rFonts w:ascii="宋体" w:hAnsi="宋体" w:cs="宋体"/>
              </w:rPr>
            </w:pPr>
            <w:r>
              <w:rPr>
                <w:rFonts w:hint="eastAsia" w:ascii="宋体" w:hAnsi="宋体" w:cs="宋体"/>
                <w:b/>
                <w:sz w:val="24"/>
              </w:rPr>
              <w:t xml:space="preserve">3</w:t>
            </w:r>
            <w:r>
              <w:rPr>
                <w:rFonts w:hint="eastAsia" w:ascii="宋体" w:hAnsi="宋体" w:cs="宋体"/>
                <w:b/>
                <w:sz w:val="24"/>
              </w:rPr>
              <w:t xml:space="preserve">人员组织架构</w:t>
            </w:r>
            <w:r/>
          </w:p>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t xml:space="preserve">项目经理：</w:t>
            </w:r>
            <w:r/>
          </w:p>
          <w:p>
            <w:pPr>
              <w:jc w:val="left"/>
              <w:spacing w:line="5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、具有本科及以上学历的得</w:t>
            </w:r>
            <w:r>
              <w:rPr>
                <w:rFonts w:hint="eastAsia" w:ascii="宋体" w:hAnsi="宋体" w:cs="宋体"/>
                <w:sz w:val="24"/>
                <w:szCs w:val="24"/>
              </w:rPr>
              <w:t xml:space="preserve">1</w:t>
            </w:r>
            <w:r>
              <w:rPr>
                <w:rFonts w:hint="eastAsia" w:ascii="宋体" w:hAnsi="宋体" w:cs="宋体"/>
                <w:sz w:val="24"/>
                <w:szCs w:val="24"/>
              </w:rPr>
              <w:t xml:space="preserve">分（需提供学历证书和身份证复印件）；</w:t>
            </w:r>
            <w:r/>
          </w:p>
          <w:p>
            <w:pPr>
              <w:numPr>
                <w:ilvl w:val="0"/>
                <w:numId w:val="9"/>
              </w:numPr>
              <w:jc w:val="left"/>
              <w:spacing w:line="500" w:lineRule="exact"/>
              <w:rPr>
                <w:rFonts w:ascii="宋体" w:hAnsi="宋体" w:cs="宋体"/>
                <w:sz w:val="24"/>
                <w:szCs w:val="24"/>
              </w:rPr>
            </w:pPr>
            <w:r>
              <w:rPr>
                <w:rFonts w:hint="eastAsia" w:ascii="宋体" w:hAnsi="宋体" w:cs="宋体"/>
                <w:sz w:val="24"/>
                <w:szCs w:val="24"/>
              </w:rPr>
              <w:t xml:space="preserve">担任类似非住宅类综合物业项目负责人工作经验</w:t>
            </w:r>
            <w:r>
              <w:rPr>
                <w:rFonts w:hint="eastAsia" w:ascii="宋体" w:hAnsi="宋体" w:cs="宋体"/>
                <w:sz w:val="24"/>
                <w:szCs w:val="24"/>
              </w:rPr>
              <w:t xml:space="preserve">3</w:t>
            </w:r>
            <w:r>
              <w:rPr>
                <w:rFonts w:hint="eastAsia" w:ascii="宋体" w:hAnsi="宋体" w:cs="宋体"/>
                <w:sz w:val="24"/>
                <w:szCs w:val="24"/>
              </w:rPr>
              <w:t xml:space="preserve">年的得</w:t>
            </w:r>
            <w:r>
              <w:rPr>
                <w:rFonts w:hint="eastAsia" w:ascii="宋体" w:hAnsi="宋体" w:cs="宋体"/>
                <w:sz w:val="24"/>
                <w:szCs w:val="24"/>
              </w:rPr>
              <w:t xml:space="preserve">1</w:t>
            </w:r>
            <w:r>
              <w:rPr>
                <w:rFonts w:hint="eastAsia" w:ascii="宋体" w:hAnsi="宋体" w:cs="宋体"/>
                <w:sz w:val="24"/>
                <w:szCs w:val="24"/>
              </w:rPr>
              <w:t xml:space="preserve">分，每</w:t>
            </w:r>
            <w:r>
              <w:rPr>
                <w:rFonts w:hint="eastAsia" w:ascii="宋体" w:hAnsi="宋体" w:cs="宋体"/>
                <w:sz w:val="24"/>
                <w:szCs w:val="24"/>
              </w:rPr>
              <w:t xml:space="preserve">增加</w:t>
            </w:r>
            <w:r>
              <w:rPr>
                <w:rFonts w:hint="eastAsia" w:ascii="宋体" w:hAnsi="宋体" w:cs="宋体"/>
                <w:sz w:val="24"/>
                <w:szCs w:val="24"/>
              </w:rPr>
              <w:t xml:space="preserve">1</w:t>
            </w:r>
            <w:r>
              <w:rPr>
                <w:rFonts w:hint="eastAsia" w:ascii="宋体" w:hAnsi="宋体" w:cs="宋体"/>
                <w:sz w:val="24"/>
                <w:szCs w:val="24"/>
              </w:rPr>
              <w:t xml:space="preserve">年非住宅类综合物业项目负责人工作经验的得</w:t>
            </w:r>
            <w:r>
              <w:rPr>
                <w:rFonts w:hint="eastAsia" w:ascii="宋体" w:hAnsi="宋体" w:cs="宋体"/>
                <w:sz w:val="24"/>
                <w:szCs w:val="24"/>
              </w:rPr>
              <w:t xml:space="preserve">1</w:t>
            </w:r>
            <w:r>
              <w:rPr>
                <w:rFonts w:hint="eastAsia" w:ascii="宋体" w:hAnsi="宋体" w:cs="宋体"/>
                <w:sz w:val="24"/>
                <w:szCs w:val="24"/>
              </w:rPr>
              <w:t xml:space="preserve">分，最多加</w:t>
            </w:r>
            <w:r>
              <w:rPr>
                <w:rFonts w:hint="eastAsia" w:ascii="宋体" w:hAnsi="宋体" w:cs="宋体"/>
                <w:sz w:val="24"/>
                <w:szCs w:val="24"/>
              </w:rPr>
              <w:t xml:space="preserve">2</w:t>
            </w:r>
            <w:r>
              <w:rPr>
                <w:rFonts w:hint="eastAsia" w:ascii="宋体" w:hAnsi="宋体" w:cs="宋体"/>
                <w:sz w:val="24"/>
                <w:szCs w:val="24"/>
              </w:rPr>
              <w:t xml:space="preserve">分，本项满分</w:t>
            </w:r>
            <w:r>
              <w:rPr>
                <w:rFonts w:hint="eastAsia" w:ascii="宋体" w:hAnsi="宋体" w:cs="宋体"/>
                <w:sz w:val="24"/>
                <w:szCs w:val="24"/>
              </w:rPr>
              <w:t xml:space="preserve">3</w:t>
            </w:r>
            <w:r>
              <w:rPr>
                <w:rFonts w:hint="eastAsia" w:ascii="宋体" w:hAnsi="宋体" w:cs="宋体"/>
                <w:sz w:val="24"/>
                <w:szCs w:val="24"/>
              </w:rPr>
              <w:t xml:space="preserve">分。（需提供所任职项目的中标通知书和合同复印件加盖公章，如证明材料中不能体现相关信息的，须另外提供用户单位盖章出具的相关证明材料。）</w:t>
            </w:r>
            <w:r/>
          </w:p>
          <w:p>
            <w:pPr>
              <w:jc w:val="left"/>
              <w:spacing w:line="500" w:lineRule="exact"/>
              <w:rPr>
                <w:rFonts w:ascii="宋体" w:hAnsi="宋体" w:cs="宋体"/>
                <w:sz w:val="24"/>
                <w:szCs w:val="24"/>
              </w:rPr>
            </w:pPr>
            <w:r>
              <w:rPr>
                <w:rFonts w:hint="eastAsia" w:ascii="宋体" w:hAnsi="宋体" w:cs="宋体"/>
                <w:sz w:val="24"/>
                <w:szCs w:val="24"/>
              </w:rPr>
              <w:t xml:space="preserve">（同时须提供投标人为其缴纳的</w:t>
            </w:r>
            <w:r>
              <w:rPr>
                <w:rFonts w:hint="eastAsia" w:ascii="宋体" w:hAnsi="宋体" w:cs="宋体"/>
                <w:sz w:val="24"/>
                <w:szCs w:val="24"/>
              </w:rPr>
              <w:t xml:space="preserve">2025</w:t>
            </w:r>
            <w:r>
              <w:rPr>
                <w:rFonts w:hint="eastAsia" w:ascii="宋体" w:hAnsi="宋体" w:cs="宋体"/>
                <w:sz w:val="24"/>
                <w:szCs w:val="24"/>
              </w:rPr>
              <w:t xml:space="preserve">年</w:t>
            </w:r>
            <w:r>
              <w:rPr>
                <w:rFonts w:hint="eastAsia" w:ascii="宋体" w:hAnsi="宋体" w:cs="宋体"/>
                <w:sz w:val="24"/>
                <w:szCs w:val="24"/>
              </w:rPr>
              <w:t xml:space="preserve">7</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日以来任意一个月的社保证明；未按要求提供的不得分）</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4</w:t>
            </w:r>
            <w:r/>
          </w:p>
        </w:tc>
      </w:tr>
      <w:tr>
        <w:trPr>
          <w:trHeight w:val="970"/>
        </w:trPr>
        <w:tc>
          <w:tcPr>
            <w:tcBorders>
              <w:left w:val="single" w:color="000000" w:sz="4" w:space="0"/>
              <w:right w:val="single" w:color="000000" w:sz="4" w:space="0"/>
            </w:tcBorders>
            <w:tcW w:w="800" w:type="dxa"/>
            <w:vAlign w:val="center"/>
            <w:vMerge w:val="continue"/>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保洁绿化主管：</w:t>
            </w:r>
            <w:r/>
          </w:p>
          <w:p>
            <w:pPr>
              <w:jc w:val="left"/>
              <w:spacing w:line="5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、具有本科及以上学历的得</w:t>
            </w:r>
            <w:r>
              <w:rPr>
                <w:rFonts w:hint="eastAsia" w:ascii="宋体" w:hAnsi="宋体" w:cs="宋体"/>
                <w:sz w:val="24"/>
                <w:szCs w:val="24"/>
              </w:rPr>
              <w:t xml:space="preserve">1</w:t>
            </w:r>
            <w:r>
              <w:rPr>
                <w:rFonts w:hint="eastAsia" w:ascii="宋体" w:hAnsi="宋体" w:cs="宋体"/>
                <w:sz w:val="24"/>
                <w:szCs w:val="24"/>
              </w:rPr>
              <w:t xml:space="preserve">分（需提供学历证书和身份证复印件）；</w:t>
            </w:r>
            <w:r/>
          </w:p>
          <w:p>
            <w:pPr>
              <w:numPr>
                <w:ilvl w:val="0"/>
                <w:numId w:val="10"/>
              </w:numPr>
              <w:jc w:val="left"/>
              <w:spacing w:line="500" w:lineRule="exact"/>
              <w:rPr>
                <w:rFonts w:ascii="宋体" w:hAnsi="宋体" w:cs="宋体"/>
                <w:sz w:val="24"/>
                <w:szCs w:val="24"/>
              </w:rPr>
            </w:pPr>
            <w:r>
              <w:rPr>
                <w:rFonts w:hint="eastAsia" w:ascii="宋体" w:hAnsi="宋体" w:cs="宋体"/>
                <w:sz w:val="24"/>
                <w:szCs w:val="24"/>
              </w:rPr>
              <w:t xml:space="preserve">担任类似非住宅类综合物业项目管理岗位工作经验</w:t>
            </w:r>
            <w:r>
              <w:rPr>
                <w:rFonts w:hint="eastAsia" w:ascii="宋体" w:hAnsi="宋体" w:cs="宋体"/>
                <w:sz w:val="24"/>
                <w:szCs w:val="24"/>
              </w:rPr>
              <w:t xml:space="preserve">2</w:t>
            </w:r>
            <w:r>
              <w:rPr>
                <w:rFonts w:hint="eastAsia" w:ascii="宋体" w:hAnsi="宋体" w:cs="宋体"/>
                <w:sz w:val="24"/>
                <w:szCs w:val="24"/>
              </w:rPr>
              <w:t xml:space="preserve">年的得</w:t>
            </w:r>
            <w:r>
              <w:rPr>
                <w:rFonts w:hint="eastAsia" w:ascii="宋体" w:hAnsi="宋体" w:cs="宋体"/>
                <w:sz w:val="24"/>
                <w:szCs w:val="24"/>
              </w:rPr>
              <w:t xml:space="preserve">1</w:t>
            </w:r>
            <w:r>
              <w:rPr>
                <w:rFonts w:hint="eastAsia" w:ascii="宋体" w:hAnsi="宋体" w:cs="宋体"/>
                <w:sz w:val="24"/>
                <w:szCs w:val="24"/>
              </w:rPr>
              <w:t xml:space="preserve">分，每增加</w:t>
            </w:r>
            <w:r>
              <w:rPr>
                <w:rFonts w:hint="eastAsia" w:ascii="宋体" w:hAnsi="宋体" w:cs="宋体"/>
                <w:sz w:val="24"/>
                <w:szCs w:val="24"/>
              </w:rPr>
              <w:t xml:space="preserve">1</w:t>
            </w:r>
            <w:r>
              <w:rPr>
                <w:rFonts w:hint="eastAsia" w:ascii="宋体" w:hAnsi="宋体" w:cs="宋体"/>
                <w:sz w:val="24"/>
                <w:szCs w:val="24"/>
              </w:rPr>
              <w:t xml:space="preserve">年类似非住宅类综合物业项目管理岗位工作经验的得</w:t>
            </w:r>
            <w:r>
              <w:rPr>
                <w:rFonts w:hint="eastAsia" w:ascii="宋体" w:hAnsi="宋体" w:cs="宋体"/>
                <w:sz w:val="24"/>
                <w:szCs w:val="24"/>
              </w:rPr>
              <w:t xml:space="preserve">0.5</w:t>
            </w:r>
            <w:r>
              <w:rPr>
                <w:rFonts w:hint="eastAsia" w:ascii="宋体" w:hAnsi="宋体" w:cs="宋体"/>
                <w:sz w:val="24"/>
                <w:szCs w:val="24"/>
              </w:rPr>
              <w:t xml:space="preserve">分，最多加</w:t>
            </w:r>
            <w:r>
              <w:rPr>
                <w:rFonts w:hint="eastAsia" w:ascii="宋体" w:hAnsi="宋体" w:cs="宋体"/>
                <w:sz w:val="24"/>
                <w:szCs w:val="24"/>
              </w:rPr>
              <w:t xml:space="preserve">1</w:t>
            </w:r>
            <w:r>
              <w:rPr>
                <w:rFonts w:hint="eastAsia" w:ascii="宋体" w:hAnsi="宋体" w:cs="宋体"/>
                <w:sz w:val="24"/>
                <w:szCs w:val="24"/>
              </w:rPr>
              <w:t xml:space="preserve">分，本项满分</w:t>
            </w:r>
            <w:r>
              <w:rPr>
                <w:rFonts w:hint="eastAsia" w:ascii="宋体" w:hAnsi="宋体" w:cs="宋体"/>
                <w:sz w:val="24"/>
                <w:szCs w:val="24"/>
              </w:rPr>
              <w:t xml:space="preserve">2</w:t>
            </w:r>
            <w:r>
              <w:rPr>
                <w:rFonts w:hint="eastAsia" w:ascii="宋体" w:hAnsi="宋体" w:cs="宋体"/>
                <w:sz w:val="24"/>
                <w:szCs w:val="24"/>
              </w:rPr>
              <w:t xml:space="preserve">分。（需提供所任职项目的中标通知书和合同复印件加盖公章，如证明材料中不能体现相关信息的，须另外提供用户单位盖章出具的相关证明材料。）</w:t>
            </w:r>
            <w:r/>
          </w:p>
          <w:p>
            <w:pPr>
              <w:jc w:val="left"/>
              <w:spacing w:line="500" w:lineRule="exact"/>
              <w:rPr>
                <w:rFonts w:ascii="宋体" w:hAnsi="宋体" w:cs="宋体"/>
                <w:sz w:val="24"/>
                <w:szCs w:val="24"/>
              </w:rPr>
            </w:pPr>
            <w:r>
              <w:rPr>
                <w:rFonts w:hint="eastAsia" w:ascii="宋体" w:hAnsi="宋体" w:cs="宋体"/>
                <w:sz w:val="24"/>
                <w:szCs w:val="24"/>
              </w:rPr>
              <w:t xml:space="preserve">（同时须提供投标人为其缴纳的</w:t>
            </w:r>
            <w:r>
              <w:rPr>
                <w:rFonts w:hint="eastAsia" w:ascii="宋体" w:hAnsi="宋体" w:cs="宋体"/>
                <w:sz w:val="24"/>
                <w:szCs w:val="24"/>
              </w:rPr>
              <w:t xml:space="preserve">2025</w:t>
            </w:r>
            <w:r>
              <w:rPr>
                <w:rFonts w:hint="eastAsia" w:ascii="宋体" w:hAnsi="宋体" w:cs="宋体"/>
                <w:sz w:val="24"/>
                <w:szCs w:val="24"/>
              </w:rPr>
              <w:t xml:space="preserve">年</w:t>
            </w:r>
            <w:r>
              <w:rPr>
                <w:rFonts w:hint="eastAsia" w:ascii="宋体" w:hAnsi="宋体" w:cs="宋体"/>
                <w:sz w:val="24"/>
                <w:szCs w:val="24"/>
              </w:rPr>
              <w:t xml:space="preserve">7</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日以来任意一个月的社保证明；未按要求提供的不得分）</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3</w:t>
            </w:r>
            <w:r/>
          </w:p>
        </w:tc>
      </w:tr>
      <w:tr>
        <w:trPr>
          <w:trHeight w:val="970"/>
        </w:trPr>
        <w:tc>
          <w:tcPr>
            <w:tcBorders>
              <w:left w:val="single" w:color="000000" w:sz="4" w:space="0"/>
              <w:right w:val="single" w:color="000000" w:sz="4" w:space="0"/>
            </w:tcBorders>
            <w:tcW w:w="800" w:type="dxa"/>
            <w:vAlign w:val="center"/>
            <w:vMerge w:val="continue"/>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t xml:space="preserve">楼宇场馆主管：</w:t>
            </w:r>
            <w:r/>
          </w:p>
          <w:p>
            <w:pPr>
              <w:jc w:val="left"/>
              <w:spacing w:line="5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、具有本科及以上学历的得</w:t>
            </w:r>
            <w:r>
              <w:rPr>
                <w:rFonts w:hint="eastAsia" w:ascii="宋体" w:hAnsi="宋体" w:cs="宋体"/>
                <w:sz w:val="24"/>
                <w:szCs w:val="24"/>
              </w:rPr>
              <w:t xml:space="preserve">1</w:t>
            </w:r>
            <w:r>
              <w:rPr>
                <w:rFonts w:hint="eastAsia" w:ascii="宋体" w:hAnsi="宋体" w:cs="宋体"/>
                <w:sz w:val="24"/>
                <w:szCs w:val="24"/>
              </w:rPr>
              <w:t xml:space="preserve">分（需提供学历证书和身份证复印件）；</w:t>
            </w:r>
            <w:r/>
          </w:p>
          <w:p>
            <w:pPr>
              <w:jc w:val="left"/>
              <w:spacing w:line="5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、担任类似非住宅类综合物业项目管理岗位工作经验</w:t>
            </w:r>
            <w:r>
              <w:rPr>
                <w:rFonts w:hint="eastAsia" w:ascii="宋体" w:hAnsi="宋体" w:cs="宋体"/>
                <w:sz w:val="24"/>
                <w:szCs w:val="24"/>
              </w:rPr>
              <w:t xml:space="preserve">2</w:t>
            </w:r>
            <w:r>
              <w:rPr>
                <w:rFonts w:hint="eastAsia" w:ascii="宋体" w:hAnsi="宋体" w:cs="宋体"/>
                <w:sz w:val="24"/>
                <w:szCs w:val="24"/>
              </w:rPr>
              <w:t xml:space="preserve">年的得</w:t>
            </w:r>
            <w:r>
              <w:rPr>
                <w:rFonts w:hint="eastAsia" w:ascii="宋体" w:hAnsi="宋体" w:cs="宋体"/>
                <w:sz w:val="24"/>
                <w:szCs w:val="24"/>
              </w:rPr>
              <w:t xml:space="preserve">1</w:t>
            </w:r>
            <w:r>
              <w:rPr>
                <w:rFonts w:hint="eastAsia" w:ascii="宋体" w:hAnsi="宋体" w:cs="宋体"/>
                <w:sz w:val="24"/>
                <w:szCs w:val="24"/>
              </w:rPr>
              <w:t xml:space="preserve">分，每增加</w:t>
            </w:r>
            <w:r>
              <w:rPr>
                <w:rFonts w:hint="eastAsia" w:ascii="宋体" w:hAnsi="宋体" w:cs="宋体"/>
                <w:sz w:val="24"/>
                <w:szCs w:val="24"/>
              </w:rPr>
              <w:t xml:space="preserve">1</w:t>
            </w:r>
            <w:r>
              <w:rPr>
                <w:rFonts w:hint="eastAsia" w:ascii="宋体" w:hAnsi="宋体" w:cs="宋体"/>
                <w:sz w:val="24"/>
                <w:szCs w:val="24"/>
              </w:rPr>
              <w:t xml:space="preserve">年类似非住宅类综合物业项目管理岗位工作经验的得</w:t>
            </w:r>
            <w:r>
              <w:rPr>
                <w:rFonts w:hint="eastAsia" w:ascii="宋体" w:hAnsi="宋体" w:cs="宋体"/>
                <w:sz w:val="24"/>
                <w:szCs w:val="24"/>
              </w:rPr>
              <w:t xml:space="preserve">0.5</w:t>
            </w:r>
            <w:r>
              <w:rPr>
                <w:rFonts w:hint="eastAsia" w:ascii="宋体" w:hAnsi="宋体" w:cs="宋体"/>
                <w:sz w:val="24"/>
                <w:szCs w:val="24"/>
              </w:rPr>
              <w:t xml:space="preserve">分，最多加</w:t>
            </w:r>
            <w:r>
              <w:rPr>
                <w:rFonts w:hint="eastAsia" w:ascii="宋体" w:hAnsi="宋体" w:cs="宋体"/>
                <w:sz w:val="24"/>
                <w:szCs w:val="24"/>
              </w:rPr>
              <w:t xml:space="preserve">1</w:t>
            </w:r>
            <w:r>
              <w:rPr>
                <w:rFonts w:hint="eastAsia" w:ascii="宋体" w:hAnsi="宋体" w:cs="宋体"/>
                <w:sz w:val="24"/>
                <w:szCs w:val="24"/>
              </w:rPr>
              <w:t xml:space="preserve">分，本项满分</w:t>
            </w:r>
            <w:r>
              <w:rPr>
                <w:rFonts w:hint="eastAsia" w:ascii="宋体" w:hAnsi="宋体" w:cs="宋体"/>
                <w:sz w:val="24"/>
                <w:szCs w:val="24"/>
              </w:rPr>
              <w:t xml:space="preserve">2</w:t>
            </w:r>
            <w:r>
              <w:rPr>
                <w:rFonts w:hint="eastAsia" w:ascii="宋体" w:hAnsi="宋体" w:cs="宋体"/>
                <w:sz w:val="24"/>
                <w:szCs w:val="24"/>
              </w:rPr>
              <w:t xml:space="preserve">分。（需提供所任职项目的中标通知书和合同复印件加盖公章，如证明材料中不能体现相关信息的，须另外提供用户单位盖章出具的相关证明材料。）</w:t>
            </w:r>
            <w:r/>
          </w:p>
          <w:p>
            <w:pPr>
              <w:jc w:val="left"/>
              <w:spacing w:line="500" w:lineRule="exact"/>
              <w:rPr>
                <w:rFonts w:ascii="宋体" w:hAnsi="宋体" w:cs="宋体"/>
                <w:sz w:val="24"/>
                <w:szCs w:val="24"/>
              </w:rPr>
            </w:pPr>
            <w:r>
              <w:rPr>
                <w:rFonts w:hint="eastAsia" w:ascii="宋体" w:hAnsi="宋体" w:cs="宋体"/>
                <w:sz w:val="24"/>
                <w:szCs w:val="24"/>
              </w:rPr>
              <w:t xml:space="preserve">（同时须提供投标人为其缴纳的</w:t>
            </w:r>
            <w:r>
              <w:rPr>
                <w:rFonts w:hint="eastAsia" w:ascii="宋体" w:hAnsi="宋体" w:cs="宋体"/>
                <w:sz w:val="24"/>
                <w:szCs w:val="24"/>
              </w:rPr>
              <w:t xml:space="preserve">2025</w:t>
            </w:r>
            <w:r>
              <w:rPr>
                <w:rFonts w:hint="eastAsia" w:ascii="宋体" w:hAnsi="宋体" w:cs="宋体"/>
                <w:sz w:val="24"/>
                <w:szCs w:val="24"/>
              </w:rPr>
              <w:t xml:space="preserve">年</w:t>
            </w:r>
            <w:r>
              <w:rPr>
                <w:rFonts w:hint="eastAsia" w:ascii="宋体" w:hAnsi="宋体" w:cs="宋体"/>
                <w:sz w:val="24"/>
                <w:szCs w:val="24"/>
              </w:rPr>
              <w:t xml:space="preserve">7</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日以来任意一个月的社保证明；未按要求提供的不得分）</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3</w:t>
            </w:r>
            <w:r/>
          </w:p>
        </w:tc>
      </w:tr>
      <w:tr>
        <w:trPr>
          <w:trHeight w:val="970"/>
        </w:trPr>
        <w:tc>
          <w:tcPr>
            <w:tcBorders>
              <w:left w:val="single" w:color="000000" w:sz="4" w:space="0"/>
              <w:right w:val="single" w:color="000000" w:sz="4" w:space="0"/>
            </w:tcBorders>
            <w:tcW w:w="800" w:type="dxa"/>
            <w:vAlign w:val="center"/>
            <w:vMerge w:val="continue"/>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t xml:space="preserve">设施设备维修主管</w:t>
            </w:r>
            <w:r/>
          </w:p>
          <w:p>
            <w:pPr>
              <w:numPr>
                <w:ilvl w:val="0"/>
                <w:numId w:val="11"/>
              </w:numPr>
              <w:jc w:val="left"/>
              <w:spacing w:line="500" w:lineRule="exact"/>
              <w:rPr>
                <w:rFonts w:ascii="宋体" w:hAnsi="宋体" w:cs="宋体"/>
                <w:sz w:val="24"/>
                <w:szCs w:val="24"/>
              </w:rPr>
            </w:pPr>
            <w:r>
              <w:rPr>
                <w:rFonts w:hint="eastAsia" w:ascii="宋体" w:hAnsi="宋体" w:cs="宋体"/>
                <w:sz w:val="24"/>
                <w:szCs w:val="24"/>
              </w:rPr>
              <w:t xml:space="preserve">具有本科及以上学历的得</w:t>
            </w:r>
            <w:r>
              <w:rPr>
                <w:rFonts w:hint="eastAsia" w:ascii="宋体" w:hAnsi="宋体" w:cs="宋体"/>
                <w:sz w:val="24"/>
                <w:szCs w:val="24"/>
              </w:rPr>
              <w:t xml:space="preserve">1</w:t>
            </w:r>
            <w:r>
              <w:rPr>
                <w:rFonts w:hint="eastAsia" w:ascii="宋体" w:hAnsi="宋体" w:cs="宋体"/>
                <w:sz w:val="24"/>
                <w:szCs w:val="24"/>
              </w:rPr>
              <w:t xml:space="preserve">分（需提供学历证书和身份证复印件）；</w:t>
            </w:r>
            <w:r/>
          </w:p>
          <w:p>
            <w:pPr>
              <w:numPr>
                <w:ilvl w:val="0"/>
                <w:numId w:val="11"/>
              </w:numPr>
              <w:jc w:val="left"/>
              <w:spacing w:line="500" w:lineRule="exact"/>
              <w:rPr>
                <w:rFonts w:ascii="宋体" w:hAnsi="宋体" w:cs="宋体"/>
                <w:sz w:val="24"/>
                <w:szCs w:val="24"/>
              </w:rPr>
            </w:pPr>
            <w:r>
              <w:rPr>
                <w:rFonts w:hint="eastAsia" w:ascii="宋体" w:hAnsi="宋体" w:cs="宋体"/>
                <w:sz w:val="24"/>
                <w:szCs w:val="24"/>
              </w:rPr>
              <w:t xml:space="preserve">具有中级及以上与本项目小型维修相关的水电气或暖通或建筑或市政类专业工程师职称证书的得</w:t>
            </w:r>
            <w:r>
              <w:rPr>
                <w:rFonts w:hint="eastAsia" w:ascii="宋体" w:hAnsi="宋体" w:cs="宋体"/>
                <w:sz w:val="24"/>
                <w:szCs w:val="24"/>
              </w:rPr>
              <w:t xml:space="preserve">1</w:t>
            </w:r>
            <w:r>
              <w:rPr>
                <w:rFonts w:hint="eastAsia" w:ascii="宋体" w:hAnsi="宋体" w:cs="宋体"/>
                <w:sz w:val="24"/>
                <w:szCs w:val="24"/>
              </w:rPr>
              <w:t xml:space="preserve">分（提供相关职称证书复印件加盖公章）</w:t>
            </w:r>
            <w:r/>
          </w:p>
          <w:p>
            <w:pPr>
              <w:jc w:val="left"/>
              <w:spacing w:line="5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、担任类似非住宅类综合物业项目管理岗位工作经验</w:t>
            </w:r>
            <w:r>
              <w:rPr>
                <w:rFonts w:hint="eastAsia" w:ascii="宋体" w:hAnsi="宋体" w:cs="宋体"/>
                <w:sz w:val="24"/>
                <w:szCs w:val="24"/>
              </w:rPr>
              <w:t xml:space="preserve">2</w:t>
            </w:r>
            <w:r>
              <w:rPr>
                <w:rFonts w:hint="eastAsia" w:ascii="宋体" w:hAnsi="宋体" w:cs="宋体"/>
                <w:sz w:val="24"/>
                <w:szCs w:val="24"/>
              </w:rPr>
              <w:t xml:space="preserve">年的得</w:t>
            </w:r>
            <w:r>
              <w:rPr>
                <w:rFonts w:hint="eastAsia" w:ascii="宋体" w:hAnsi="宋体" w:cs="宋体"/>
                <w:sz w:val="24"/>
                <w:szCs w:val="24"/>
              </w:rPr>
              <w:t xml:space="preserve">1</w:t>
            </w:r>
            <w:r>
              <w:rPr>
                <w:rFonts w:hint="eastAsia" w:ascii="宋体" w:hAnsi="宋体" w:cs="宋体"/>
                <w:sz w:val="24"/>
                <w:szCs w:val="24"/>
              </w:rPr>
              <w:t xml:space="preserve">分，每增加</w:t>
            </w:r>
            <w:r>
              <w:rPr>
                <w:rFonts w:hint="eastAsia" w:ascii="宋体" w:hAnsi="宋体" w:cs="宋体"/>
                <w:sz w:val="24"/>
                <w:szCs w:val="24"/>
              </w:rPr>
              <w:t xml:space="preserve">1</w:t>
            </w:r>
            <w:r>
              <w:rPr>
                <w:rFonts w:hint="eastAsia" w:ascii="宋体" w:hAnsi="宋体" w:cs="宋体"/>
                <w:sz w:val="24"/>
                <w:szCs w:val="24"/>
              </w:rPr>
              <w:t xml:space="preserve">年类似非住宅类综合物业项目管理岗位工作经验的得</w:t>
            </w:r>
            <w:r>
              <w:rPr>
                <w:rFonts w:hint="eastAsia" w:ascii="宋体" w:hAnsi="宋体" w:cs="宋体"/>
                <w:sz w:val="24"/>
                <w:szCs w:val="24"/>
              </w:rPr>
              <w:t xml:space="preserve">0.5</w:t>
            </w:r>
            <w:r>
              <w:rPr>
                <w:rFonts w:hint="eastAsia" w:ascii="宋体" w:hAnsi="宋体" w:cs="宋体"/>
                <w:sz w:val="24"/>
                <w:szCs w:val="24"/>
              </w:rPr>
              <w:t xml:space="preserve">分，最多加</w:t>
            </w:r>
            <w:r>
              <w:rPr>
                <w:rFonts w:hint="eastAsia" w:ascii="宋体" w:hAnsi="宋体" w:cs="宋体"/>
                <w:sz w:val="24"/>
                <w:szCs w:val="24"/>
              </w:rPr>
              <w:t xml:space="preserve">1</w:t>
            </w:r>
            <w:r>
              <w:rPr>
                <w:rFonts w:hint="eastAsia" w:ascii="宋体" w:hAnsi="宋体" w:cs="宋体"/>
                <w:sz w:val="24"/>
                <w:szCs w:val="24"/>
              </w:rPr>
              <w:t xml:space="preserve">分，本项满分</w:t>
            </w:r>
            <w:r>
              <w:rPr>
                <w:rFonts w:hint="eastAsia" w:ascii="宋体" w:hAnsi="宋体" w:cs="宋体"/>
                <w:sz w:val="24"/>
                <w:szCs w:val="24"/>
              </w:rPr>
              <w:t xml:space="preserve">2</w:t>
            </w:r>
            <w:r>
              <w:rPr>
                <w:rFonts w:hint="eastAsia" w:ascii="宋体" w:hAnsi="宋体" w:cs="宋体"/>
                <w:sz w:val="24"/>
                <w:szCs w:val="24"/>
              </w:rPr>
              <w:t xml:space="preserve">分。（需提供所任职项目的中标通知书和合同复印件加盖公章，如证明材料中不能体现相关信息的，须另外提供用户单位盖章出具的相关证明材料。）</w:t>
            </w:r>
            <w:r/>
          </w:p>
          <w:p>
            <w:pPr>
              <w:jc w:val="left"/>
              <w:spacing w:line="500" w:lineRule="exact"/>
              <w:rPr>
                <w:rFonts w:ascii="宋体" w:hAnsi="宋体" w:cs="宋体"/>
                <w:sz w:val="24"/>
                <w:szCs w:val="24"/>
              </w:rPr>
            </w:pPr>
            <w:r>
              <w:rPr>
                <w:rFonts w:hint="eastAsia" w:ascii="宋体" w:hAnsi="宋体" w:cs="宋体"/>
                <w:sz w:val="24"/>
                <w:szCs w:val="24"/>
              </w:rPr>
              <w:t xml:space="preserve">（同时须提供投标人为其缴纳的</w:t>
            </w:r>
            <w:r>
              <w:rPr>
                <w:rFonts w:hint="eastAsia" w:ascii="宋体" w:hAnsi="宋体" w:cs="宋体"/>
                <w:sz w:val="24"/>
                <w:szCs w:val="24"/>
              </w:rPr>
              <w:t xml:space="preserve">2025</w:t>
            </w:r>
            <w:r>
              <w:rPr>
                <w:rFonts w:hint="eastAsia" w:ascii="宋体" w:hAnsi="宋体" w:cs="宋体"/>
                <w:sz w:val="24"/>
                <w:szCs w:val="24"/>
              </w:rPr>
              <w:t xml:space="preserve">年</w:t>
            </w:r>
            <w:r>
              <w:rPr>
                <w:rFonts w:hint="eastAsia" w:ascii="宋体" w:hAnsi="宋体" w:cs="宋体"/>
                <w:sz w:val="24"/>
                <w:szCs w:val="24"/>
              </w:rPr>
              <w:t xml:space="preserve">7</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日以来任意一个月的社保证明；未按要求提供的不得分）</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4</w:t>
            </w:r>
            <w:r/>
          </w:p>
        </w:tc>
      </w:tr>
      <w:tr>
        <w:trPr>
          <w:trHeight w:val="970"/>
        </w:trPr>
        <w:tc>
          <w:tcPr>
            <w:tcBorders>
              <w:left w:val="single" w:color="000000" w:sz="4" w:space="0"/>
              <w:right w:val="single" w:color="000000" w:sz="4" w:space="0"/>
            </w:tcBorders>
            <w:tcW w:w="800" w:type="dxa"/>
            <w:vAlign w:val="center"/>
            <w:vMerge w:val="continue"/>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rPr>
              <w:t xml:space="preserve">宿舍管理站站长：</w:t>
            </w:r>
            <w:r/>
          </w:p>
          <w:p>
            <w:pPr>
              <w:jc w:val="left"/>
              <w:spacing w:line="5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、供应商拟派驻本项目的宿舍管理站站长具有大专及以上学历，得</w:t>
            </w:r>
            <w:r>
              <w:rPr>
                <w:rFonts w:ascii="宋体" w:hAnsi="宋体" w:cs="宋体"/>
                <w:sz w:val="24"/>
                <w:szCs w:val="24"/>
              </w:rPr>
              <w:t xml:space="preserve">0.5</w:t>
            </w:r>
            <w:r>
              <w:rPr>
                <w:rFonts w:hint="eastAsia"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t xml:space="preserve">人；本项满分</w:t>
            </w:r>
            <w:r>
              <w:rPr>
                <w:rFonts w:ascii="宋体" w:hAnsi="宋体" w:cs="宋体"/>
                <w:sz w:val="24"/>
                <w:szCs w:val="24"/>
              </w:rPr>
              <w:t xml:space="preserve">1.5</w:t>
            </w:r>
            <w:r>
              <w:rPr>
                <w:rFonts w:hint="eastAsia" w:ascii="宋体" w:hAnsi="宋体" w:cs="宋体"/>
                <w:sz w:val="24"/>
                <w:szCs w:val="24"/>
              </w:rPr>
              <w:t xml:space="preserve">分。（需提供学历证书和身份证复印件）；</w:t>
            </w:r>
            <w:r/>
          </w:p>
          <w:p>
            <w:pPr>
              <w:numPr>
                <w:ilvl w:val="0"/>
                <w:numId w:val="12"/>
              </w:numPr>
              <w:jc w:val="left"/>
              <w:spacing w:line="500" w:lineRule="exact"/>
              <w:rPr>
                <w:rFonts w:ascii="宋体" w:hAnsi="宋体" w:cs="宋体"/>
                <w:sz w:val="24"/>
                <w:szCs w:val="24"/>
              </w:rPr>
            </w:pPr>
            <w:r>
              <w:rPr>
                <w:rFonts w:hint="eastAsia" w:ascii="宋体" w:hAnsi="宋体" w:cs="宋体"/>
                <w:sz w:val="24"/>
                <w:szCs w:val="24"/>
              </w:rPr>
              <w:t xml:space="preserve">具有物业管理工作</w:t>
            </w:r>
            <w:r>
              <w:rPr>
                <w:rFonts w:hint="eastAsia" w:ascii="宋体" w:hAnsi="宋体" w:cs="宋体"/>
                <w:sz w:val="24"/>
                <w:szCs w:val="24"/>
                <w:lang w:val="zh-CN"/>
              </w:rPr>
              <w:t xml:space="preserve">经验</w:t>
            </w:r>
            <w:r>
              <w:rPr>
                <w:rFonts w:hint="eastAsia" w:ascii="宋体" w:hAnsi="宋体" w:cs="宋体"/>
                <w:sz w:val="24"/>
                <w:szCs w:val="24"/>
              </w:rPr>
              <w:t xml:space="preserve">3</w:t>
            </w:r>
            <w:r>
              <w:rPr>
                <w:rFonts w:hint="eastAsia" w:ascii="宋体" w:hAnsi="宋体" w:cs="宋体"/>
                <w:sz w:val="24"/>
                <w:szCs w:val="24"/>
              </w:rPr>
              <w:t xml:space="preserve">年及以上的得</w:t>
            </w:r>
            <w:r>
              <w:rPr>
                <w:rFonts w:ascii="宋体" w:hAnsi="宋体" w:cs="宋体"/>
                <w:sz w:val="24"/>
                <w:szCs w:val="24"/>
              </w:rPr>
              <w:t xml:space="preserve">0.5</w:t>
            </w:r>
            <w:r>
              <w:rPr>
                <w:rFonts w:hint="eastAsia"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t xml:space="preserve">人；本项满分</w:t>
            </w:r>
            <w:r>
              <w:rPr>
                <w:rFonts w:ascii="宋体" w:hAnsi="宋体" w:cs="宋体"/>
                <w:sz w:val="24"/>
                <w:szCs w:val="24"/>
              </w:rPr>
              <w:t xml:space="preserve">1.5</w:t>
            </w:r>
            <w:r>
              <w:rPr>
                <w:rFonts w:hint="eastAsia" w:ascii="宋体" w:hAnsi="宋体" w:cs="宋体"/>
                <w:sz w:val="24"/>
                <w:szCs w:val="24"/>
              </w:rPr>
              <w:t xml:space="preserve">分。（提供用户单位盖章出具的相关证明材料。）</w:t>
            </w:r>
            <w:r/>
          </w:p>
          <w:p>
            <w:pPr>
              <w:numPr>
                <w:ilvl w:val="255"/>
                <w:numId w:val="0"/>
              </w:numPr>
              <w:jc w:val="left"/>
              <w:spacing w:line="500" w:lineRule="exact"/>
              <w:rPr>
                <w:rFonts w:ascii="宋体" w:hAnsi="宋体" w:cs="宋体"/>
                <w:sz w:val="24"/>
                <w:szCs w:val="24"/>
              </w:rPr>
            </w:pPr>
            <w:r>
              <w:rPr>
                <w:rFonts w:hint="eastAsia" w:ascii="宋体" w:hAnsi="宋体" w:cs="宋体"/>
                <w:sz w:val="24"/>
                <w:szCs w:val="24"/>
              </w:rPr>
              <w:t xml:space="preserve">（同时须提供投标人为其缴纳的</w:t>
            </w:r>
            <w:r>
              <w:rPr>
                <w:rFonts w:hint="eastAsia" w:ascii="宋体" w:hAnsi="宋体" w:cs="宋体"/>
                <w:sz w:val="24"/>
                <w:szCs w:val="24"/>
              </w:rPr>
              <w:t xml:space="preserve">2025</w:t>
            </w:r>
            <w:r>
              <w:rPr>
                <w:rFonts w:hint="eastAsia" w:ascii="宋体" w:hAnsi="宋体" w:cs="宋体"/>
                <w:sz w:val="24"/>
                <w:szCs w:val="24"/>
              </w:rPr>
              <w:t xml:space="preserve">年</w:t>
            </w:r>
            <w:r>
              <w:rPr>
                <w:rFonts w:hint="eastAsia" w:ascii="宋体" w:hAnsi="宋体" w:cs="宋体"/>
                <w:sz w:val="24"/>
                <w:szCs w:val="24"/>
              </w:rPr>
              <w:t xml:space="preserve">7</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日以来任意一个月的社保证明；未按要求提供的不得分）</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ascii="宋体" w:hAnsi="宋体" w:cs="宋体"/>
                <w:sz w:val="24"/>
                <w:szCs w:val="24"/>
              </w:rPr>
              <w:t xml:space="preserve">3</w:t>
            </w:r>
            <w:r/>
          </w:p>
        </w:tc>
      </w:tr>
      <w:tr>
        <w:trPr>
          <w:trHeight w:val="90"/>
        </w:trPr>
        <w:tc>
          <w:tcPr>
            <w:tcBorders>
              <w:left w:val="single" w:color="000000" w:sz="4" w:space="0"/>
              <w:right w:val="single" w:color="000000" w:sz="4" w:space="0"/>
            </w:tcBorders>
            <w:tcW w:w="800" w:type="dxa"/>
            <w:vAlign w:val="center"/>
            <w:vMerge w:val="continue"/>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3.6</w:t>
            </w:r>
            <w:r>
              <w:rPr>
                <w:rFonts w:hint="eastAsia" w:ascii="宋体" w:hAnsi="宋体" w:cs="宋体"/>
                <w:sz w:val="24"/>
                <w:szCs w:val="24"/>
              </w:rPr>
              <w:t xml:space="preserve">维修工：</w:t>
            </w:r>
            <w:r/>
          </w:p>
          <w:p>
            <w:pPr>
              <w:numPr>
                <w:ilvl w:val="255"/>
                <w:numId w:val="0"/>
              </w:numPr>
              <w:jc w:val="left"/>
              <w:spacing w:line="5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、供应商拟派驻本项目的水电维修人员具有特种作业操作证</w:t>
            </w:r>
            <w:r>
              <w:rPr>
                <w:rFonts w:hint="eastAsia" w:ascii="宋体" w:hAnsi="宋体" w:cs="宋体"/>
                <w:sz w:val="24"/>
                <w:szCs w:val="24"/>
              </w:rPr>
              <w:t xml:space="preserve">(</w:t>
            </w:r>
            <w:r>
              <w:rPr>
                <w:rFonts w:hint="eastAsia" w:ascii="宋体" w:hAnsi="宋体" w:cs="宋体"/>
                <w:sz w:val="24"/>
                <w:szCs w:val="24"/>
              </w:rPr>
              <w:t xml:space="preserve">低压电工作业</w:t>
            </w:r>
            <w:r>
              <w:rPr>
                <w:rFonts w:hint="eastAsia" w:ascii="宋体" w:hAnsi="宋体" w:cs="宋体"/>
                <w:sz w:val="24"/>
                <w:szCs w:val="24"/>
              </w:rPr>
              <w:t xml:space="preserve">)</w:t>
            </w:r>
            <w:r>
              <w:rPr>
                <w:rFonts w:hint="eastAsia" w:ascii="宋体" w:hAnsi="宋体" w:cs="宋体"/>
                <w:sz w:val="24"/>
                <w:szCs w:val="24"/>
              </w:rPr>
              <w:t xml:space="preserve">的</w:t>
            </w:r>
            <w:r>
              <w:rPr>
                <w:rFonts w:hint="eastAsia" w:ascii="宋体" w:hAnsi="宋体" w:cs="宋体"/>
                <w:sz w:val="24"/>
                <w:szCs w:val="24"/>
              </w:rPr>
              <w:t xml:space="preserve">0.5</w:t>
            </w:r>
            <w:r>
              <w:rPr>
                <w:rFonts w:hint="eastAsia"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t xml:space="preserve">人，本项满分</w:t>
            </w:r>
            <w:r>
              <w:rPr>
                <w:rFonts w:hint="eastAsia" w:ascii="宋体" w:hAnsi="宋体" w:cs="宋体"/>
                <w:sz w:val="24"/>
                <w:szCs w:val="24"/>
              </w:rPr>
              <w:t xml:space="preserve">2</w:t>
            </w:r>
            <w:r>
              <w:rPr>
                <w:rFonts w:hint="eastAsia" w:ascii="宋体" w:hAnsi="宋体" w:cs="宋体"/>
                <w:sz w:val="24"/>
                <w:szCs w:val="24"/>
              </w:rPr>
              <w:t xml:space="preserve">分；（</w:t>
            </w:r>
            <w:r>
              <w:rPr>
                <w:rFonts w:hint="eastAsia" w:ascii="宋体" w:hAnsi="宋体"/>
                <w:sz w:val="24"/>
                <w:szCs w:val="24"/>
                <w:shd w:val="clear" w:color="auto" w:fill="ffffff"/>
              </w:rPr>
              <w:t xml:space="preserve">提</w:t>
            </w:r>
            <w:r>
              <w:rPr>
                <w:rFonts w:hint="eastAsia" w:ascii="宋体" w:hAnsi="宋体" w:cs="宋体"/>
                <w:sz w:val="24"/>
                <w:szCs w:val="24"/>
              </w:rPr>
              <w:t xml:space="preserve">供相关证书复印件加盖公章）</w:t>
            </w:r>
            <w:r/>
          </w:p>
          <w:p>
            <w:pPr>
              <w:numPr>
                <w:ilvl w:val="255"/>
                <w:numId w:val="0"/>
              </w:numPr>
              <w:jc w:val="left"/>
              <w:spacing w:line="5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、供应商拟派驻本项目的空调维修人员具有特种作业操作证（制冷与空调设备安装修理作业）的</w:t>
            </w:r>
            <w:r>
              <w:rPr>
                <w:rFonts w:hint="eastAsia" w:ascii="宋体" w:hAnsi="宋体" w:cs="宋体"/>
                <w:sz w:val="24"/>
                <w:szCs w:val="24"/>
              </w:rPr>
              <w:t xml:space="preserve">0.5</w:t>
            </w:r>
            <w:r>
              <w:rPr>
                <w:rFonts w:hint="eastAsia"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t xml:space="preserve">人，本项满分</w:t>
            </w:r>
            <w:r>
              <w:rPr>
                <w:rFonts w:hint="eastAsia" w:ascii="宋体" w:hAnsi="宋体" w:cs="宋体"/>
                <w:sz w:val="24"/>
                <w:szCs w:val="24"/>
              </w:rPr>
              <w:t xml:space="preserve">2</w:t>
            </w:r>
            <w:r>
              <w:rPr>
                <w:rFonts w:hint="eastAsia" w:ascii="宋体" w:hAnsi="宋体" w:cs="宋体"/>
                <w:sz w:val="24"/>
                <w:szCs w:val="24"/>
              </w:rPr>
              <w:t xml:space="preserve">分；（</w:t>
            </w:r>
            <w:r>
              <w:rPr>
                <w:rFonts w:hint="eastAsia" w:ascii="宋体" w:hAnsi="宋体"/>
                <w:sz w:val="24"/>
                <w:szCs w:val="24"/>
                <w:shd w:val="clear" w:color="auto" w:fill="ffffff"/>
              </w:rPr>
              <w:t xml:space="preserve">提</w:t>
            </w:r>
            <w:r>
              <w:rPr>
                <w:rFonts w:hint="eastAsia" w:ascii="宋体" w:hAnsi="宋体" w:cs="宋体"/>
                <w:sz w:val="24"/>
                <w:szCs w:val="24"/>
              </w:rPr>
              <w:t xml:space="preserve">供相关证书复印件加盖公章）</w:t>
            </w:r>
            <w:r/>
          </w:p>
          <w:p>
            <w:pPr>
              <w:numPr>
                <w:ilvl w:val="255"/>
                <w:numId w:val="0"/>
              </w:numPr>
              <w:jc w:val="left"/>
              <w:spacing w:line="5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、供应商拟派驻本项目的</w:t>
            </w:r>
            <w:r>
              <w:rPr>
                <w:rFonts w:hint="eastAsia" w:ascii="宋体" w:hAnsi="宋体"/>
                <w:sz w:val="24"/>
                <w:szCs w:val="24"/>
                <w:shd w:val="clear" w:color="auto" w:fill="ffffff"/>
              </w:rPr>
              <w:t xml:space="preserve">电梯维修工具有相应电梯修理的《特种设备作业人员证》的得</w:t>
            </w:r>
            <w:r>
              <w:rPr>
                <w:rFonts w:hint="eastAsia" w:ascii="宋体" w:hAnsi="宋体"/>
                <w:sz w:val="24"/>
                <w:szCs w:val="24"/>
                <w:shd w:val="clear" w:color="auto" w:fill="ffffff"/>
              </w:rPr>
              <w:t xml:space="preserve">0.5</w:t>
            </w:r>
            <w:r>
              <w:rPr>
                <w:rFonts w:hint="eastAsia" w:ascii="宋体" w:hAnsi="宋体"/>
                <w:sz w:val="24"/>
                <w:szCs w:val="24"/>
                <w:shd w:val="clear" w:color="auto" w:fill="ffffff"/>
              </w:rPr>
              <w:t xml:space="preserve">分，本项满分</w:t>
            </w:r>
            <w:r>
              <w:rPr>
                <w:rFonts w:hint="eastAsia" w:ascii="宋体" w:hAnsi="宋体"/>
                <w:sz w:val="24"/>
                <w:szCs w:val="24"/>
                <w:shd w:val="clear" w:color="auto" w:fill="ffffff"/>
              </w:rPr>
              <w:t xml:space="preserve">0.5</w:t>
            </w:r>
            <w:r>
              <w:rPr>
                <w:rFonts w:hint="eastAsia" w:ascii="宋体" w:hAnsi="宋体"/>
                <w:sz w:val="24"/>
                <w:szCs w:val="24"/>
                <w:shd w:val="clear" w:color="auto" w:fill="ffffff"/>
              </w:rPr>
              <w:t xml:space="preserve">分；（提</w:t>
            </w:r>
            <w:r>
              <w:rPr>
                <w:rFonts w:hint="eastAsia" w:ascii="宋体" w:hAnsi="宋体" w:cs="宋体"/>
                <w:sz w:val="24"/>
                <w:szCs w:val="24"/>
              </w:rPr>
              <w:t xml:space="preserve">供相关证书复印件加盖公章）</w:t>
            </w:r>
            <w:r/>
          </w:p>
          <w:p>
            <w:pPr>
              <w:jc w:val="lef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、供应商拟派驻本项目的办公设备维护人员具有专科及以上学历且具备三年及以上相应办公设备项目维护工</w:t>
            </w:r>
            <w:r>
              <w:rPr>
                <w:rFonts w:hint="eastAsia" w:ascii="宋体" w:hAnsi="宋体" w:cs="宋体"/>
                <w:sz w:val="24"/>
                <w:szCs w:val="24"/>
              </w:rPr>
              <w:t xml:space="preserve">作经验的得</w:t>
            </w:r>
            <w:r>
              <w:rPr>
                <w:rFonts w:hint="eastAsia" w:ascii="宋体" w:hAnsi="宋体" w:cs="宋体"/>
                <w:sz w:val="24"/>
                <w:szCs w:val="24"/>
              </w:rPr>
              <w:t xml:space="preserve">0.5</w:t>
            </w:r>
            <w:r>
              <w:rPr>
                <w:rFonts w:hint="eastAsia" w:ascii="宋体" w:hAnsi="宋体" w:cs="宋体"/>
                <w:sz w:val="24"/>
                <w:szCs w:val="24"/>
              </w:rPr>
              <w:t xml:space="preserve">分，本项满分</w:t>
            </w:r>
            <w:r>
              <w:rPr>
                <w:rFonts w:hint="eastAsia" w:ascii="宋体" w:hAnsi="宋体" w:cs="宋体"/>
                <w:sz w:val="24"/>
                <w:szCs w:val="24"/>
              </w:rPr>
              <w:t xml:space="preserve">0.</w:t>
            </w:r>
            <w:r>
              <w:rPr>
                <w:rFonts w:hint="eastAsia" w:ascii="宋体" w:hAnsi="宋体"/>
                <w:sz w:val="24"/>
                <w:szCs w:val="24"/>
                <w:shd w:val="clear" w:color="auto" w:fill="ffffff"/>
              </w:rPr>
              <w:t xml:space="preserve">5</w:t>
            </w:r>
            <w:r>
              <w:rPr>
                <w:rFonts w:hint="eastAsia" w:ascii="宋体" w:hAnsi="宋体"/>
                <w:sz w:val="24"/>
                <w:szCs w:val="24"/>
                <w:shd w:val="clear" w:color="auto" w:fill="ffffff"/>
              </w:rPr>
              <w:t xml:space="preserve">分。（</w:t>
            </w:r>
            <w:r>
              <w:rPr>
                <w:rFonts w:hint="eastAsia" w:ascii="宋体" w:hAnsi="宋体" w:cs="宋体"/>
                <w:sz w:val="24"/>
                <w:szCs w:val="24"/>
              </w:rPr>
              <w:t xml:space="preserve">需提供学历证书和身份证复印件，及相关工作证明材料加盖公章，如证明材料中不能体现相关信息的，须另外提供用户单位盖章出具的相关证明材料。）</w:t>
            </w:r>
            <w:r/>
          </w:p>
          <w:p>
            <w:pPr>
              <w:jc w:val="left"/>
              <w:spacing w:line="500" w:lineRule="exact"/>
              <w:rPr>
                <w:rFonts w:ascii="宋体" w:hAnsi="宋体" w:cs="宋体"/>
                <w:sz w:val="24"/>
                <w:szCs w:val="24"/>
              </w:rPr>
            </w:pPr>
            <w:r>
              <w:rPr>
                <w:rFonts w:hint="eastAsia" w:ascii="宋体" w:hAnsi="宋体"/>
                <w:b/>
                <w:bCs/>
                <w:sz w:val="24"/>
                <w:szCs w:val="24"/>
                <w:shd w:val="clear" w:color="auto" w:fill="ffffff"/>
              </w:rPr>
              <w:t xml:space="preserve">本项</w:t>
            </w:r>
            <w:r>
              <w:rPr>
                <w:rFonts w:hint="eastAsia" w:ascii="宋体" w:hAnsi="宋体"/>
                <w:b/>
                <w:bCs/>
                <w:sz w:val="24"/>
                <w:szCs w:val="24"/>
                <w:shd w:val="clear" w:color="auto" w:fill="ffffff"/>
              </w:rPr>
              <w:t xml:space="preserve">1</w:t>
            </w:r>
            <w:r>
              <w:rPr>
                <w:rFonts w:hint="eastAsia" w:ascii="宋体" w:hAnsi="宋体"/>
                <w:b/>
                <w:bCs/>
                <w:sz w:val="24"/>
                <w:szCs w:val="24"/>
                <w:shd w:val="clear" w:color="auto" w:fill="ffffff"/>
              </w:rPr>
              <w:t xml:space="preserve">、</w:t>
            </w:r>
            <w:r>
              <w:rPr>
                <w:rFonts w:hint="eastAsia" w:ascii="宋体" w:hAnsi="宋体"/>
                <w:b/>
                <w:bCs/>
                <w:sz w:val="24"/>
                <w:szCs w:val="24"/>
                <w:shd w:val="clear" w:color="auto" w:fill="ffffff"/>
              </w:rPr>
              <w:t xml:space="preserve">2</w:t>
            </w:r>
            <w:r>
              <w:rPr>
                <w:rFonts w:hint="eastAsia" w:ascii="宋体" w:hAnsi="宋体"/>
                <w:b/>
                <w:bCs/>
                <w:sz w:val="24"/>
                <w:szCs w:val="24"/>
                <w:shd w:val="clear" w:color="auto" w:fill="ffffff"/>
              </w:rPr>
              <w:t xml:space="preserve">、</w:t>
            </w:r>
            <w:r>
              <w:rPr>
                <w:rFonts w:hint="eastAsia" w:ascii="宋体" w:hAnsi="宋体"/>
                <w:b/>
                <w:bCs/>
                <w:sz w:val="24"/>
                <w:szCs w:val="24"/>
                <w:shd w:val="clear" w:color="auto" w:fill="ffffff"/>
              </w:rPr>
              <w:t xml:space="preserve">3</w:t>
            </w:r>
            <w:r>
              <w:rPr>
                <w:rFonts w:hint="eastAsia" w:ascii="宋体" w:hAnsi="宋体"/>
                <w:b/>
                <w:bCs/>
                <w:sz w:val="24"/>
                <w:szCs w:val="24"/>
                <w:shd w:val="clear" w:color="auto" w:fill="ffffff"/>
              </w:rPr>
              <w:t xml:space="preserve">、</w:t>
            </w:r>
            <w:r>
              <w:rPr>
                <w:rFonts w:hint="eastAsia" w:ascii="宋体" w:hAnsi="宋体"/>
                <w:b/>
                <w:bCs/>
                <w:sz w:val="24"/>
                <w:szCs w:val="24"/>
                <w:shd w:val="clear" w:color="auto" w:fill="ffffff"/>
              </w:rPr>
              <w:t xml:space="preserve">4</w:t>
            </w:r>
            <w:r>
              <w:rPr>
                <w:rFonts w:hint="eastAsia" w:ascii="宋体" w:hAnsi="宋体"/>
                <w:b/>
                <w:bCs/>
                <w:sz w:val="24"/>
                <w:szCs w:val="24"/>
                <w:shd w:val="clear" w:color="auto" w:fill="ffffff"/>
              </w:rPr>
              <w:t xml:space="preserve">条每人限得</w:t>
            </w:r>
            <w:r>
              <w:rPr>
                <w:rFonts w:hint="eastAsia" w:ascii="宋体" w:hAnsi="宋体"/>
                <w:b/>
                <w:bCs/>
                <w:sz w:val="24"/>
                <w:szCs w:val="24"/>
                <w:shd w:val="clear" w:color="auto" w:fill="ffffff"/>
              </w:rPr>
              <w:t xml:space="preserve">0.5</w:t>
            </w:r>
            <w:r>
              <w:rPr>
                <w:rFonts w:hint="eastAsia" w:ascii="宋体" w:hAnsi="宋体"/>
                <w:b/>
                <w:bCs/>
                <w:sz w:val="24"/>
                <w:szCs w:val="24"/>
                <w:shd w:val="clear" w:color="auto" w:fill="ffffff"/>
              </w:rPr>
              <w:t xml:space="preserve">分，</w:t>
            </w:r>
            <w:r>
              <w:rPr>
                <w:rFonts w:hint="eastAsia" w:ascii="宋体" w:hAnsi="宋体" w:cs="宋体"/>
                <w:b/>
                <w:bCs/>
                <w:sz w:val="24"/>
                <w:szCs w:val="24"/>
              </w:rPr>
              <w:t xml:space="preserve">同时须提供投标人为其缴纳的</w:t>
            </w:r>
            <w:r>
              <w:rPr>
                <w:rFonts w:hint="eastAsia" w:ascii="宋体" w:hAnsi="宋体" w:cs="宋体"/>
                <w:b/>
                <w:bCs/>
                <w:sz w:val="24"/>
                <w:szCs w:val="24"/>
              </w:rPr>
              <w:t xml:space="preserve">2025</w:t>
            </w:r>
            <w:r>
              <w:rPr>
                <w:rFonts w:hint="eastAsia" w:ascii="宋体" w:hAnsi="宋体" w:cs="宋体"/>
                <w:b/>
                <w:bCs/>
                <w:sz w:val="24"/>
                <w:szCs w:val="24"/>
              </w:rPr>
              <w:t xml:space="preserve">年</w:t>
            </w:r>
            <w:r>
              <w:rPr>
                <w:rFonts w:hint="eastAsia" w:ascii="宋体" w:hAnsi="宋体" w:cs="宋体"/>
                <w:b/>
                <w:bCs/>
                <w:sz w:val="24"/>
                <w:szCs w:val="24"/>
              </w:rPr>
              <w:t xml:space="preserve">7</w:t>
            </w:r>
            <w:r>
              <w:rPr>
                <w:rFonts w:hint="eastAsia" w:ascii="宋体" w:hAnsi="宋体" w:cs="宋体"/>
                <w:b/>
                <w:bCs/>
                <w:sz w:val="24"/>
                <w:szCs w:val="24"/>
              </w:rPr>
              <w:t xml:space="preserve">月</w:t>
            </w:r>
            <w:r>
              <w:rPr>
                <w:rFonts w:hint="eastAsia" w:ascii="宋体" w:hAnsi="宋体" w:cs="宋体"/>
                <w:b/>
                <w:bCs/>
                <w:sz w:val="24"/>
                <w:szCs w:val="24"/>
              </w:rPr>
              <w:t xml:space="preserve">1</w:t>
            </w:r>
            <w:r>
              <w:rPr>
                <w:rFonts w:hint="eastAsia" w:ascii="宋体" w:hAnsi="宋体" w:cs="宋体"/>
                <w:b/>
                <w:bCs/>
                <w:sz w:val="24"/>
                <w:szCs w:val="24"/>
              </w:rPr>
              <w:t xml:space="preserve">日以来任意一个月的社保证明；未按要求提供的不得分</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5</w:t>
            </w:r>
            <w:r/>
          </w:p>
        </w:tc>
      </w:tr>
      <w:tr>
        <w:trPr>
          <w:trHeight w:val="1053"/>
        </w:trPr>
        <w:tc>
          <w:tcPr>
            <w:tcBorders>
              <w:left w:val="single" w:color="000000" w:sz="4" w:space="0"/>
              <w:right w:val="single" w:color="000000" w:sz="4" w:space="0"/>
            </w:tcBorders>
            <w:tcW w:w="800" w:type="dxa"/>
            <w:vAlign w:val="center"/>
            <w:vMerge w:val="continue"/>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3.7</w:t>
            </w:r>
            <w:r>
              <w:rPr>
                <w:rFonts w:hint="eastAsia" w:ascii="宋体" w:hAnsi="宋体" w:cs="宋体"/>
                <w:sz w:val="24"/>
                <w:szCs w:val="24"/>
              </w:rPr>
              <w:t xml:space="preserve">水处理员</w:t>
            </w:r>
            <w:r>
              <w:rPr>
                <w:rFonts w:hint="eastAsia" w:ascii="宋体" w:hAnsi="宋体" w:cs="宋体"/>
                <w:sz w:val="24"/>
                <w:szCs w:val="24"/>
              </w:rPr>
              <w:t xml:space="preserve">:</w:t>
            </w:r>
            <w:r>
              <w:rPr>
                <w:rFonts w:hint="eastAsia" w:ascii="宋体" w:hAnsi="宋体" w:cs="宋体"/>
                <w:sz w:val="24"/>
                <w:szCs w:val="24"/>
              </w:rPr>
              <w:t xml:space="preserve">供应商拟派驻本项目的水处理员具有</w:t>
            </w:r>
            <w:r>
              <w:rPr>
                <w:rFonts w:hint="eastAsia" w:ascii="宋体" w:hAnsi="宋体" w:cs="宋体"/>
                <w:sz w:val="24"/>
                <w:szCs w:val="24"/>
              </w:rPr>
              <w:t xml:space="preserve">游泳池（馆）相关的</w:t>
            </w:r>
            <w:r>
              <w:rPr>
                <w:rFonts w:hint="eastAsia" w:ascii="宋体" w:hAnsi="宋体" w:cs="宋体"/>
                <w:sz w:val="24"/>
                <w:szCs w:val="24"/>
              </w:rPr>
              <w:t xml:space="preserve">水质管理员证</w:t>
            </w:r>
            <w:r>
              <w:rPr>
                <w:rFonts w:hint="eastAsia" w:ascii="宋体" w:hAnsi="宋体" w:cs="宋体"/>
                <w:sz w:val="24"/>
                <w:szCs w:val="24"/>
              </w:rPr>
              <w:t xml:space="preserve">的得</w:t>
            </w:r>
            <w:r>
              <w:rPr>
                <w:rFonts w:hint="eastAsia" w:ascii="宋体" w:hAnsi="宋体" w:cs="宋体"/>
                <w:sz w:val="24"/>
                <w:szCs w:val="24"/>
              </w:rPr>
              <w:t xml:space="preserve">0.5</w:t>
            </w:r>
            <w:r>
              <w:rPr>
                <w:rFonts w:hint="eastAsia"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t xml:space="preserve">人，本项满分</w:t>
            </w:r>
            <w:r>
              <w:rPr>
                <w:rFonts w:hint="eastAsia" w:ascii="宋体" w:hAnsi="宋体" w:cs="宋体"/>
                <w:sz w:val="24"/>
                <w:szCs w:val="24"/>
              </w:rPr>
              <w:t xml:space="preserve">2</w:t>
            </w:r>
            <w:r>
              <w:rPr>
                <w:rFonts w:hint="eastAsia" w:ascii="宋体" w:hAnsi="宋体" w:cs="宋体"/>
                <w:sz w:val="24"/>
                <w:szCs w:val="24"/>
              </w:rPr>
              <w:t xml:space="preserve">分。（提供相关证书复印件加盖公章）</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2</w:t>
            </w:r>
            <w:r/>
          </w:p>
        </w:tc>
      </w:tr>
      <w:tr>
        <w:trPr>
          <w:trHeight w:val="970"/>
        </w:trPr>
        <w:tc>
          <w:tcPr>
            <w:tcBorders>
              <w:left w:val="single" w:color="000000" w:sz="4" w:space="0"/>
              <w:bottom w:val="single" w:color="auto" w:sz="4" w:space="0"/>
              <w:right w:val="single" w:color="000000" w:sz="4" w:space="0"/>
            </w:tcBorders>
            <w:tcW w:w="800" w:type="dxa"/>
            <w:vAlign w:val="center"/>
            <w:vMerge w:val="continue"/>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auto"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3.8</w:t>
            </w:r>
            <w:r>
              <w:rPr>
                <w:rFonts w:hint="eastAsia" w:ascii="宋体" w:hAnsi="宋体" w:cs="宋体"/>
                <w:sz w:val="24"/>
                <w:szCs w:val="24"/>
              </w:rPr>
              <w:t xml:space="preserve">宿舍管理员：供应商拟派驻本项目的宿舍管理员具有大专及以上学历的</w:t>
            </w:r>
            <w:r>
              <w:rPr>
                <w:rFonts w:hint="eastAsia" w:ascii="宋体" w:hAnsi="宋体" w:cs="宋体"/>
                <w:sz w:val="24"/>
                <w:szCs w:val="24"/>
              </w:rPr>
              <w:t xml:space="preserve">0.5</w:t>
            </w:r>
            <w:r>
              <w:rPr>
                <w:rFonts w:hint="eastAsia"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t xml:space="preserve">人，本项满分</w:t>
            </w:r>
            <w:r>
              <w:rPr>
                <w:rFonts w:hint="eastAsia" w:ascii="宋体" w:hAnsi="宋体" w:cs="宋体"/>
                <w:sz w:val="24"/>
                <w:szCs w:val="24"/>
              </w:rPr>
              <w:t xml:space="preserve">2</w:t>
            </w:r>
            <w:r>
              <w:rPr>
                <w:rFonts w:hint="eastAsia" w:ascii="宋体" w:hAnsi="宋体" w:cs="宋体"/>
                <w:sz w:val="24"/>
                <w:szCs w:val="24"/>
              </w:rPr>
              <w:t xml:space="preserve">分。（需提供学历证书和身份证复印件）</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2</w:t>
            </w:r>
            <w:r/>
          </w:p>
        </w:tc>
      </w:tr>
      <w:tr>
        <w:trPr>
          <w:trHeight w:val="970"/>
        </w:trPr>
        <w:tc>
          <w:tcPr>
            <w:tcBorders>
              <w:left w:val="single" w:color="000000" w:sz="4" w:space="0"/>
              <w:bottom w:val="single" w:color="auto" w:sz="4" w:space="0"/>
              <w:right w:val="single" w:color="000000" w:sz="4" w:space="0"/>
            </w:tcBorders>
            <w:tcW w:w="800" w:type="dxa"/>
            <w:vAlign w:val="center"/>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auto"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3.9</w:t>
            </w:r>
            <w:r>
              <w:rPr>
                <w:rFonts w:hint="eastAsia" w:ascii="宋体" w:hAnsi="宋体" w:cs="宋体"/>
                <w:sz w:val="24"/>
                <w:szCs w:val="24"/>
              </w:rPr>
              <w:t xml:space="preserve">前台、会务服务员：供应商拟派驻本项目的前台、会务服务员具有大专及以上学历的</w:t>
            </w:r>
            <w:r>
              <w:rPr>
                <w:rFonts w:hint="eastAsia" w:ascii="宋体" w:hAnsi="宋体" w:cs="宋体"/>
                <w:sz w:val="24"/>
                <w:szCs w:val="24"/>
              </w:rPr>
              <w:t xml:space="preserve">0.5</w:t>
            </w:r>
            <w:r>
              <w:rPr>
                <w:rFonts w:hint="eastAsia"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t xml:space="preserve">人，本项满分</w:t>
            </w:r>
            <w:r>
              <w:rPr>
                <w:rFonts w:hint="eastAsia" w:ascii="宋体" w:hAnsi="宋体" w:cs="宋体"/>
                <w:sz w:val="24"/>
                <w:szCs w:val="24"/>
              </w:rPr>
              <w:t xml:space="preserve">1</w:t>
            </w:r>
            <w:r>
              <w:rPr>
                <w:rFonts w:hint="eastAsia" w:ascii="宋体" w:hAnsi="宋体" w:cs="宋体"/>
                <w:sz w:val="24"/>
                <w:szCs w:val="24"/>
              </w:rPr>
              <w:t xml:space="preserve">分。（需提供学历证书和身份证复印件）</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1</w:t>
            </w:r>
            <w:r/>
          </w:p>
        </w:tc>
      </w:tr>
      <w:tr>
        <w:trPr>
          <w:trHeight w:val="970"/>
        </w:trPr>
        <w:tc>
          <w:tcPr>
            <w:tcBorders>
              <w:left w:val="single" w:color="000000" w:sz="4" w:space="0"/>
              <w:bottom w:val="single" w:color="auto" w:sz="4" w:space="0"/>
              <w:right w:val="single" w:color="000000" w:sz="4" w:space="0"/>
            </w:tcBorders>
            <w:tcW w:w="800" w:type="dxa"/>
            <w:vAlign w:val="center"/>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auto"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3.10</w:t>
            </w:r>
            <w:r>
              <w:rPr>
                <w:rFonts w:hint="eastAsia" w:ascii="宋体" w:hAnsi="宋体" w:cs="宋体"/>
                <w:sz w:val="24"/>
                <w:szCs w:val="24"/>
              </w:rPr>
              <w:t xml:space="preserve">值班管理员、安保人员：</w:t>
            </w:r>
            <w:r/>
          </w:p>
          <w:p>
            <w:pPr>
              <w:jc w:val="left"/>
              <w:spacing w:line="500" w:lineRule="exact"/>
              <w:rPr>
                <w:rFonts w:ascii="宋体" w:hAnsi="宋体" w:cs="宋体"/>
                <w:sz w:val="24"/>
                <w:szCs w:val="24"/>
              </w:rPr>
            </w:pPr>
            <w:r>
              <w:rPr>
                <w:rFonts w:hint="eastAsia" w:ascii="宋体" w:hAnsi="宋体" w:cs="宋体"/>
                <w:sz w:val="24"/>
                <w:szCs w:val="24"/>
              </w:rPr>
              <w:t xml:space="preserve">供应商拟派驻本项目行政办公楼的值班管理员及安保人员持有公安部门颁发的保安员证书的</w:t>
            </w:r>
            <w:r>
              <w:rPr>
                <w:rFonts w:hint="eastAsia" w:ascii="宋体" w:hAnsi="宋体" w:cs="宋体"/>
                <w:sz w:val="24"/>
                <w:szCs w:val="24"/>
              </w:rPr>
              <w:t xml:space="preserve">0.5</w:t>
            </w:r>
            <w:r>
              <w:rPr>
                <w:rFonts w:hint="eastAsia"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t xml:space="preserve">人，本项满分</w:t>
            </w:r>
            <w:r>
              <w:rPr>
                <w:rFonts w:hint="eastAsia" w:ascii="宋体" w:hAnsi="宋体" w:cs="宋体"/>
                <w:sz w:val="24"/>
                <w:szCs w:val="24"/>
              </w:rPr>
              <w:t xml:space="preserve">4</w:t>
            </w:r>
            <w:r>
              <w:rPr>
                <w:rFonts w:hint="eastAsia" w:ascii="宋体" w:hAnsi="宋体" w:cs="宋体"/>
                <w:sz w:val="24"/>
                <w:szCs w:val="24"/>
              </w:rPr>
              <w:t xml:space="preserve">分。（需提供相关证书复印件加盖公章）</w:t>
            </w:r>
            <w:r/>
          </w:p>
          <w:p>
            <w:pPr>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4</w:t>
            </w:r>
            <w:r/>
          </w:p>
        </w:tc>
      </w:tr>
      <w:tr>
        <w:trPr>
          <w:trHeight w:val="970"/>
        </w:trPr>
        <w:tc>
          <w:tcPr>
            <w:tcBorders>
              <w:top w:val="single" w:color="auto" w:sz="4" w:space="0"/>
              <w:left w:val="single" w:color="000000" w:sz="4" w:space="0"/>
              <w:right w:val="single" w:color="000000" w:sz="4" w:space="0"/>
            </w:tcBorders>
            <w:tcW w:w="800" w:type="dxa"/>
            <w:vAlign w:val="center"/>
            <w:vMerge w:val="restart"/>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p>
            <w:pPr>
              <w:ind w:firstLine="480"/>
              <w:jc w:val="left"/>
              <w:spacing w:line="500" w:lineRule="exact"/>
              <w:rPr>
                <w:rFonts w:ascii="宋体" w:hAnsi="宋体" w:cs="宋体"/>
                <w:sz w:val="24"/>
                <w:szCs w:val="24"/>
              </w:rPr>
            </w:pPr>
            <w:r>
              <w:rPr>
                <w:rFonts w:ascii="宋体" w:hAnsi="宋体" w:cs="宋体"/>
                <w:sz w:val="24"/>
                <w:szCs w:val="24"/>
              </w:rPr>
            </w:r>
            <w:r/>
          </w:p>
          <w:p>
            <w:pPr>
              <w:jc w:val="left"/>
              <w:spacing w:line="500" w:lineRule="exact"/>
              <w:rPr>
                <w:rFonts w:ascii="宋体" w:hAnsi="宋体" w:cs="宋体"/>
                <w:sz w:val="24"/>
                <w:szCs w:val="24"/>
              </w:rPr>
            </w:pPr>
            <w:r>
              <w:rPr>
                <w:rFonts w:hint="eastAsia" w:ascii="宋体" w:hAnsi="宋体" w:cs="宋体"/>
                <w:b/>
                <w:sz w:val="24"/>
              </w:rPr>
              <w:t xml:space="preserve">4</w:t>
            </w:r>
            <w:r>
              <w:rPr>
                <w:rFonts w:hint="eastAsia" w:ascii="宋体" w:hAnsi="宋体" w:cs="宋体"/>
                <w:b/>
                <w:sz w:val="24"/>
              </w:rPr>
              <w:t xml:space="preserve">技术服务方案</w:t>
            </w:r>
            <w:r/>
          </w:p>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auto"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4.1</w:t>
            </w:r>
            <w:r>
              <w:rPr>
                <w:rFonts w:hint="eastAsia" w:ascii="宋体" w:hAnsi="宋体" w:cs="宋体"/>
                <w:sz w:val="24"/>
                <w:szCs w:val="24"/>
              </w:rPr>
              <w:t xml:space="preserve">项目总体服务方案：投标人根据招标文件要求和本项目特点，提供针对本项目的总体服务方案，包括对本物业的认识、服务定位、管理理念、服务目标、整体服务流程等。方案优于招标文件要求的得</w:t>
            </w:r>
            <w:r>
              <w:rPr>
                <w:rFonts w:hint="eastAsia" w:ascii="宋体" w:hAnsi="宋体" w:cs="宋体"/>
                <w:sz w:val="24"/>
                <w:szCs w:val="24"/>
              </w:rPr>
              <w:t xml:space="preserve">4</w:t>
            </w:r>
            <w:r>
              <w:rPr>
                <w:rFonts w:hint="eastAsia" w:ascii="宋体" w:hAnsi="宋体" w:cs="宋体"/>
                <w:sz w:val="24"/>
                <w:szCs w:val="24"/>
              </w:rPr>
              <w:t xml:space="preserve">分，符合的得</w:t>
            </w:r>
            <w:r>
              <w:rPr>
                <w:rFonts w:hint="eastAsia" w:ascii="宋体" w:hAnsi="宋体" w:cs="宋体"/>
                <w:sz w:val="24"/>
                <w:szCs w:val="24"/>
              </w:rPr>
              <w:t xml:space="preserve">2</w:t>
            </w:r>
            <w:r>
              <w:rPr>
                <w:rFonts w:hint="eastAsia" w:ascii="宋体" w:hAnsi="宋体" w:cs="宋体"/>
                <w:sz w:val="24"/>
                <w:szCs w:val="24"/>
              </w:rPr>
              <w:t xml:space="preserve">分，其他或未提供的不得分。</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4</w:t>
            </w:r>
            <w:r/>
          </w:p>
        </w:tc>
      </w:tr>
      <w:tr>
        <w:trPr>
          <w:trHeight w:val="538"/>
        </w:trPr>
        <w:tc>
          <w:tcPr>
            <w:tcBorders>
              <w:left w:val="single" w:color="000000" w:sz="4" w:space="0"/>
              <w:right w:val="single" w:color="000000" w:sz="4" w:space="0"/>
            </w:tcBorders>
            <w:tcW w:w="800" w:type="dxa"/>
            <w:vAlign w:val="center"/>
            <w:vMerge w:val="continue"/>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4.2</w:t>
            </w:r>
            <w:r>
              <w:rPr>
                <w:rFonts w:hint="eastAsia" w:ascii="宋体" w:hAnsi="宋体" w:cs="宋体"/>
                <w:sz w:val="24"/>
                <w:szCs w:val="24"/>
              </w:rPr>
              <w:t xml:space="preserve">规章制度：投标人根据招标文件要求和本项目特点，针对本项目的情况制定各项管理规章制度，提供人员管理、现场管理、质量管理、</w:t>
            </w:r>
            <w:r>
              <w:rPr>
                <w:rFonts w:hint="eastAsia" w:ascii="宋体" w:hAnsi="宋体" w:cs="宋体"/>
                <w:sz w:val="24"/>
                <w:szCs w:val="24"/>
              </w:rPr>
              <w:t xml:space="preserve">设备管理和文档管理等规章制度，规章制度需覆盖面广、可行性高、针对性强；方案优于招标文件要求的得</w:t>
            </w:r>
            <w:r>
              <w:rPr>
                <w:rFonts w:ascii="宋体" w:hAnsi="宋体" w:cs="宋体"/>
                <w:sz w:val="24"/>
                <w:szCs w:val="24"/>
              </w:rPr>
              <w:t xml:space="preserve">4</w:t>
            </w:r>
            <w:r>
              <w:rPr>
                <w:rFonts w:hint="eastAsia" w:ascii="宋体" w:hAnsi="宋体" w:cs="宋体"/>
                <w:sz w:val="24"/>
                <w:szCs w:val="24"/>
              </w:rPr>
              <w:t xml:space="preserve">分，符合的得</w:t>
            </w:r>
            <w:r>
              <w:rPr>
                <w:rFonts w:ascii="宋体" w:hAnsi="宋体" w:cs="宋体"/>
                <w:sz w:val="24"/>
                <w:szCs w:val="24"/>
              </w:rPr>
              <w:t xml:space="preserve">2</w:t>
            </w:r>
            <w:r>
              <w:rPr>
                <w:rFonts w:hint="eastAsia" w:ascii="宋体" w:hAnsi="宋体" w:cs="宋体"/>
                <w:sz w:val="24"/>
                <w:szCs w:val="24"/>
              </w:rPr>
              <w:t xml:space="preserve">分，其他或未提供的不得分。</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ascii="宋体" w:hAnsi="宋体" w:cs="宋体"/>
                <w:sz w:val="24"/>
                <w:szCs w:val="24"/>
              </w:rPr>
              <w:t xml:space="preserve">4</w:t>
            </w:r>
            <w:r/>
          </w:p>
        </w:tc>
      </w:tr>
      <w:tr>
        <w:trPr>
          <w:trHeight w:val="2347"/>
        </w:trPr>
        <w:tc>
          <w:tcPr>
            <w:tcBorders>
              <w:left w:val="single" w:color="000000" w:sz="4" w:space="0"/>
              <w:right w:val="single" w:color="000000" w:sz="4" w:space="0"/>
            </w:tcBorders>
            <w:tcW w:w="800" w:type="dxa"/>
            <w:vAlign w:val="center"/>
            <w:vMerge w:val="continue"/>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4.3</w:t>
            </w:r>
            <w:r>
              <w:rPr>
                <w:rFonts w:hint="eastAsia" w:ascii="宋体" w:hAnsi="宋体" w:cs="宋体"/>
                <w:sz w:val="24"/>
                <w:szCs w:val="24"/>
              </w:rPr>
              <w:t xml:space="preserve">人员配备情况：投标人根据招标文件要求和本项目特点，提供针对本项目的人员配备方案，要求各类管理和服务人员比例恰当、结构合理，有系统规范的员工聘用、培训、管理和考核机制等。方案优于招标文件要求的得</w:t>
            </w:r>
            <w:r>
              <w:rPr>
                <w:rFonts w:ascii="宋体" w:hAnsi="宋体" w:cs="宋体"/>
                <w:sz w:val="24"/>
                <w:szCs w:val="24"/>
              </w:rPr>
              <w:t xml:space="preserve">4</w:t>
            </w:r>
            <w:r>
              <w:rPr>
                <w:rFonts w:hint="eastAsia" w:ascii="宋体" w:hAnsi="宋体" w:cs="宋体"/>
                <w:sz w:val="24"/>
                <w:szCs w:val="24"/>
              </w:rPr>
              <w:t xml:space="preserve">分，符合的得</w:t>
            </w:r>
            <w:r>
              <w:rPr>
                <w:rFonts w:ascii="宋体" w:hAnsi="宋体" w:cs="宋体"/>
                <w:sz w:val="24"/>
                <w:szCs w:val="24"/>
              </w:rPr>
              <w:t xml:space="preserve">2</w:t>
            </w:r>
            <w:r>
              <w:rPr>
                <w:rFonts w:hint="eastAsia" w:ascii="宋体" w:hAnsi="宋体" w:cs="宋体"/>
                <w:sz w:val="24"/>
                <w:szCs w:val="24"/>
              </w:rPr>
              <w:t xml:space="preserve">分，其他或未提供的不得分。</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ascii="宋体" w:hAnsi="宋体" w:cs="宋体"/>
                <w:sz w:val="24"/>
                <w:szCs w:val="24"/>
              </w:rPr>
              <w:t xml:space="preserve">4</w:t>
            </w:r>
            <w:r/>
          </w:p>
        </w:tc>
      </w:tr>
      <w:tr>
        <w:trPr>
          <w:trHeight w:val="416"/>
        </w:trPr>
        <w:tc>
          <w:tcPr>
            <w:tcBorders>
              <w:left w:val="single" w:color="000000" w:sz="4" w:space="0"/>
              <w:right w:val="single" w:color="000000" w:sz="4" w:space="0"/>
            </w:tcBorders>
            <w:tcW w:w="800" w:type="dxa"/>
            <w:vAlign w:val="center"/>
            <w:vMerge w:val="continue"/>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4.4</w:t>
            </w:r>
            <w:r>
              <w:rPr>
                <w:rFonts w:hint="eastAsia" w:ascii="宋体" w:hAnsi="宋体" w:cs="宋体"/>
                <w:sz w:val="24"/>
                <w:szCs w:val="24"/>
              </w:rPr>
              <w:t xml:space="preserve">应急预案：根据本项目提供的应急预案进行评分，要求结合物业托管的实际情况，梳理高校这一特殊、重要场所可能出现的各类突发事件，建立突发事件应急处理预案，以便在突发事件发生时，能第一时间赶到现场，并井然有序地处理突发事件，在最大限度内控制事态发展，保障好师生员工生命财产安全，维护校园和谐稳定。方案优于招标文件要求的得</w:t>
            </w:r>
            <w:r>
              <w:rPr>
                <w:rFonts w:hint="eastAsia" w:ascii="宋体" w:hAnsi="宋体" w:cs="宋体"/>
                <w:sz w:val="24"/>
                <w:szCs w:val="24"/>
              </w:rPr>
              <w:t xml:space="preserve">4</w:t>
            </w:r>
            <w:r>
              <w:rPr>
                <w:rFonts w:hint="eastAsia" w:ascii="宋体" w:hAnsi="宋体" w:cs="宋体"/>
                <w:sz w:val="24"/>
                <w:szCs w:val="24"/>
              </w:rPr>
              <w:t xml:space="preserve">分，方案符合招标文件要求的得</w:t>
            </w:r>
            <w:r>
              <w:rPr>
                <w:rFonts w:hint="eastAsia" w:ascii="宋体" w:hAnsi="宋体" w:cs="宋体"/>
                <w:sz w:val="24"/>
                <w:szCs w:val="24"/>
              </w:rPr>
              <w:t xml:space="preserve">2</w:t>
            </w:r>
            <w:r>
              <w:rPr>
                <w:rFonts w:hint="eastAsia" w:ascii="宋体" w:hAnsi="宋体" w:cs="宋体"/>
                <w:sz w:val="24"/>
                <w:szCs w:val="24"/>
              </w:rPr>
              <w:t xml:space="preserve">分，方案不符合招标文件要求及未提供不得分。</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4</w:t>
            </w:r>
            <w:r/>
          </w:p>
        </w:tc>
      </w:tr>
      <w:tr>
        <w:trPr>
          <w:trHeight w:val="416"/>
        </w:trPr>
        <w:tc>
          <w:tcPr>
            <w:tcBorders>
              <w:left w:val="single" w:color="000000" w:sz="4" w:space="0"/>
              <w:right w:val="single" w:color="000000" w:sz="4" w:space="0"/>
            </w:tcBorders>
            <w:tcW w:w="800" w:type="dxa"/>
            <w:vAlign w:val="center"/>
            <w:vMerge w:val="continue"/>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4.5</w:t>
            </w:r>
            <w:r>
              <w:rPr>
                <w:rFonts w:hint="eastAsia" w:ascii="宋体" w:hAnsi="宋体" w:cs="宋体"/>
                <w:sz w:val="24"/>
                <w:szCs w:val="24"/>
              </w:rPr>
              <w:t xml:space="preserve">绿化、卫生保洁服务方案：根据投标文件中提供的绿化、卫生保洁服务方案进行评分，根据招标文件中的工作范围、工作要求，制定托管区域内的卫生绿化保洁工作方案，确保托管区域内绿化卫生良好，无杂物，无垃圾，满足采购人的绿化及卫生保洁需求。方案优于招标文件要求的得</w:t>
            </w:r>
            <w:r>
              <w:rPr>
                <w:rFonts w:hint="eastAsia" w:ascii="宋体" w:hAnsi="宋体" w:cs="宋体"/>
                <w:sz w:val="24"/>
                <w:szCs w:val="24"/>
              </w:rPr>
              <w:t xml:space="preserve">4</w:t>
            </w:r>
            <w:r>
              <w:rPr>
                <w:rFonts w:hint="eastAsia" w:ascii="宋体" w:hAnsi="宋体" w:cs="宋体"/>
                <w:sz w:val="24"/>
                <w:szCs w:val="24"/>
              </w:rPr>
              <w:t xml:space="preserve">分，方案符合招标文件要求的得</w:t>
            </w:r>
            <w:r>
              <w:rPr>
                <w:rFonts w:hint="eastAsia" w:ascii="宋体" w:hAnsi="宋体" w:cs="宋体"/>
                <w:sz w:val="24"/>
                <w:szCs w:val="24"/>
              </w:rPr>
              <w:t xml:space="preserve">2</w:t>
            </w:r>
            <w:r>
              <w:rPr>
                <w:rFonts w:hint="eastAsia" w:ascii="宋体" w:hAnsi="宋体" w:cs="宋体"/>
                <w:sz w:val="24"/>
                <w:szCs w:val="24"/>
              </w:rPr>
              <w:t xml:space="preserve">分，方案不符合招标文件要求及未提供不得分。</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4</w:t>
            </w:r>
            <w:r/>
          </w:p>
        </w:tc>
      </w:tr>
      <w:tr>
        <w:trPr>
          <w:trHeight w:val="416"/>
        </w:trPr>
        <w:tc>
          <w:tcPr>
            <w:tcBorders>
              <w:left w:val="single" w:color="000000" w:sz="4" w:space="0"/>
              <w:right w:val="single" w:color="000000" w:sz="4" w:space="0"/>
            </w:tcBorders>
            <w:tcW w:w="800" w:type="dxa"/>
            <w:vAlign w:val="center"/>
            <w:vMerge w:val="continue"/>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4.6</w:t>
            </w:r>
            <w:r>
              <w:rPr>
                <w:rFonts w:hint="eastAsia" w:ascii="宋体" w:hAnsi="宋体" w:cs="宋体"/>
                <w:sz w:val="24"/>
                <w:szCs w:val="24"/>
              </w:rPr>
              <w:t xml:space="preserve">安保值班巡查服务方案：根据招标文件中的工作范围、工作要求，制定托管区域内的门卫值班、巡检，对管辖楼宇周边车辆停放进行管理，突发事件的应急处理、消防安保管理等作方案，确</w:t>
            </w:r>
            <w:r>
              <w:rPr>
                <w:rFonts w:hint="eastAsia" w:ascii="宋体" w:hAnsi="宋体" w:cs="宋体"/>
                <w:sz w:val="24"/>
                <w:szCs w:val="24"/>
              </w:rPr>
              <w:t xml:space="preserve">保遵守标准要求，配合学校保卫处的管理保障校园安全。方案优于招标文件要求的得</w:t>
            </w:r>
            <w:r>
              <w:rPr>
                <w:rFonts w:hint="eastAsia" w:ascii="宋体" w:hAnsi="宋体" w:cs="宋体"/>
                <w:sz w:val="24"/>
                <w:szCs w:val="24"/>
              </w:rPr>
              <w:t xml:space="preserve">4</w:t>
            </w:r>
            <w:r>
              <w:rPr>
                <w:rFonts w:hint="eastAsia" w:ascii="宋体" w:hAnsi="宋体" w:cs="宋体"/>
                <w:sz w:val="24"/>
                <w:szCs w:val="24"/>
              </w:rPr>
              <w:t xml:space="preserve">分，方案符合招标文件要求的得</w:t>
            </w:r>
            <w:r>
              <w:rPr>
                <w:rFonts w:hint="eastAsia" w:ascii="宋体" w:hAnsi="宋体" w:cs="宋体"/>
                <w:sz w:val="24"/>
                <w:szCs w:val="24"/>
              </w:rPr>
              <w:t xml:space="preserve">2</w:t>
            </w:r>
            <w:r>
              <w:rPr>
                <w:rFonts w:hint="eastAsia" w:ascii="宋体" w:hAnsi="宋体" w:cs="宋体"/>
                <w:sz w:val="24"/>
                <w:szCs w:val="24"/>
              </w:rPr>
              <w:t xml:space="preserve">分，方案不符合招标文件要求及未提供不得分。</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4</w:t>
            </w:r>
            <w:r/>
          </w:p>
        </w:tc>
      </w:tr>
      <w:tr>
        <w:trPr>
          <w:trHeight w:val="1068"/>
        </w:trPr>
        <w:tc>
          <w:tcPr>
            <w:tcBorders>
              <w:left w:val="single" w:color="000000" w:sz="4" w:space="0"/>
              <w:right w:val="single" w:color="000000" w:sz="4" w:space="0"/>
            </w:tcBorders>
            <w:tcW w:w="800" w:type="dxa"/>
            <w:vAlign w:val="center"/>
            <w:vMerge w:val="continue"/>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4.7</w:t>
            </w:r>
            <w:r>
              <w:rPr>
                <w:rFonts w:hint="eastAsia" w:ascii="宋体" w:hAnsi="宋体" w:cs="宋体"/>
                <w:sz w:val="24"/>
                <w:szCs w:val="24"/>
              </w:rPr>
              <w:t xml:space="preserve">小型维修服务方案：根据招标文件中的维修范围、工作要求，制定</w:t>
            </w:r>
            <w:r>
              <w:rPr>
                <w:rFonts w:hint="eastAsia" w:ascii="宋体" w:hAnsi="宋体" w:cs="宋体"/>
                <w:sz w:val="24"/>
                <w:szCs w:val="24"/>
              </w:rPr>
              <w:t xml:space="preserve">500</w:t>
            </w:r>
            <w:r>
              <w:rPr>
                <w:rFonts w:hint="eastAsia" w:ascii="宋体" w:hAnsi="宋体" w:cs="宋体"/>
                <w:sz w:val="24"/>
                <w:szCs w:val="24"/>
              </w:rPr>
              <w:t xml:space="preserve">元以下小型维修服务工作方案，确保托管区域设施设备完好。方案优于招标文件要求的得</w:t>
            </w:r>
            <w:r>
              <w:rPr>
                <w:rFonts w:hint="eastAsia" w:ascii="宋体" w:hAnsi="宋体" w:cs="宋体"/>
                <w:sz w:val="24"/>
                <w:szCs w:val="24"/>
              </w:rPr>
              <w:t xml:space="preserve">4</w:t>
            </w:r>
            <w:r>
              <w:rPr>
                <w:rFonts w:hint="eastAsia" w:ascii="宋体" w:hAnsi="宋体" w:cs="宋体"/>
                <w:sz w:val="24"/>
                <w:szCs w:val="24"/>
              </w:rPr>
              <w:t xml:space="preserve">分，方案符合招标文件要求的得</w:t>
            </w:r>
            <w:r>
              <w:rPr>
                <w:rFonts w:hint="eastAsia" w:ascii="宋体" w:hAnsi="宋体" w:cs="宋体"/>
                <w:sz w:val="24"/>
                <w:szCs w:val="24"/>
              </w:rPr>
              <w:t xml:space="preserve">2</w:t>
            </w:r>
            <w:r>
              <w:rPr>
                <w:rFonts w:hint="eastAsia" w:ascii="宋体" w:hAnsi="宋体" w:cs="宋体"/>
                <w:sz w:val="24"/>
                <w:szCs w:val="24"/>
              </w:rPr>
              <w:t xml:space="preserve">分，方案不符合招标文件要求及未提供不得分。</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4</w:t>
            </w:r>
            <w:r/>
          </w:p>
        </w:tc>
      </w:tr>
      <w:tr>
        <w:trPr>
          <w:trHeight w:val="416"/>
        </w:trPr>
        <w:tc>
          <w:tcPr>
            <w:tcBorders>
              <w:left w:val="single" w:color="000000" w:sz="4" w:space="0"/>
              <w:right w:val="single" w:color="000000" w:sz="4" w:space="0"/>
            </w:tcBorders>
            <w:tcW w:w="800" w:type="dxa"/>
            <w:vAlign w:val="center"/>
            <w:vMerge w:val="continue"/>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4.8</w:t>
            </w:r>
            <w:r>
              <w:rPr>
                <w:rFonts w:hint="eastAsia" w:ascii="宋体" w:hAnsi="宋体" w:cs="宋体"/>
                <w:sz w:val="24"/>
                <w:szCs w:val="24"/>
              </w:rPr>
              <w:t xml:space="preserve">设备维保及办公设备维护服务方案：投标人根据招标文件要求和本项目特点，提供针对本项目空调、空气源、电梯、太阳能、饮水机等设备的维保服务及办公设备的维护服务，制定设备维保及办公设备维护服务方案，确保设备的正常运行。方案优于招标文件要求的得</w:t>
            </w:r>
            <w:r>
              <w:rPr>
                <w:rFonts w:hint="eastAsia" w:ascii="宋体" w:hAnsi="宋体" w:cs="宋体"/>
                <w:sz w:val="24"/>
                <w:szCs w:val="24"/>
              </w:rPr>
              <w:t xml:space="preserve">4</w:t>
            </w:r>
            <w:r>
              <w:rPr>
                <w:rFonts w:hint="eastAsia" w:ascii="宋体" w:hAnsi="宋体" w:cs="宋体"/>
                <w:sz w:val="24"/>
                <w:szCs w:val="24"/>
              </w:rPr>
              <w:t xml:space="preserve">分，符合的得</w:t>
            </w:r>
            <w:r>
              <w:rPr>
                <w:rFonts w:hint="eastAsia" w:ascii="宋体" w:hAnsi="宋体" w:cs="宋体"/>
                <w:sz w:val="24"/>
                <w:szCs w:val="24"/>
              </w:rPr>
              <w:t xml:space="preserve">2</w:t>
            </w:r>
            <w:r>
              <w:rPr>
                <w:rFonts w:hint="eastAsia" w:ascii="宋体" w:hAnsi="宋体" w:cs="宋体"/>
                <w:sz w:val="24"/>
                <w:szCs w:val="24"/>
              </w:rPr>
              <w:t xml:space="preserve">分，其他或未提供的不得分。</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4</w:t>
            </w:r>
            <w:r/>
          </w:p>
        </w:tc>
      </w:tr>
      <w:tr>
        <w:trPr>
          <w:trHeight w:val="416"/>
        </w:trPr>
        <w:tc>
          <w:tcPr>
            <w:tcBorders>
              <w:left w:val="single" w:color="000000" w:sz="4" w:space="0"/>
              <w:right w:val="single" w:color="000000" w:sz="4" w:space="0"/>
            </w:tcBorders>
            <w:tcW w:w="800" w:type="dxa"/>
            <w:vAlign w:val="center"/>
            <w:vMerge w:val="continue"/>
            <w:textDirection w:val="lrTb"/>
            <w:noWrap w:val="false"/>
          </w:tcPr>
          <w:p>
            <w:pPr>
              <w:ind w:firstLine="480"/>
              <w:jc w:val="left"/>
              <w:spacing w:line="50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4.9</w:t>
            </w:r>
            <w:r>
              <w:rPr>
                <w:rFonts w:hint="eastAsia" w:ascii="宋体" w:hAnsi="宋体" w:cs="宋体"/>
                <w:sz w:val="24"/>
                <w:szCs w:val="24"/>
              </w:rPr>
              <w:t xml:space="preserve">交接方案：投标人根据招标文件要求和本项目特点，提供针对本项目的交接方案进行评分，包括进场查验、接收移交、退场撤离等。方案优于招标文件要求的得</w:t>
            </w:r>
            <w:r>
              <w:rPr>
                <w:rFonts w:hint="eastAsia" w:ascii="宋体" w:hAnsi="宋体" w:cs="宋体"/>
                <w:sz w:val="24"/>
                <w:szCs w:val="24"/>
              </w:rPr>
              <w:t xml:space="preserve">4</w:t>
            </w:r>
            <w:r>
              <w:rPr>
                <w:rFonts w:hint="eastAsia" w:ascii="宋体" w:hAnsi="宋体" w:cs="宋体"/>
                <w:sz w:val="24"/>
                <w:szCs w:val="24"/>
              </w:rPr>
              <w:t xml:space="preserve">分，符合的得</w:t>
            </w:r>
            <w:r>
              <w:rPr>
                <w:rFonts w:hint="eastAsia" w:ascii="宋体" w:hAnsi="宋体" w:cs="宋体"/>
                <w:sz w:val="24"/>
                <w:szCs w:val="24"/>
              </w:rPr>
              <w:t xml:space="preserve">2</w:t>
            </w:r>
            <w:r>
              <w:rPr>
                <w:rFonts w:hint="eastAsia" w:ascii="宋体" w:hAnsi="宋体" w:cs="宋体"/>
                <w:sz w:val="24"/>
                <w:szCs w:val="24"/>
              </w:rPr>
              <w:t xml:space="preserve">分，其他或未提供的不得分。</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4</w:t>
            </w:r>
            <w:r/>
          </w:p>
        </w:tc>
      </w:tr>
      <w:tr>
        <w:trPr>
          <w:trHeight w:val="416"/>
        </w:trPr>
        <w:tc>
          <w:tcPr>
            <w:tcBorders>
              <w:left w:val="single" w:color="000000" w:sz="4" w:space="0"/>
              <w:right w:val="single" w:color="000000" w:sz="4" w:space="0"/>
            </w:tcBorders>
            <w:tcW w:w="80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b/>
                <w:sz w:val="24"/>
              </w:rPr>
              <w:t xml:space="preserve">5</w:t>
            </w:r>
            <w:r>
              <w:rPr>
                <w:rFonts w:hint="eastAsia" w:ascii="宋体" w:hAnsi="宋体" w:cs="宋体"/>
                <w:b/>
                <w:sz w:val="24"/>
              </w:rPr>
              <w:t xml:space="preserve">信息化管理</w:t>
            </w:r>
            <w:r/>
          </w:p>
        </w:tc>
        <w:tc>
          <w:tcPr>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jc w:val="left"/>
              <w:spacing w:line="500" w:lineRule="exact"/>
              <w:rPr>
                <w:rFonts w:ascii="宋体" w:hAnsi="宋体" w:cs="宋体"/>
                <w:sz w:val="24"/>
                <w:szCs w:val="24"/>
              </w:rPr>
            </w:pPr>
            <w:r>
              <w:rPr>
                <w:rFonts w:hint="eastAsia" w:ascii="宋体" w:hAnsi="宋体" w:cs="宋体"/>
                <w:sz w:val="24"/>
                <w:szCs w:val="24"/>
              </w:rPr>
              <w:t xml:space="preserve">投标人拟投入的信息化服务系统</w:t>
            </w:r>
            <w:r>
              <w:rPr>
                <w:rFonts w:hint="eastAsia" w:ascii="宋体" w:hAnsi="宋体" w:cs="宋体"/>
                <w:sz w:val="24"/>
                <w:szCs w:val="24"/>
              </w:rPr>
              <w:t xml:space="preserve">(</w:t>
            </w:r>
            <w:r>
              <w:rPr>
                <w:rFonts w:hint="eastAsia" w:ascii="宋体" w:hAnsi="宋体" w:cs="宋体"/>
                <w:sz w:val="24"/>
                <w:szCs w:val="24"/>
              </w:rPr>
              <w:t xml:space="preserve">平台</w:t>
            </w:r>
            <w:r>
              <w:rPr>
                <w:rFonts w:hint="eastAsia" w:ascii="宋体" w:hAnsi="宋体" w:cs="宋体"/>
                <w:sz w:val="24"/>
                <w:szCs w:val="24"/>
              </w:rPr>
              <w:t xml:space="preserve">)</w:t>
            </w:r>
            <w:r>
              <w:rPr>
                <w:rFonts w:hint="eastAsia" w:ascii="宋体" w:hAnsi="宋体" w:cs="宋体"/>
                <w:sz w:val="24"/>
                <w:szCs w:val="24"/>
              </w:rPr>
              <w:t xml:space="preserve">，包括但不限于设施设备管理功能、报修功能、投诉功能、品质管理功能、公寓管理功能或类似功能的，每提供一个系统或具备一个功能得</w:t>
            </w:r>
            <w:r>
              <w:rPr>
                <w:rFonts w:hint="eastAsia" w:ascii="宋体" w:hAnsi="宋体" w:cs="宋体"/>
                <w:sz w:val="24"/>
                <w:szCs w:val="24"/>
              </w:rPr>
              <w:t xml:space="preserve">0.6</w:t>
            </w:r>
            <w:r>
              <w:rPr>
                <w:rFonts w:hint="eastAsia" w:ascii="宋体" w:hAnsi="宋体" w:cs="宋体"/>
                <w:sz w:val="24"/>
                <w:szCs w:val="24"/>
              </w:rPr>
              <w:t xml:space="preserve">分，本项最高得</w:t>
            </w:r>
            <w:r>
              <w:rPr>
                <w:rFonts w:hint="eastAsia" w:ascii="宋体" w:hAnsi="宋体" w:cs="宋体"/>
                <w:sz w:val="24"/>
                <w:szCs w:val="24"/>
              </w:rPr>
              <w:t xml:space="preserve">3</w:t>
            </w:r>
            <w:r>
              <w:rPr>
                <w:rFonts w:hint="eastAsia" w:ascii="宋体" w:hAnsi="宋体" w:cs="宋体"/>
                <w:sz w:val="24"/>
                <w:szCs w:val="24"/>
              </w:rPr>
              <w:t xml:space="preserve">分。（需提供能体现服务项目的系统功能截图及功能说明、该系统自有的或从第三方获得的证明；缺一项证明材料则该系统不得分。）</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3</w:t>
            </w:r>
            <w:r/>
          </w:p>
        </w:tc>
      </w:tr>
    </w:tbl>
    <w:p>
      <w:pPr>
        <w:rPr>
          <w:rFonts w:ascii="宋体" w:hAnsi="宋体" w:cs="宋体"/>
        </w:rPr>
      </w:pPr>
      <w:r>
        <w:rPr>
          <w:rFonts w:ascii="宋体" w:hAnsi="宋体" w:cs="宋体"/>
        </w:rPr>
      </w:r>
      <w:r/>
    </w:p>
    <w:p>
      <w:pPr>
        <w:rPr>
          <w:rFonts w:ascii="黑体" w:eastAsia="黑体"/>
          <w:bCs/>
          <w:sz w:val="44"/>
          <w:szCs w:val="28"/>
        </w:rPr>
      </w:pPr>
      <w:r>
        <w:rPr>
          <w:rFonts w:hint="eastAsia" w:ascii="黑体" w:eastAsia="黑体"/>
          <w:bCs/>
          <w:sz w:val="44"/>
          <w:szCs w:val="28"/>
        </w:rPr>
        <w:br w:type="page" w:clear="all"/>
      </w:r>
      <w:r/>
    </w:p>
    <w:p>
      <w:pPr>
        <w:jc w:val="center"/>
        <w:keepNext/>
        <w:rPr>
          <w:rFonts w:ascii="黑体" w:eastAsia="黑体"/>
          <w:bCs/>
          <w:sz w:val="44"/>
          <w:szCs w:val="28"/>
        </w:rPr>
        <w:outlineLvl w:val="0"/>
      </w:pPr>
      <w:r>
        <w:rPr>
          <w:rFonts w:ascii="黑体" w:eastAsia="黑体"/>
          <w:bCs/>
          <w:sz w:val="44"/>
          <w:szCs w:val="28"/>
        </w:rPr>
      </w:r>
      <w:r/>
    </w:p>
    <w:p>
      <w:pPr>
        <w:jc w:val="center"/>
        <w:keepNext/>
        <w:rPr>
          <w:rFonts w:ascii="黑体" w:eastAsia="黑体"/>
          <w:bCs/>
          <w:sz w:val="44"/>
          <w:szCs w:val="28"/>
        </w:rPr>
        <w:outlineLvl w:val="0"/>
      </w:pPr>
      <w:r>
        <w:rPr>
          <w:rFonts w:ascii="黑体" w:eastAsia="黑体"/>
          <w:bCs/>
          <w:sz w:val="44"/>
          <w:szCs w:val="28"/>
        </w:rPr>
      </w:r>
      <w:r/>
    </w:p>
    <w:p>
      <w:pPr>
        <w:jc w:val="center"/>
        <w:keepNext/>
        <w:rPr>
          <w:rFonts w:ascii="黑体" w:eastAsia="黑体"/>
          <w:bCs/>
          <w:sz w:val="44"/>
          <w:szCs w:val="28"/>
        </w:rPr>
        <w:outlineLvl w:val="0"/>
      </w:pPr>
      <w:r>
        <w:rPr>
          <w:rFonts w:hint="eastAsia" w:ascii="黑体" w:eastAsia="黑体"/>
          <w:bCs/>
          <w:sz w:val="44"/>
          <w:szCs w:val="28"/>
        </w:rPr>
        <w:t xml:space="preserve">第六章</w:t>
      </w:r>
      <w:r>
        <w:rPr>
          <w:rFonts w:hint="eastAsia" w:ascii="黑体" w:eastAsia="黑体"/>
          <w:bCs/>
          <w:sz w:val="44"/>
          <w:szCs w:val="28"/>
        </w:rPr>
        <w:t xml:space="preserve">  </w:t>
      </w:r>
      <w:r>
        <w:rPr>
          <w:rFonts w:hint="eastAsia" w:ascii="黑体" w:eastAsia="黑体"/>
          <w:bCs/>
          <w:sz w:val="44"/>
          <w:szCs w:val="28"/>
        </w:rPr>
        <w:t xml:space="preserve">响应文件格式</w:t>
      </w:r>
      <w:r>
        <w:rPr>
          <w:rFonts w:hint="eastAsia" w:ascii="黑体" w:eastAsia="黑体"/>
          <w:bCs/>
          <w:sz w:val="44"/>
          <w:szCs w:val="28"/>
        </w:rPr>
        <w:t xml:space="preserve"> </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w:t>
      </w:r>
      <w:r>
        <w:rPr>
          <w:rFonts w:hint="eastAsia" w:ascii="宋体" w:hAnsi="宋体"/>
          <w:b/>
          <w:sz w:val="36"/>
          <w:u w:val="single"/>
        </w:rPr>
        <w:t xml:space="preserve">CA</w:t>
      </w:r>
      <w:r>
        <w:rPr>
          <w:rFonts w:hint="eastAsia" w:ascii="宋体" w:hAnsi="宋体"/>
          <w:b/>
          <w:sz w:val="36"/>
          <w:u w:val="single"/>
        </w:rPr>
        <w:t xml:space="preserve">电子公章）</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w:t>
      </w:r>
      <w:r>
        <w:rPr>
          <w:rFonts w:ascii="宋体" w:hAnsi="宋体"/>
          <w:sz w:val="24"/>
        </w:rPr>
        <w:t xml:space="preserve">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w:t>
      </w:r>
      <w:r>
        <w:rPr>
          <w:rFonts w:ascii="宋体" w:hAnsi="宋体"/>
          <w:sz w:val="24"/>
        </w:rPr>
        <w:t xml:space="preserve">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w:t>
      </w:r>
      <w:r>
        <w:rPr>
          <w:rFonts w:ascii="宋体" w:hAnsi="宋体"/>
          <w:sz w:val="24"/>
        </w:rPr>
        <w:t xml:space="preserve">4</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cs="宋体"/>
          <w:sz w:val="24"/>
          <w:szCs w:val="24"/>
        </w:rPr>
        <w:t xml:space="preserve">2024</w:t>
      </w:r>
      <w:r>
        <w:rPr>
          <w:rFonts w:hint="eastAsia" w:ascii="宋体" w:hAnsi="宋体" w:cs="宋体"/>
          <w:sz w:val="24"/>
          <w:szCs w:val="24"/>
        </w:rPr>
        <w:t xml:space="preserve">年或</w:t>
      </w:r>
      <w:r>
        <w:rPr>
          <w:rFonts w:hint="eastAsia" w:ascii="宋体" w:hAnsi="宋体" w:cs="宋体"/>
          <w:sz w:val="24"/>
          <w:szCs w:val="24"/>
        </w:rPr>
        <w:t xml:space="preserve">2025</w:t>
      </w:r>
      <w:r>
        <w:rPr>
          <w:rFonts w:hint="eastAsia" w:ascii="宋体" w:hAnsi="宋体" w:cs="宋体"/>
          <w:sz w:val="24"/>
          <w:szCs w:val="24"/>
        </w:rPr>
        <w:t xml:space="preserve">年度的</w:t>
      </w:r>
      <w:r>
        <w:rPr>
          <w:rFonts w:ascii="宋体" w:hAnsi="宋体" w:cs="宋体"/>
          <w:color w:val="000000"/>
          <w:sz w:val="24"/>
        </w:rPr>
        <w:t xml:space="preserve">财务状况报告</w:t>
      </w:r>
      <w:r>
        <w:rPr>
          <w:rFonts w:hint="eastAsia" w:ascii="宋体" w:hAnsi="宋体"/>
          <w:sz w:val="24"/>
        </w:rPr>
        <w:t xml:space="preserve">（投标人成立不满一年无需提供）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ascii="宋体" w:hAnsi="宋体"/>
          <w:sz w:val="24"/>
        </w:rPr>
        <w:t xml:space="preserve">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参加政府采购活动前</w:t>
      </w:r>
      <w:r>
        <w:rPr>
          <w:rFonts w:hint="eastAsia" w:ascii="宋体" w:hAnsi="宋体"/>
          <w:sz w:val="24"/>
        </w:rPr>
        <w:t xml:space="preserve"> 3 </w:t>
      </w:r>
      <w:r>
        <w:rPr>
          <w:rFonts w:hint="eastAsia" w:ascii="宋体" w:hAnsi="宋体"/>
          <w:sz w:val="24"/>
        </w:rPr>
        <w:t xml:space="preserve">年内在经营活动中没有重大违法记录的书面声明（格式见</w:t>
      </w:r>
      <w:r>
        <w:rPr>
          <w:rFonts w:ascii="宋体" w:hAnsi="宋体"/>
          <w:sz w:val="24"/>
        </w:rPr>
        <w:t xml:space="preserve">附件</w:t>
      </w:r>
      <w:r>
        <w:rPr>
          <w:rFonts w:ascii="宋体" w:hAnsi="宋体"/>
          <w:sz w:val="24"/>
        </w:rPr>
        <w:t xml:space="preserve">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0"/>
        <w:spacing w:line="400" w:lineRule="exact"/>
        <w:rPr>
          <w:rFonts w:ascii="宋体" w:hAnsi="宋体"/>
          <w:sz w:val="24"/>
          <w:szCs w:val="24"/>
        </w:rPr>
      </w:pPr>
      <w:r>
        <w:rPr>
          <w:rFonts w:hint="eastAsia" w:ascii="宋体" w:hAnsi="宋体"/>
          <w:sz w:val="24"/>
          <w:szCs w:val="24"/>
        </w:rPr>
        <w:t xml:space="preserve">总备注：上述“资格审查内容”中</w:t>
      </w:r>
      <w:r>
        <w:rPr>
          <w:rFonts w:hint="eastAsia" w:ascii="宋体" w:hAnsi="宋体"/>
          <w:sz w:val="24"/>
          <w:szCs w:val="24"/>
        </w:rPr>
        <w:t xml:space="preserve">1-5</w:t>
      </w:r>
      <w:r>
        <w:rPr>
          <w:rFonts w:hint="eastAsia" w:ascii="宋体" w:hAnsi="宋体"/>
          <w:sz w:val="24"/>
          <w:szCs w:val="24"/>
        </w:rPr>
        <w:t xml:space="preserve">条、</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条投标人必须在投标文件中提</w:t>
      </w:r>
      <w:r>
        <w:rPr>
          <w:rFonts w:hint="eastAsia" w:ascii="宋体" w:hAnsi="宋体"/>
          <w:sz w:val="24"/>
          <w:szCs w:val="24"/>
        </w:rPr>
        <w:t xml:space="preserve">供相关材料，否则作无效投标处理；</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10</w:t>
      </w:r>
      <w:r>
        <w:rPr>
          <w:rFonts w:hint="eastAsia" w:ascii="宋体" w:hAnsi="宋体"/>
          <w:sz w:val="24"/>
          <w:szCs w:val="24"/>
        </w:rPr>
        <w:t xml:space="preserve">、</w:t>
      </w:r>
      <w:r>
        <w:rPr>
          <w:rFonts w:hint="eastAsia" w:ascii="宋体" w:hAnsi="宋体"/>
          <w:sz w:val="24"/>
          <w:szCs w:val="24"/>
        </w:rPr>
        <w:t xml:space="preserve">11</w:t>
      </w:r>
      <w:r>
        <w:rPr>
          <w:rFonts w:hint="eastAsia" w:ascii="宋体" w:hAnsi="宋体"/>
          <w:sz w:val="24"/>
          <w:szCs w:val="24"/>
        </w:rPr>
        <w:t xml:space="preserve">条如招标文件要求必须提供相关材料而未提供的，作无效投标处理。</w:t>
      </w:r>
      <w:r>
        <w:rPr>
          <w:rFonts w:ascii="宋体" w:hAnsi="宋体"/>
          <w:sz w:val="24"/>
          <w:szCs w:val="24"/>
        </w:rPr>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w:t>
      </w:r>
      <w:r>
        <w:rPr>
          <w:rFonts w:ascii="宋体" w:hAnsi="宋体"/>
          <w:sz w:val="24"/>
        </w:rPr>
        <w:t xml:space="preserve">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eastAsia="仿宋_GB2312"/>
          <w:sz w:val="24"/>
          <w:szCs w:val="20"/>
        </w:rPr>
      </w:pPr>
      <w:r>
        <w:rPr>
          <w:rFonts w:hint="eastAsia" w:ascii="宋体" w:hAnsi="宋体"/>
          <w:b/>
          <w:sz w:val="24"/>
          <w:szCs w:val="24"/>
        </w:rPr>
        <w:t xml:space="preserve">附件</w:t>
      </w:r>
      <w:r>
        <w:rPr>
          <w:rFonts w:hint="eastAsia" w:ascii="宋体" w:hAnsi="宋体"/>
          <w:b/>
          <w:sz w:val="24"/>
          <w:szCs w:val="24"/>
        </w:rPr>
        <w:t xml:space="preserve">1 </w:t>
      </w:r>
      <w:r>
        <w:rPr>
          <w:rFonts w:hint="eastAsia" w:ascii="宋体" w:hAnsi="宋体"/>
          <w:b/>
          <w:sz w:val="24"/>
          <w:szCs w:val="24"/>
        </w:rPr>
        <w:t xml:space="preserve">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w:t>
      </w:r>
      <w:r>
        <w:rPr>
          <w:rFonts w:hint="eastAsia" w:ascii="宋体" w:hAnsi="宋体"/>
          <w:sz w:val="24"/>
          <w:szCs w:val="24"/>
        </w:rPr>
        <w:t xml:space="preserve">                                   </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t xml:space="preserve">         </w:t>
            </w:r>
            <w:r>
              <w:rPr>
                <w:rFonts w:hint="eastAsia" w:ascii="宋体" w:hAnsi="宋体"/>
                <w:sz w:val="24"/>
                <w:szCs w:val="24"/>
              </w:rPr>
              <w:t xml:space="preserve">（</w:t>
            </w:r>
            <w:r>
              <w:rPr>
                <w:rFonts w:hint="eastAsia" w:ascii="宋体" w:hAnsi="宋体" w:cs="宋体"/>
                <w:sz w:val="24"/>
                <w:szCs w:val="24"/>
              </w:rPr>
              <w:t xml:space="preserve">三年）</w:t>
            </w:r>
            <w:r/>
          </w:p>
        </w:tc>
      </w:tr>
      <w:tr>
        <w:trPr>
          <w:cantSplit/>
          <w:trHeight w:val="612"/>
        </w:trPr>
        <w:tc>
          <w:tcPr>
            <w:tcW w:w="8206" w:type="dxa"/>
            <w:vAlign w:val="center"/>
            <w:textDirection w:val="lrTb"/>
            <w:noWrap w:val="false"/>
          </w:tcPr>
          <w:p>
            <w:pPr>
              <w:pStyle w:val="882"/>
              <w:ind w:firstLine="0"/>
              <w:spacing w:before="0" w:after="0" w:line="500" w:lineRule="exact"/>
              <w:rPr>
                <w:rFonts w:ascii="宋体" w:hAnsi="宋体"/>
                <w:szCs w:val="21"/>
              </w:rPr>
            </w:pPr>
            <w:r>
              <w:rPr>
                <w:rFonts w:hint="eastAsia" w:ascii="宋体" w:hAnsi="宋体" w:cs="宋体"/>
              </w:rPr>
              <w:t xml:space="preserve">小写：</w:t>
            </w:r>
            <w:r>
              <w:rPr>
                <w:rFonts w:hint="eastAsia" w:ascii="宋体" w:hAnsi="宋体" w:cs="宋体"/>
              </w:rPr>
              <w:t xml:space="preserve">                             </w:t>
            </w:r>
            <w:r>
              <w:rPr>
                <w:rFonts w:hint="eastAsia" w:ascii="宋体" w:hAnsi="宋体" w:cs="宋体"/>
              </w:rPr>
              <w:t xml:space="preserve">（人民币：元）</w:t>
            </w:r>
            <w:r/>
          </w:p>
        </w:tc>
      </w:tr>
    </w:tbl>
    <w:p>
      <w:pPr>
        <w:ind w:firstLine="480"/>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br w:type="page" w:clear="all"/>
      </w:r>
      <w:r/>
    </w:p>
    <w:p>
      <w:pPr>
        <w:jc w:val="center"/>
        <w:rPr>
          <w:rFonts w:ascii="宋体" w:hAnsi="宋体"/>
          <w:b/>
          <w:sz w:val="24"/>
          <w:szCs w:val="24"/>
        </w:rPr>
      </w:pPr>
      <w:r>
        <w:rPr>
          <w:rFonts w:hint="eastAsia" w:ascii="宋体" w:hAnsi="宋体"/>
          <w:b/>
          <w:sz w:val="24"/>
          <w:szCs w:val="24"/>
        </w:rPr>
        <w:t xml:space="preserve">附件</w:t>
      </w:r>
      <w:r>
        <w:rPr>
          <w:rFonts w:hint="eastAsia" w:ascii="宋体" w:hAnsi="宋体"/>
          <w:b/>
          <w:sz w:val="24"/>
          <w:szCs w:val="24"/>
        </w:rPr>
        <w:t xml:space="preserve">2 </w:t>
      </w:r>
      <w:r>
        <w:rPr>
          <w:rFonts w:hint="eastAsia" w:ascii="宋体" w:hAnsi="宋体"/>
          <w:b/>
          <w:sz w:val="24"/>
          <w:szCs w:val="24"/>
        </w:rPr>
        <w:t xml:space="preserve">投标分项报价表</w:t>
      </w:r>
      <w:r/>
    </w:p>
    <w:tbl>
      <w:tblPr>
        <w:tblW w:w="9020" w:type="dxa"/>
        <w:jc w:val="center"/>
        <w:tblLayout w:type="fixed"/>
        <w:tblLook w:val="04A0" w:firstRow="1" w:lastRow="0" w:firstColumn="1" w:lastColumn="0" w:noHBand="0" w:noVBand="1"/>
      </w:tblPr>
      <w:tblGrid>
        <w:gridCol w:w="576"/>
        <w:gridCol w:w="699"/>
        <w:gridCol w:w="1751"/>
        <w:gridCol w:w="594"/>
        <w:gridCol w:w="638"/>
        <w:gridCol w:w="1074"/>
        <w:gridCol w:w="1378"/>
        <w:gridCol w:w="1188"/>
        <w:gridCol w:w="1122"/>
      </w:tblGrid>
      <w:tr>
        <w:trPr>
          <w:jc w:val="center"/>
          <w:trHeight w:val="57"/>
        </w:trPr>
        <w:tc>
          <w:tcPr>
            <w:tcBorders>
              <w:top w:val="single" w:color="auto" w:sz="4" w:space="0"/>
              <w:left w:val="single" w:color="auto" w:sz="4" w:space="0"/>
              <w:bottom w:val="single" w:color="auto" w:sz="4" w:space="0"/>
              <w:right w:val="single" w:color="auto" w:sz="4" w:space="0"/>
            </w:tcBorders>
            <w:tcW w:w="576" w:type="dxa"/>
            <w:vAlign w:val="center"/>
            <w:textDirection w:val="lrTb"/>
            <w:noWrap/>
          </w:tcPr>
          <w:p>
            <w:pPr>
              <w:jc w:val="center"/>
              <w:widowControl/>
              <w:rPr>
                <w:rFonts w:ascii="Arial" w:hAnsi="Arial" w:cs="Arial"/>
                <w:b/>
                <w:bCs/>
              </w:rPr>
            </w:pPr>
            <w:r>
              <w:rPr>
                <w:rFonts w:ascii="Arial" w:hAnsi="Arial" w:cs="Arial"/>
                <w:b/>
                <w:bCs/>
              </w:rPr>
              <w:t xml:space="preserve">序号</w:t>
            </w:r>
            <w:r/>
          </w:p>
        </w:tc>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ind w:left="422" w:right="172" w:hanging="422"/>
              <w:jc w:val="center"/>
              <w:widowControl/>
              <w:rPr>
                <w:rFonts w:ascii="Arial" w:hAnsi="Arial" w:cs="Arial"/>
                <w:b/>
                <w:bCs/>
              </w:rPr>
            </w:pPr>
            <w:r>
              <w:rPr>
                <w:rFonts w:ascii="Arial" w:hAnsi="Arial" w:cs="Arial"/>
                <w:b/>
                <w:bCs/>
              </w:rPr>
              <w:t xml:space="preserve">项目名称</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b/>
                <w:bCs/>
              </w:rPr>
            </w:pPr>
            <w:r>
              <w:rPr>
                <w:rFonts w:hint="eastAsia" w:ascii="宋体" w:hAnsi="宋体" w:cs="宋体"/>
                <w:b/>
              </w:rPr>
              <w:t xml:space="preserve">分项单位</w:t>
            </w:r>
            <w:r>
              <w:rPr>
                <w:rFonts w:ascii="Arial" w:hAnsi="Arial" w:cs="Arial"/>
                <w:b/>
                <w:bCs/>
              </w:rPr>
              <w:t xml:space="preserve"> </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b/>
                <w:bCs/>
              </w:rPr>
            </w:pPr>
            <w:r>
              <w:rPr>
                <w:rFonts w:hint="eastAsia" w:ascii="宋体" w:hAnsi="宋体" w:cs="宋体"/>
                <w:b/>
              </w:rPr>
              <w:t xml:space="preserve">数量</w:t>
            </w:r>
            <w:r>
              <w:rPr>
                <w:rFonts w:ascii="Arial" w:hAnsi="Arial" w:cs="Arial"/>
                <w:b/>
                <w:bCs/>
              </w:rPr>
              <w:t xml:space="preserve"> </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b/>
                <w:bCs/>
              </w:rPr>
            </w:pPr>
            <w:r>
              <w:rPr>
                <w:rFonts w:hint="eastAsia" w:ascii="宋体" w:hAnsi="宋体" w:cs="宋体"/>
                <w:b/>
              </w:rPr>
              <w:t xml:space="preserve">分项单价（元</w:t>
            </w:r>
            <w:r>
              <w:rPr>
                <w:rFonts w:hint="eastAsia" w:ascii="宋体" w:hAnsi="宋体" w:cs="宋体"/>
                <w:b/>
              </w:rPr>
              <w:t xml:space="preserve">/</w:t>
            </w:r>
            <w:r>
              <w:rPr>
                <w:rFonts w:hint="eastAsia" w:ascii="宋体" w:hAnsi="宋体" w:cs="宋体"/>
                <w:b/>
              </w:rPr>
              <w:t xml:space="preserve">年）</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b/>
              </w:rPr>
            </w:pPr>
            <w:r>
              <w:rPr>
                <w:rFonts w:hint="eastAsia" w:ascii="宋体" w:hAnsi="宋体" w:cs="宋体"/>
                <w:b/>
              </w:rPr>
              <w:t xml:space="preserve">分项总价</w:t>
            </w:r>
            <w:r>
              <w:rPr>
                <w:rFonts w:hint="eastAsia" w:ascii="宋体" w:hAnsi="宋体" w:cs="宋体"/>
                <w:b/>
              </w:rPr>
              <w:t xml:space="preserve">1</w:t>
            </w:r>
            <w:r>
              <w:rPr>
                <w:rFonts w:hint="eastAsia" w:ascii="宋体" w:hAnsi="宋体" w:cs="宋体"/>
                <w:b/>
              </w:rPr>
              <w:t xml:space="preserve">（</w:t>
            </w:r>
            <w:r>
              <w:rPr>
                <w:rFonts w:hint="eastAsia" w:ascii="宋体" w:hAnsi="宋体" w:cs="宋体"/>
                <w:b/>
              </w:rPr>
              <w:t xml:space="preserve">1</w:t>
            </w:r>
            <w:r>
              <w:rPr>
                <w:rFonts w:hint="eastAsia" w:ascii="宋体" w:hAnsi="宋体" w:cs="宋体"/>
                <w:b/>
              </w:rPr>
              <w:t xml:space="preserve">年总价）</w:t>
            </w:r>
            <w:r>
              <w:rPr>
                <w:rFonts w:hint="eastAsia" w:ascii="宋体" w:hAnsi="宋体" w:cs="宋体"/>
                <w:b/>
              </w:rPr>
              <w:t xml:space="preserve">=</w:t>
            </w:r>
            <w:r>
              <w:rPr>
                <w:rFonts w:hint="eastAsia" w:ascii="宋体" w:hAnsi="宋体" w:cs="宋体"/>
                <w:b/>
              </w:rPr>
              <w:t xml:space="preserve">数量</w:t>
            </w:r>
            <w:r>
              <w:rPr>
                <w:rFonts w:hint="eastAsia" w:ascii="宋体" w:hAnsi="宋体" w:cs="宋体"/>
                <w:b/>
              </w:rPr>
              <w:t xml:space="preserve">*</w:t>
            </w:r>
            <w:r>
              <w:rPr>
                <w:rFonts w:hint="eastAsia" w:ascii="宋体" w:hAnsi="宋体" w:cs="宋体"/>
                <w:b/>
              </w:rPr>
              <w:t xml:space="preserve">分项单价</w:t>
            </w:r>
            <w:r/>
          </w:p>
          <w:p>
            <w:pPr>
              <w:jc w:val="center"/>
              <w:widowControl/>
              <w:rPr>
                <w:rFonts w:ascii="宋体" w:hAnsi="宋体" w:cs="宋体"/>
                <w:b/>
              </w:rPr>
            </w:pPr>
            <w:r>
              <w:rPr>
                <w:rFonts w:hint="eastAsia" w:ascii="宋体" w:hAnsi="宋体" w:cs="宋体"/>
                <w:b/>
              </w:rPr>
              <w:t xml:space="preserve">（元）</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宋体" w:hAnsi="宋体" w:cs="宋体"/>
                <w:b/>
              </w:rPr>
            </w:pPr>
            <w:r>
              <w:rPr>
                <w:rFonts w:hint="eastAsia" w:ascii="宋体" w:hAnsi="宋体" w:cs="宋体"/>
                <w:b/>
              </w:rPr>
              <w:t xml:space="preserve">分项总价</w:t>
            </w:r>
            <w:r>
              <w:rPr>
                <w:rFonts w:hint="eastAsia" w:ascii="宋体" w:hAnsi="宋体" w:cs="宋体"/>
                <w:b/>
              </w:rPr>
              <w:t xml:space="preserve">2</w:t>
            </w:r>
            <w:r>
              <w:rPr>
                <w:rFonts w:hint="eastAsia" w:ascii="宋体" w:hAnsi="宋体" w:cs="宋体"/>
                <w:b/>
              </w:rPr>
              <w:t xml:space="preserve">（</w:t>
            </w:r>
            <w:r>
              <w:rPr>
                <w:rFonts w:hint="eastAsia" w:ascii="宋体" w:hAnsi="宋体" w:cs="宋体"/>
                <w:b/>
              </w:rPr>
              <w:t xml:space="preserve">3</w:t>
            </w:r>
            <w:r>
              <w:rPr>
                <w:rFonts w:hint="eastAsia" w:ascii="宋体" w:hAnsi="宋体" w:cs="宋体"/>
                <w:b/>
              </w:rPr>
              <w:t xml:space="preserve">年总价）</w:t>
            </w:r>
            <w:r/>
          </w:p>
          <w:p>
            <w:pPr>
              <w:jc w:val="center"/>
              <w:widowControl/>
              <w:rPr>
                <w:rFonts w:ascii="宋体" w:hAnsi="宋体" w:cs="宋体"/>
                <w:b/>
              </w:rPr>
            </w:pPr>
            <w:r>
              <w:rPr>
                <w:rFonts w:hint="eastAsia" w:ascii="宋体" w:hAnsi="宋体" w:cs="宋体"/>
                <w:b/>
              </w:rPr>
              <w:t xml:space="preserve">（元）</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b/>
                <w:bCs/>
              </w:rPr>
            </w:pPr>
            <w:r>
              <w:rPr>
                <w:rFonts w:ascii="Arial" w:hAnsi="Arial" w:cs="Arial"/>
                <w:b/>
                <w:bCs/>
              </w:rPr>
              <w:t xml:space="preserve">备注</w:t>
            </w:r>
            <w:r/>
          </w:p>
        </w:tc>
      </w:tr>
      <w:tr>
        <w:trPr>
          <w:jc w:val="center"/>
          <w:trHeight w:val="305"/>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jc w:val="center"/>
              <w:widowControl/>
              <w:rPr>
                <w:rFonts w:ascii="Arial" w:hAnsi="Arial" w:cs="Arial"/>
                <w:b/>
                <w:bCs/>
              </w:rPr>
            </w:pPr>
            <w:r>
              <w:rPr>
                <w:rFonts w:ascii="Arial" w:hAnsi="Arial" w:cs="Arial"/>
                <w:b/>
                <w:bCs/>
              </w:rPr>
              <w:t xml:space="preserve">1</w:t>
            </w:r>
            <w:r/>
          </w:p>
        </w:tc>
        <w:tc>
          <w:tcPr>
            <w:tcBorders>
              <w:top w:val="single" w:color="auto" w:sz="4" w:space="0"/>
              <w:left w:val="single" w:color="auto" w:sz="4" w:space="0"/>
              <w:bottom w:val="single" w:color="auto" w:sz="4" w:space="0"/>
              <w:right w:val="single" w:color="auto" w:sz="4" w:space="0"/>
            </w:tcBorders>
            <w:tcW w:w="699" w:type="dxa"/>
            <w:vAlign w:val="center"/>
            <w:vMerge w:val="restart"/>
            <w:textDirection w:val="lrTb"/>
            <w:noWrap w:val="false"/>
          </w:tcPr>
          <w:p>
            <w:pPr>
              <w:jc w:val="center"/>
              <w:widowControl/>
              <w:rPr>
                <w:rFonts w:ascii="Arial" w:hAnsi="Arial" w:cs="Arial"/>
                <w:b/>
                <w:bCs/>
              </w:rPr>
            </w:pPr>
            <w:r>
              <w:rPr>
                <w:rFonts w:ascii="Arial" w:hAnsi="Arial" w:cs="Arial"/>
                <w:b/>
                <w:bCs/>
              </w:rPr>
              <w:t xml:space="preserve">人员工资</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widowControl/>
              <w:rPr>
                <w:rFonts w:ascii="Arial" w:hAnsi="Arial" w:cs="Arial"/>
              </w:rPr>
            </w:pPr>
            <w:r>
              <w:rPr>
                <w:rFonts w:hint="eastAsia" w:ascii="Arial" w:hAnsi="Arial" w:cs="Arial"/>
              </w:rPr>
              <w:t xml:space="preserve">项目经理</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widowControl/>
              <w:rPr>
                <w:rFonts w:ascii="Arial" w:hAnsi="Arial" w:cs="Arial"/>
              </w:rPr>
            </w:pPr>
            <w:r>
              <w:rPr>
                <w:rFonts w:hint="eastAsia" w:ascii="Arial" w:hAnsi="Arial" w:cs="Arial"/>
              </w:rPr>
              <w:t xml:space="preserve">项目主管</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widowControl/>
              <w:rPr>
                <w:rFonts w:ascii="Arial" w:hAnsi="Arial" w:cs="Arial"/>
              </w:rPr>
            </w:pPr>
            <w:r>
              <w:rPr>
                <w:rFonts w:hint="eastAsia" w:ascii="Arial" w:hAnsi="Arial" w:cs="Arial"/>
              </w:rPr>
              <w:t xml:space="preserve">宿舍管理站站长</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widowControl/>
              <w:rPr>
                <w:rFonts w:ascii="Arial" w:hAnsi="Arial" w:cs="Arial"/>
              </w:rPr>
            </w:pPr>
            <w:r>
              <w:rPr>
                <w:rFonts w:hint="eastAsia" w:ascii="Arial" w:hAnsi="Arial" w:cs="Arial"/>
              </w:rPr>
              <w:t xml:space="preserve">宿舍管理员</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b/>
                <w:bCs/>
              </w:rPr>
            </w:pPr>
            <w:r>
              <w:rPr>
                <w:rFonts w:ascii="Arial" w:hAnsi="Arial" w:cs="Arial"/>
                <w:b/>
                <w:bCs/>
              </w:rPr>
              <w:t xml:space="preserve">　</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widowControl/>
              <w:rPr>
                <w:rFonts w:ascii="Arial" w:hAnsi="Arial" w:cs="Arial"/>
              </w:rPr>
            </w:pPr>
            <w:r>
              <w:rPr>
                <w:rFonts w:hint="eastAsia" w:ascii="Arial" w:hAnsi="Arial" w:cs="Arial"/>
              </w:rPr>
              <w:t xml:space="preserve">前台、会务服务员</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widowControl/>
              <w:rPr>
                <w:rFonts w:ascii="Arial" w:hAnsi="Arial" w:cs="Arial"/>
              </w:rPr>
            </w:pPr>
            <w:r>
              <w:rPr>
                <w:rFonts w:hint="eastAsia" w:ascii="Arial" w:hAnsi="Arial" w:cs="Arial"/>
              </w:rPr>
              <w:t xml:space="preserve">值班员、消防泵房巡视员及安保人员</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widowControl/>
              <w:rPr>
                <w:rFonts w:ascii="Arial" w:hAnsi="Arial" w:cs="Arial"/>
              </w:rPr>
            </w:pPr>
            <w:r>
              <w:rPr>
                <w:rFonts w:hint="eastAsia" w:ascii="Arial" w:hAnsi="Arial" w:cs="Arial"/>
              </w:rPr>
              <w:t xml:space="preserve">绿化及保洁员</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b/>
                <w:bCs/>
              </w:rPr>
            </w:pPr>
            <w:r>
              <w:rPr>
                <w:rFonts w:ascii="Arial" w:hAnsi="Arial" w:cs="Arial"/>
                <w:b/>
                <w:bCs/>
              </w:rPr>
              <w:t xml:space="preserve">　</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widowControl/>
              <w:rPr>
                <w:rFonts w:ascii="Arial" w:hAnsi="Arial" w:cs="Arial"/>
              </w:rPr>
            </w:pPr>
            <w:r>
              <w:rPr>
                <w:rFonts w:hint="eastAsia" w:ascii="Arial" w:hAnsi="Arial" w:cs="Arial"/>
              </w:rPr>
              <w:t xml:space="preserve">器材设备维护员</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widowControl/>
              <w:rPr>
                <w:rFonts w:ascii="Arial" w:hAnsi="Arial" w:cs="Arial"/>
              </w:rPr>
            </w:pPr>
            <w:r>
              <w:rPr>
                <w:rFonts w:hint="eastAsia" w:ascii="Arial" w:hAnsi="Arial" w:cs="Arial"/>
              </w:rPr>
              <w:t xml:space="preserve">维修工</w:t>
            </w:r>
            <w:r/>
          </w:p>
          <w:p>
            <w:pPr>
              <w:jc w:val="center"/>
              <w:widowControl/>
              <w:rPr>
                <w:rFonts w:ascii="Arial" w:hAnsi="Arial" w:cs="Arial"/>
              </w:rPr>
            </w:pPr>
            <w:r>
              <w:rPr>
                <w:rFonts w:hint="eastAsia" w:ascii="Arial" w:hAnsi="Arial" w:cs="Arial"/>
              </w:rPr>
              <w:t xml:space="preserve">（水、电、暖通、办公设备等）</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widowControl/>
              <w:rPr>
                <w:rFonts w:ascii="Arial" w:hAnsi="Arial" w:cs="Arial"/>
              </w:rPr>
            </w:pPr>
            <w:r>
              <w:rPr>
                <w:rFonts w:hint="eastAsia" w:ascii="Arial" w:hAnsi="Arial" w:cs="Arial"/>
              </w:rPr>
              <w:t xml:space="preserve">场地服务员</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widowControl/>
              <w:rPr>
                <w:rFonts w:ascii="Arial" w:hAnsi="Arial" w:cs="Arial"/>
              </w:rPr>
            </w:pPr>
            <w:r>
              <w:rPr>
                <w:rFonts w:hint="eastAsia" w:ascii="Arial" w:hAnsi="Arial" w:cs="Arial"/>
              </w:rPr>
              <w:t xml:space="preserve">水处理员</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jc w:val="center"/>
              <w:widowControl/>
              <w:rPr>
                <w:rFonts w:ascii="Arial" w:hAnsi="Arial" w:cs="Arial"/>
                <w:b/>
                <w:bCs/>
              </w:rPr>
            </w:pPr>
            <w:r>
              <w:rPr>
                <w:rFonts w:ascii="Arial" w:hAnsi="Arial" w:cs="Arial"/>
                <w:b/>
                <w:bCs/>
              </w:rPr>
              <w:t xml:space="preserve">2 </w:t>
            </w:r>
            <w:r/>
          </w:p>
        </w:tc>
        <w:tc>
          <w:tcPr>
            <w:tcBorders>
              <w:top w:val="single" w:color="auto" w:sz="4" w:space="0"/>
              <w:left w:val="single" w:color="auto" w:sz="4" w:space="0"/>
              <w:bottom w:val="single" w:color="auto" w:sz="4" w:space="0"/>
              <w:right w:val="single" w:color="auto" w:sz="4" w:space="0"/>
            </w:tcBorders>
            <w:tcW w:w="699" w:type="dxa"/>
            <w:vAlign w:val="center"/>
            <w:vMerge w:val="restart"/>
            <w:textDirection w:val="lrTb"/>
            <w:noWrap w:val="false"/>
          </w:tcPr>
          <w:p>
            <w:pPr>
              <w:jc w:val="center"/>
              <w:widowControl/>
              <w:rPr>
                <w:rFonts w:ascii="Arial" w:hAnsi="Arial" w:cs="Arial"/>
                <w:b/>
                <w:bCs/>
              </w:rPr>
            </w:pPr>
            <w:r>
              <w:rPr>
                <w:rFonts w:ascii="Arial" w:hAnsi="Arial" w:cs="Arial"/>
                <w:b/>
                <w:bCs/>
              </w:rPr>
              <w:t xml:space="preserve">保险福利费</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widowControl/>
              <w:rPr>
                <w:rFonts w:ascii="Arial" w:hAnsi="Arial" w:cs="Arial"/>
              </w:rPr>
            </w:pPr>
            <w:r>
              <w:rPr>
                <w:rFonts w:ascii="Arial" w:hAnsi="Arial" w:cs="Arial"/>
              </w:rPr>
              <w:t xml:space="preserve">社保费　</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widowControl/>
              <w:rPr>
                <w:rFonts w:ascii="Arial" w:hAnsi="Arial" w:cs="Arial"/>
              </w:rPr>
            </w:pPr>
            <w:r>
              <w:rPr>
                <w:rFonts w:ascii="Arial" w:hAnsi="Arial" w:cs="Arial"/>
              </w:rPr>
              <w:t xml:space="preserve">公积金　</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widowControl/>
              <w:rPr>
                <w:rFonts w:ascii="Arial" w:hAnsi="Arial" w:cs="Arial"/>
              </w:rPr>
            </w:pPr>
            <w:r>
              <w:rPr>
                <w:rFonts w:ascii="Arial" w:hAnsi="Arial" w:cs="Arial"/>
              </w:rPr>
              <w:t xml:space="preserve">服装费　</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widowControl/>
              <w:rPr>
                <w:rFonts w:ascii="Arial" w:hAnsi="Arial" w:cs="Arial"/>
              </w:rPr>
            </w:pPr>
            <w:r>
              <w:rPr>
                <w:rFonts w:ascii="Arial" w:hAnsi="Arial" w:cs="Arial"/>
              </w:rPr>
              <w:t xml:space="preserve">福利费　</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left"/>
              <w:widowControl/>
              <w:rPr>
                <w:rFonts w:ascii="Arial" w:hAnsi="Arial" w:cs="Arial"/>
                <w:b/>
                <w:bCs/>
              </w:rPr>
            </w:pPr>
            <w:r>
              <w:rPr>
                <w:rFonts w:ascii="Arial" w:hAnsi="Arial" w:cs="Arial"/>
                <w:b/>
                <w:bCs/>
              </w:rPr>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widowControl/>
              <w:rPr>
                <w:rFonts w:ascii="Arial" w:hAnsi="Arial" w:cs="Arial"/>
              </w:rPr>
            </w:pPr>
            <w:r>
              <w:rPr>
                <w:rFonts w:ascii="Arial" w:hAnsi="Arial" w:cs="Arial"/>
              </w:rPr>
              <w:t xml:space="preserve">劳保费　</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Arial" w:hAnsi="Arial" w:cs="Arial"/>
                <w:b/>
                <w:bCs/>
              </w:rPr>
            </w:pPr>
            <w:r>
              <w:rPr>
                <w:rFonts w:hint="eastAsia" w:ascii="Arial" w:hAnsi="Arial" w:cs="Arial"/>
                <w:b/>
                <w:bCs/>
              </w:rPr>
              <w:t xml:space="preserve">3</w:t>
            </w:r>
            <w:r/>
          </w:p>
        </w:tc>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widowControl/>
              <w:rPr>
                <w:rFonts w:ascii="Arial" w:hAnsi="Arial" w:cs="Arial"/>
              </w:rPr>
            </w:pPr>
            <w:r>
              <w:rPr>
                <w:rFonts w:hint="eastAsia" w:ascii="Arial" w:hAnsi="Arial" w:cs="Arial"/>
                <w:bCs/>
              </w:rPr>
              <w:t xml:space="preserve">设备、保洁耗材等费用</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none" w:color="000000" w:sz="4" w:space="0"/>
              <w:left w:val="single" w:color="auto" w:sz="4" w:space="0"/>
              <w:bottom w:val="single" w:color="auto" w:sz="4" w:space="0"/>
              <w:right w:val="single" w:color="auto" w:sz="4" w:space="0"/>
            </w:tcBorders>
            <w:tcW w:w="576" w:type="dxa"/>
            <w:vAlign w:val="center"/>
            <w:textDirection w:val="lrTb"/>
            <w:noWrap w:val="false"/>
          </w:tcPr>
          <w:p>
            <w:pPr>
              <w:jc w:val="center"/>
              <w:widowControl/>
              <w:rPr>
                <w:rFonts w:ascii="Arial" w:hAnsi="Arial" w:cs="Arial"/>
                <w:b/>
                <w:bCs/>
              </w:rPr>
            </w:pPr>
            <w:r>
              <w:rPr>
                <w:rFonts w:hint="eastAsia" w:ascii="Arial" w:hAnsi="Arial" w:cs="Arial"/>
                <w:b/>
                <w:bCs/>
              </w:rPr>
              <w:t xml:space="preserve">4</w:t>
            </w:r>
            <w:r/>
          </w:p>
        </w:tc>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widowControl/>
              <w:rPr>
                <w:rFonts w:ascii="Arial" w:hAnsi="Arial" w:cs="Arial"/>
              </w:rPr>
            </w:pPr>
            <w:r>
              <w:rPr>
                <w:rFonts w:hint="eastAsia" w:ascii="Arial" w:hAnsi="Arial" w:cs="Arial"/>
                <w:bCs/>
              </w:rPr>
              <w:t xml:space="preserve">维修材料费</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none" w:color="000000" w:sz="4" w:space="0"/>
              <w:left w:val="single" w:color="auto" w:sz="4" w:space="0"/>
              <w:bottom w:val="single" w:color="auto" w:sz="4" w:space="0"/>
              <w:right w:val="single" w:color="auto" w:sz="4" w:space="0"/>
            </w:tcBorders>
            <w:tcW w:w="576" w:type="dxa"/>
            <w:vAlign w:val="center"/>
            <w:textDirection w:val="lrTb"/>
            <w:noWrap/>
          </w:tcPr>
          <w:p>
            <w:pPr>
              <w:jc w:val="center"/>
              <w:widowControl/>
              <w:rPr>
                <w:rFonts w:ascii="Arial" w:hAnsi="Arial" w:cs="Arial"/>
                <w:b/>
                <w:bCs/>
              </w:rPr>
            </w:pPr>
            <w:r>
              <w:rPr>
                <w:rFonts w:ascii="Arial" w:hAnsi="Arial" w:cs="Arial"/>
                <w:b/>
                <w:bCs/>
              </w:rPr>
              <w:t xml:space="preserve">5</w:t>
            </w:r>
            <w:r/>
          </w:p>
        </w:tc>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widowControl/>
              <w:rPr>
                <w:rFonts w:ascii="Arial" w:hAnsi="Arial" w:cs="Arial"/>
                <w:bCs/>
              </w:rPr>
            </w:pPr>
            <w:r>
              <w:rPr>
                <w:rFonts w:ascii="Arial" w:hAnsi="Arial" w:cs="Arial"/>
                <w:bCs/>
              </w:rPr>
              <w:t xml:space="preserve">办公费</w:t>
            </w:r>
            <w:r>
              <w:rPr>
                <w:rFonts w:hint="eastAsia" w:ascii="Arial" w:hAnsi="Arial" w:cs="Arial"/>
                <w:bCs/>
              </w:rPr>
              <w:t xml:space="preserve">等费用</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t xml:space="preserve">　</w:t>
            </w:r>
            <w:r/>
          </w:p>
        </w:tc>
      </w:tr>
      <w:tr>
        <w:trPr>
          <w:jc w:val="center"/>
          <w:trHeight w:val="57"/>
        </w:trPr>
        <w:tc>
          <w:tcPr>
            <w:tcBorders>
              <w:top w:val="none" w:color="000000" w:sz="4" w:space="0"/>
              <w:left w:val="single" w:color="auto" w:sz="4" w:space="0"/>
              <w:bottom w:val="single" w:color="auto" w:sz="4" w:space="0"/>
              <w:right w:val="single" w:color="auto" w:sz="4" w:space="0"/>
            </w:tcBorders>
            <w:tcW w:w="576" w:type="dxa"/>
            <w:vAlign w:val="center"/>
            <w:textDirection w:val="lrTb"/>
            <w:noWrap/>
          </w:tcPr>
          <w:p>
            <w:pPr>
              <w:jc w:val="center"/>
              <w:widowControl/>
              <w:rPr>
                <w:rFonts w:ascii="Arial" w:hAnsi="Arial" w:cs="Arial"/>
                <w:b/>
                <w:bCs/>
              </w:rPr>
            </w:pPr>
            <w:r>
              <w:rPr>
                <w:rFonts w:ascii="Arial" w:hAnsi="Arial" w:cs="Arial"/>
                <w:b/>
                <w:bCs/>
              </w:rPr>
              <w:t xml:space="preserve">6</w:t>
            </w:r>
            <w:r>
              <w:rPr>
                <w:rFonts w:hint="eastAsia" w:ascii="Arial" w:hAnsi="Arial" w:cs="Arial"/>
                <w:b/>
                <w:bCs/>
              </w:rPr>
              <w:t xml:space="preserve">.1</w:t>
            </w:r>
            <w:r/>
          </w:p>
        </w:tc>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widowControl/>
              <w:rPr>
                <w:rFonts w:ascii="Arial" w:hAnsi="Arial" w:cs="Arial"/>
                <w:bCs/>
              </w:rPr>
            </w:pPr>
            <w:r>
              <w:rPr>
                <w:rFonts w:ascii="Arial" w:hAnsi="Arial" w:cs="Arial"/>
                <w:bCs/>
              </w:rPr>
              <w:t xml:space="preserve">生活垃圾</w:t>
            </w:r>
            <w:r>
              <w:rPr>
                <w:rFonts w:hint="eastAsia" w:ascii="Arial" w:hAnsi="Arial" w:cs="Arial"/>
                <w:bCs/>
              </w:rPr>
              <w:t xml:space="preserve">清运费（灵谷寺校区）</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rPr>
            </w:pP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hint="eastAsia" w:ascii="Arial" w:hAnsi="Arial" w:cs="Arial"/>
              </w:rPr>
              <w:t xml:space="preserve">第</w:t>
            </w:r>
            <w:r>
              <w:rPr>
                <w:rFonts w:hint="eastAsia" w:ascii="Arial" w:hAnsi="Arial" w:cs="Arial"/>
              </w:rPr>
              <w:t xml:space="preserve">1</w:t>
            </w:r>
            <w:r>
              <w:rPr>
                <w:rFonts w:hint="eastAsia" w:ascii="Arial" w:hAnsi="Arial" w:cs="Arial"/>
              </w:rPr>
              <w:t xml:space="preserve">年：</w:t>
            </w:r>
            <w:r>
              <w:rPr>
                <w:rFonts w:hint="eastAsia" w:ascii="Arial" w:hAnsi="Arial" w:cs="Arial"/>
              </w:rPr>
              <w:t xml:space="preserve">0</w:t>
            </w:r>
            <w:r/>
          </w:p>
          <w:p>
            <w:pPr>
              <w:jc w:val="center"/>
              <w:widowControl/>
              <w:rPr>
                <w:rFonts w:ascii="Arial" w:hAnsi="Arial" w:cs="Arial"/>
              </w:rPr>
            </w:pPr>
            <w:r>
              <w:rPr>
                <w:rFonts w:hint="eastAsia" w:ascii="Arial" w:hAnsi="Arial" w:cs="Arial"/>
              </w:rPr>
              <w:t xml:space="preserve">第</w:t>
            </w:r>
            <w:r>
              <w:rPr>
                <w:rFonts w:hint="eastAsia" w:ascii="Arial" w:hAnsi="Arial" w:cs="Arial"/>
              </w:rPr>
              <w:t xml:space="preserve">2</w:t>
            </w:r>
            <w:r>
              <w:rPr>
                <w:rFonts w:hint="eastAsia" w:ascii="Arial" w:hAnsi="Arial" w:cs="Arial"/>
              </w:rPr>
              <w:t xml:space="preserve">年：</w:t>
            </w:r>
            <w:r>
              <w:rPr>
                <w:rFonts w:hint="eastAsia" w:ascii="Arial" w:hAnsi="Arial" w:cs="Arial"/>
              </w:rPr>
              <w:t xml:space="preserve">0</w:t>
            </w:r>
            <w:r/>
          </w:p>
          <w:p>
            <w:pPr>
              <w:jc w:val="center"/>
              <w:widowControl/>
              <w:rPr>
                <w:rFonts w:ascii="Arial" w:hAnsi="Arial" w:cs="Arial"/>
              </w:rPr>
            </w:pPr>
            <w:r>
              <w:rPr>
                <w:rFonts w:hint="eastAsia" w:ascii="Arial" w:hAnsi="Arial" w:cs="Arial"/>
              </w:rPr>
              <w:t xml:space="preserve">第</w:t>
            </w:r>
            <w:r>
              <w:rPr>
                <w:rFonts w:hint="eastAsia" w:ascii="Arial" w:hAnsi="Arial" w:cs="Arial"/>
              </w:rPr>
              <w:t xml:space="preserve">3</w:t>
            </w:r>
            <w:r>
              <w:rPr>
                <w:rFonts w:hint="eastAsia" w:ascii="Arial" w:hAnsi="Arial" w:cs="Arial"/>
              </w:rPr>
              <w:t xml:space="preserve">年（自</w:t>
            </w:r>
            <w:r>
              <w:rPr>
                <w:rFonts w:hint="eastAsia" w:ascii="Arial" w:hAnsi="Arial" w:cs="Arial"/>
              </w:rPr>
              <w:t xml:space="preserve">2029</w:t>
            </w:r>
            <w:r>
              <w:rPr>
                <w:rFonts w:hint="eastAsia" w:ascii="Arial" w:hAnsi="Arial" w:cs="Arial"/>
              </w:rPr>
              <w:t xml:space="preserve">年</w:t>
            </w:r>
            <w:r>
              <w:rPr>
                <w:rFonts w:hint="eastAsia" w:ascii="Arial" w:hAnsi="Arial" w:cs="Arial"/>
              </w:rPr>
              <w:t xml:space="preserve">2</w:t>
            </w:r>
            <w:r>
              <w:rPr>
                <w:rFonts w:hint="eastAsia" w:ascii="Arial" w:hAnsi="Arial" w:cs="Arial"/>
              </w:rPr>
              <w:t xml:space="preserve">月</w:t>
            </w:r>
            <w:r>
              <w:rPr>
                <w:rFonts w:hint="eastAsia" w:ascii="Arial" w:hAnsi="Arial" w:cs="Arial"/>
              </w:rPr>
              <w:t xml:space="preserve">6</w:t>
            </w:r>
            <w:r>
              <w:rPr>
                <w:rFonts w:hint="eastAsia" w:ascii="Arial" w:hAnsi="Arial" w:cs="Arial"/>
              </w:rPr>
              <w:t xml:space="preserve">日至</w:t>
            </w:r>
            <w:r>
              <w:rPr>
                <w:rFonts w:hint="eastAsia" w:ascii="Arial" w:hAnsi="Arial" w:cs="Arial"/>
              </w:rPr>
              <w:t xml:space="preserve">2029</w:t>
            </w:r>
            <w:r>
              <w:rPr>
                <w:rFonts w:hint="eastAsia" w:ascii="Arial" w:hAnsi="Arial" w:cs="Arial"/>
              </w:rPr>
              <w:t xml:space="preserve">年</w:t>
            </w:r>
            <w:r>
              <w:rPr>
                <w:rFonts w:hint="eastAsia" w:ascii="Arial" w:hAnsi="Arial" w:cs="Arial"/>
              </w:rPr>
              <w:t xml:space="preserve">4</w:t>
            </w:r>
            <w:r>
              <w:rPr>
                <w:rFonts w:hint="eastAsia" w:ascii="Arial" w:hAnsi="Arial" w:cs="Arial"/>
              </w:rPr>
              <w:t xml:space="preserve">月</w:t>
            </w:r>
            <w:r>
              <w:rPr>
                <w:rFonts w:hint="eastAsia" w:ascii="Arial" w:hAnsi="Arial" w:cs="Arial"/>
              </w:rPr>
              <w:t xml:space="preserve">9</w:t>
            </w:r>
            <w:r>
              <w:rPr>
                <w:rFonts w:hint="eastAsia" w:ascii="Arial" w:hAnsi="Arial" w:cs="Arial"/>
              </w:rPr>
              <w:t xml:space="preserve">日）：</w:t>
            </w:r>
            <w:r>
              <w:rPr>
                <w:rFonts w:ascii="Arial" w:hAnsi="Arial" w:cs="Arial"/>
              </w:rPr>
              <w:t xml:space="preserve">　</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hint="eastAsia" w:ascii="Arial" w:hAnsi="Arial" w:cs="Arial"/>
              </w:rPr>
              <w:t xml:space="preserve">第</w:t>
            </w:r>
            <w:r>
              <w:rPr>
                <w:rFonts w:hint="eastAsia" w:ascii="Arial" w:hAnsi="Arial" w:cs="Arial"/>
              </w:rPr>
              <w:t xml:space="preserve">1</w:t>
            </w:r>
            <w:r>
              <w:rPr>
                <w:rFonts w:hint="eastAsia" w:ascii="Arial" w:hAnsi="Arial" w:cs="Arial"/>
              </w:rPr>
              <w:t xml:space="preserve">年：</w:t>
            </w:r>
            <w:r>
              <w:rPr>
                <w:rFonts w:hint="eastAsia" w:ascii="Arial" w:hAnsi="Arial" w:cs="Arial"/>
              </w:rPr>
              <w:t xml:space="preserve">0</w:t>
            </w:r>
            <w:r/>
          </w:p>
          <w:p>
            <w:pPr>
              <w:jc w:val="center"/>
              <w:widowControl/>
              <w:rPr>
                <w:rFonts w:ascii="Arial" w:hAnsi="Arial" w:cs="Arial"/>
              </w:rPr>
            </w:pPr>
            <w:r>
              <w:rPr>
                <w:rFonts w:hint="eastAsia" w:ascii="Arial" w:hAnsi="Arial" w:cs="Arial"/>
              </w:rPr>
              <w:t xml:space="preserve">第</w:t>
            </w:r>
            <w:r>
              <w:rPr>
                <w:rFonts w:hint="eastAsia" w:ascii="Arial" w:hAnsi="Arial" w:cs="Arial"/>
              </w:rPr>
              <w:t xml:space="preserve">2</w:t>
            </w:r>
            <w:r>
              <w:rPr>
                <w:rFonts w:hint="eastAsia" w:ascii="Arial" w:hAnsi="Arial" w:cs="Arial"/>
              </w:rPr>
              <w:t xml:space="preserve">年：</w:t>
            </w:r>
            <w:r>
              <w:rPr>
                <w:rFonts w:hint="eastAsia" w:ascii="Arial" w:hAnsi="Arial" w:cs="Arial"/>
              </w:rPr>
              <w:t xml:space="preserve">0</w:t>
            </w:r>
            <w:r/>
          </w:p>
          <w:p>
            <w:pPr>
              <w:jc w:val="center"/>
              <w:widowControl/>
              <w:rPr>
                <w:rFonts w:ascii="Arial" w:hAnsi="Arial" w:cs="Arial"/>
              </w:rPr>
            </w:pPr>
            <w:r>
              <w:rPr>
                <w:rFonts w:hint="eastAsia" w:ascii="Arial" w:hAnsi="Arial" w:cs="Arial"/>
              </w:rPr>
              <w:t xml:space="preserve">第</w:t>
            </w:r>
            <w:r>
              <w:rPr>
                <w:rFonts w:hint="eastAsia" w:ascii="Arial" w:hAnsi="Arial" w:cs="Arial"/>
              </w:rPr>
              <w:t xml:space="preserve">3</w:t>
            </w:r>
            <w:r>
              <w:rPr>
                <w:rFonts w:hint="eastAsia" w:ascii="Arial" w:hAnsi="Arial" w:cs="Arial"/>
              </w:rPr>
              <w:t xml:space="preserve">年（自</w:t>
            </w:r>
            <w:r>
              <w:rPr>
                <w:rFonts w:hint="eastAsia" w:ascii="Arial" w:hAnsi="Arial" w:cs="Arial"/>
              </w:rPr>
              <w:t xml:space="preserve">2029</w:t>
            </w:r>
            <w:r>
              <w:rPr>
                <w:rFonts w:hint="eastAsia" w:ascii="Arial" w:hAnsi="Arial" w:cs="Arial"/>
              </w:rPr>
              <w:t xml:space="preserve">年</w:t>
            </w:r>
            <w:r>
              <w:rPr>
                <w:rFonts w:hint="eastAsia" w:ascii="Arial" w:hAnsi="Arial" w:cs="Arial"/>
              </w:rPr>
              <w:t xml:space="preserve">2</w:t>
            </w:r>
            <w:r>
              <w:rPr>
                <w:rFonts w:hint="eastAsia" w:ascii="Arial" w:hAnsi="Arial" w:cs="Arial"/>
              </w:rPr>
              <w:t xml:space="preserve">月</w:t>
            </w:r>
            <w:r>
              <w:rPr>
                <w:rFonts w:hint="eastAsia" w:ascii="Arial" w:hAnsi="Arial" w:cs="Arial"/>
              </w:rPr>
              <w:t xml:space="preserve">6</w:t>
            </w:r>
            <w:r>
              <w:rPr>
                <w:rFonts w:hint="eastAsia" w:ascii="Arial" w:hAnsi="Arial" w:cs="Arial"/>
              </w:rPr>
              <w:t xml:space="preserve">日至</w:t>
            </w:r>
            <w:r>
              <w:rPr>
                <w:rFonts w:hint="eastAsia" w:ascii="Arial" w:hAnsi="Arial" w:cs="Arial"/>
              </w:rPr>
              <w:t xml:space="preserve">2029</w:t>
            </w:r>
            <w:r>
              <w:rPr>
                <w:rFonts w:hint="eastAsia" w:ascii="Arial" w:hAnsi="Arial" w:cs="Arial"/>
              </w:rPr>
              <w:t xml:space="preserve">年</w:t>
            </w:r>
            <w:r>
              <w:rPr>
                <w:rFonts w:hint="eastAsia" w:ascii="Arial" w:hAnsi="Arial" w:cs="Arial"/>
              </w:rPr>
              <w:t xml:space="preserve">4</w:t>
            </w:r>
            <w:r>
              <w:rPr>
                <w:rFonts w:hint="eastAsia" w:ascii="Arial" w:hAnsi="Arial" w:cs="Arial"/>
              </w:rPr>
              <w:t xml:space="preserve">月</w:t>
            </w:r>
            <w:r>
              <w:rPr>
                <w:rFonts w:hint="eastAsia" w:ascii="Arial" w:hAnsi="Arial" w:cs="Arial"/>
              </w:rPr>
              <w:t xml:space="preserve">9</w:t>
            </w:r>
            <w:r>
              <w:rPr>
                <w:rFonts w:hint="eastAsia" w:ascii="Arial" w:hAnsi="Arial" w:cs="Arial"/>
              </w:rPr>
              <w:t xml:space="preserve">日）：</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t xml:space="preserve">　</w:t>
            </w:r>
            <w:r/>
          </w:p>
        </w:tc>
      </w:tr>
      <w:tr>
        <w:trPr>
          <w:jc w:val="center"/>
          <w:trHeight w:val="57"/>
        </w:trPr>
        <w:tc>
          <w:tcPr>
            <w:tcBorders>
              <w:top w:val="none" w:color="000000" w:sz="4" w:space="0"/>
              <w:left w:val="single" w:color="auto" w:sz="4" w:space="0"/>
              <w:bottom w:val="single" w:color="auto" w:sz="4" w:space="0"/>
              <w:right w:val="single" w:color="auto" w:sz="4" w:space="0"/>
            </w:tcBorders>
            <w:tcW w:w="576" w:type="dxa"/>
            <w:vAlign w:val="center"/>
            <w:textDirection w:val="lrTb"/>
            <w:noWrap/>
          </w:tcPr>
          <w:p>
            <w:pPr>
              <w:jc w:val="center"/>
              <w:widowControl/>
              <w:rPr>
                <w:rFonts w:ascii="Arial" w:hAnsi="Arial" w:cs="Arial"/>
                <w:b/>
                <w:bCs/>
              </w:rPr>
            </w:pPr>
            <w:r>
              <w:rPr>
                <w:rFonts w:hint="eastAsia" w:ascii="Arial" w:hAnsi="Arial" w:cs="Arial"/>
                <w:b/>
                <w:bCs/>
              </w:rPr>
              <w:t xml:space="preserve">6.2</w:t>
            </w:r>
            <w:r/>
          </w:p>
        </w:tc>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widowControl/>
              <w:rPr>
                <w:rFonts w:ascii="Arial" w:hAnsi="Arial" w:cs="Arial"/>
                <w:bCs/>
              </w:rPr>
            </w:pPr>
            <w:r>
              <w:rPr>
                <w:rFonts w:ascii="Arial" w:hAnsi="Arial" w:cs="Arial"/>
                <w:bCs/>
              </w:rPr>
              <w:t xml:space="preserve">生活垃圾</w:t>
            </w:r>
            <w:r>
              <w:rPr>
                <w:rFonts w:hint="eastAsia" w:ascii="Arial" w:hAnsi="Arial" w:cs="Arial"/>
                <w:bCs/>
              </w:rPr>
              <w:t xml:space="preserve">清运费（五棵松校区）</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hint="eastAsia" w:ascii="Arial" w:hAnsi="Arial" w:cs="Arial"/>
              </w:rPr>
              <w:t xml:space="preserve">3</w:t>
            </w:r>
            <w:r>
              <w:rPr>
                <w:rFonts w:hint="eastAsia" w:ascii="Arial" w:hAnsi="Arial" w:cs="Arial"/>
              </w:rPr>
              <w:t xml:space="preserve">年全涵盖</w:t>
            </w:r>
            <w:r/>
          </w:p>
        </w:tc>
      </w:tr>
      <w:tr>
        <w:trPr>
          <w:jc w:val="center"/>
          <w:trHeight w:val="57"/>
        </w:trPr>
        <w:tc>
          <w:tcPr>
            <w:tcBorders>
              <w:top w:val="none" w:color="000000" w:sz="4" w:space="0"/>
              <w:left w:val="single" w:color="auto" w:sz="4" w:space="0"/>
              <w:bottom w:val="single" w:color="auto" w:sz="4" w:space="0"/>
              <w:right w:val="single" w:color="auto" w:sz="4" w:space="0"/>
            </w:tcBorders>
            <w:tcW w:w="576" w:type="dxa"/>
            <w:vAlign w:val="center"/>
            <w:textDirection w:val="lrTb"/>
            <w:noWrap/>
          </w:tcPr>
          <w:p>
            <w:pPr>
              <w:jc w:val="center"/>
              <w:widowControl/>
              <w:rPr>
                <w:rFonts w:ascii="Arial" w:hAnsi="Arial" w:cs="Arial"/>
                <w:b/>
                <w:bCs/>
              </w:rPr>
            </w:pPr>
            <w:r>
              <w:rPr>
                <w:rFonts w:hint="eastAsia" w:ascii="Arial" w:hAnsi="Arial" w:cs="Arial"/>
                <w:b/>
                <w:bCs/>
              </w:rPr>
              <w:t xml:space="preserve">7</w:t>
            </w:r>
            <w:r/>
          </w:p>
        </w:tc>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widowControl/>
              <w:rPr>
                <w:rFonts w:ascii="Arial" w:hAnsi="Arial" w:cs="Arial"/>
                <w:bCs/>
              </w:rPr>
            </w:pPr>
            <w:r>
              <w:rPr>
                <w:rFonts w:ascii="Arial" w:hAnsi="Arial" w:cs="Arial"/>
                <w:bCs/>
              </w:rPr>
              <w:t xml:space="preserve">其他费用</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none" w:color="000000" w:sz="4" w:space="0"/>
              <w:left w:val="single" w:color="auto" w:sz="4" w:space="0"/>
              <w:bottom w:val="single" w:color="auto" w:sz="4" w:space="0"/>
              <w:right w:val="single" w:color="auto" w:sz="4" w:space="0"/>
            </w:tcBorders>
            <w:tcW w:w="576" w:type="dxa"/>
            <w:vAlign w:val="center"/>
            <w:textDirection w:val="lrTb"/>
            <w:noWrap/>
          </w:tcPr>
          <w:p>
            <w:pPr>
              <w:jc w:val="center"/>
              <w:widowControl/>
              <w:rPr>
                <w:rFonts w:ascii="Arial" w:hAnsi="Arial" w:cs="Arial"/>
                <w:b/>
                <w:bCs/>
              </w:rPr>
            </w:pPr>
            <w:r>
              <w:rPr>
                <w:rFonts w:hint="eastAsia" w:ascii="Arial" w:hAnsi="Arial" w:cs="Arial"/>
                <w:b/>
                <w:bCs/>
              </w:rPr>
              <w:t xml:space="preserve">7.1</w:t>
            </w:r>
            <w:r/>
          </w:p>
        </w:tc>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widowControl/>
              <w:rPr>
                <w:rFonts w:ascii="Arial" w:hAnsi="Arial" w:cs="Arial"/>
                <w:bCs/>
              </w:rPr>
            </w:pPr>
            <w:r>
              <w:rPr>
                <w:rFonts w:ascii="Arial" w:hAnsi="Arial" w:cs="Arial"/>
                <w:bCs/>
              </w:rPr>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257"/>
        </w:trPr>
        <w:tc>
          <w:tcPr>
            <w:tcBorders>
              <w:top w:val="none" w:color="000000" w:sz="4" w:space="0"/>
              <w:left w:val="single" w:color="auto" w:sz="4" w:space="0"/>
              <w:bottom w:val="single" w:color="auto" w:sz="4" w:space="0"/>
              <w:right w:val="single" w:color="auto" w:sz="4" w:space="0"/>
            </w:tcBorders>
            <w:tcW w:w="576" w:type="dxa"/>
            <w:vAlign w:val="center"/>
            <w:textDirection w:val="lrTb"/>
            <w:noWrap/>
          </w:tcPr>
          <w:p>
            <w:pPr>
              <w:jc w:val="center"/>
              <w:widowControl/>
              <w:rPr>
                <w:rFonts w:ascii="Arial" w:hAnsi="Arial" w:cs="Arial"/>
                <w:b/>
                <w:bCs/>
              </w:rPr>
            </w:pPr>
            <w:r>
              <w:rPr>
                <w:rFonts w:hint="eastAsia" w:ascii="Arial" w:hAnsi="Arial" w:cs="Arial"/>
                <w:b/>
                <w:bCs/>
              </w:rPr>
              <w:t xml:space="preserve">7.2</w:t>
            </w:r>
            <w:r/>
          </w:p>
        </w:tc>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widowControl/>
              <w:rPr>
                <w:rFonts w:ascii="Arial" w:hAnsi="Arial" w:cs="Arial"/>
                <w:bCs/>
              </w:rPr>
            </w:pPr>
            <w:r>
              <w:rPr>
                <w:rFonts w:ascii="Arial" w:hAnsi="Arial" w:cs="Arial"/>
                <w:bCs/>
              </w:rPr>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257"/>
        </w:trPr>
        <w:tc>
          <w:tcPr>
            <w:tcBorders>
              <w:top w:val="none" w:color="000000" w:sz="4" w:space="0"/>
              <w:left w:val="single" w:color="auto" w:sz="4" w:space="0"/>
              <w:bottom w:val="single" w:color="auto" w:sz="4" w:space="0"/>
              <w:right w:val="single" w:color="auto" w:sz="4" w:space="0"/>
            </w:tcBorders>
            <w:tcW w:w="576" w:type="dxa"/>
            <w:vAlign w:val="center"/>
            <w:textDirection w:val="lrTb"/>
            <w:noWrap/>
          </w:tcPr>
          <w:p>
            <w:pPr>
              <w:jc w:val="center"/>
              <w:widowControl/>
              <w:rPr>
                <w:rFonts w:ascii="Arial" w:hAnsi="Arial" w:cs="Arial"/>
                <w:b/>
                <w:bCs/>
              </w:rPr>
            </w:pPr>
            <w:r>
              <w:rPr>
                <w:rFonts w:ascii="Arial" w:hAnsi="Arial" w:cs="Arial"/>
                <w:b/>
                <w:bCs/>
              </w:rPr>
            </w:r>
            <w:r/>
          </w:p>
        </w:tc>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widowControl/>
              <w:rPr>
                <w:rFonts w:ascii="Arial" w:hAnsi="Arial" w:cs="Arial"/>
              </w:rPr>
            </w:pPr>
            <w:r>
              <w:rPr>
                <w:rFonts w:hint="eastAsia" w:ascii="Arial" w:hAnsi="Arial" w:cs="Arial"/>
              </w:rPr>
              <w:t xml:space="preserve">……</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tcBorders>
              <w:top w:val="none" w:color="000000" w:sz="4" w:space="0"/>
              <w:left w:val="single" w:color="auto" w:sz="4" w:space="0"/>
              <w:bottom w:val="single" w:color="auto" w:sz="4" w:space="0"/>
              <w:right w:val="single" w:color="auto" w:sz="4" w:space="0"/>
            </w:tcBorders>
            <w:tcW w:w="576" w:type="dxa"/>
            <w:vAlign w:val="center"/>
            <w:textDirection w:val="lrTb"/>
            <w:noWrap/>
          </w:tcPr>
          <w:p>
            <w:pPr>
              <w:jc w:val="center"/>
              <w:widowControl/>
              <w:rPr>
                <w:rFonts w:ascii="Arial" w:hAnsi="Arial" w:cs="Arial"/>
                <w:b/>
                <w:bCs/>
              </w:rPr>
            </w:pPr>
            <w:r>
              <w:rPr>
                <w:rFonts w:hint="eastAsia" w:ascii="Arial" w:hAnsi="Arial" w:cs="Arial"/>
                <w:b/>
                <w:bCs/>
              </w:rPr>
              <w:t xml:space="preserve">8</w:t>
            </w:r>
            <w:r/>
          </w:p>
        </w:tc>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widowControl/>
              <w:rPr>
                <w:rFonts w:ascii="Arial" w:hAnsi="Arial" w:cs="Arial"/>
                <w:bCs/>
              </w:rPr>
            </w:pPr>
            <w:r>
              <w:rPr>
                <w:rFonts w:hint="eastAsia" w:ascii="Arial" w:hAnsi="Arial" w:cs="Arial"/>
                <w:bCs/>
              </w:rPr>
              <w:t xml:space="preserve">税金</w:t>
            </w:r>
            <w:r/>
          </w:p>
        </w:tc>
        <w:tc>
          <w:tcPr>
            <w:tcBorders>
              <w:top w:val="single" w:color="auto" w:sz="4" w:space="0"/>
              <w:left w:val="single" w:color="auto" w:sz="4" w:space="0"/>
              <w:bottom w:val="single" w:color="auto" w:sz="4" w:space="0"/>
              <w:right w:val="single" w:color="auto" w:sz="4" w:space="0"/>
            </w:tcBorders>
            <w:tcW w:w="59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widowControl/>
              <w:rPr>
                <w:rFonts w:ascii="Arial" w:hAnsi="Arial" w:cs="Arial"/>
              </w:rPr>
            </w:pPr>
            <w:r>
              <w:rPr>
                <w:rFonts w:ascii="Arial" w:hAnsi="Arial" w:cs="Aria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widowControl/>
              <w:rPr>
                <w:rFonts w:ascii="Arial" w:hAnsi="Arial" w:cs="Arial"/>
              </w:rPr>
            </w:pPr>
            <w:r>
              <w:rPr>
                <w:rFonts w:ascii="Arial" w:hAnsi="Arial" w:cs="Arial"/>
              </w:rPr>
            </w:r>
            <w:r/>
          </w:p>
        </w:tc>
      </w:tr>
      <w:tr>
        <w:trPr>
          <w:jc w:val="center"/>
          <w:trHeight w:val="57"/>
        </w:trPr>
        <w:tc>
          <w:tcPr>
            <w:gridSpan w:val="5"/>
            <w:tcBorders>
              <w:top w:val="none" w:color="000000" w:sz="4" w:space="0"/>
              <w:left w:val="single" w:color="auto" w:sz="4" w:space="0"/>
              <w:bottom w:val="single" w:color="auto" w:sz="4" w:space="0"/>
              <w:right w:val="single" w:color="auto" w:sz="4" w:space="0"/>
            </w:tcBorders>
            <w:tcW w:w="4258" w:type="dxa"/>
            <w:vAlign w:val="center"/>
            <w:textDirection w:val="lrTb"/>
            <w:noWrap/>
          </w:tcPr>
          <w:p>
            <w:pPr>
              <w:jc w:val="center"/>
              <w:widowControl/>
              <w:rPr>
                <w:rFonts w:ascii="Arial" w:hAnsi="Arial" w:cs="Arial"/>
              </w:rPr>
            </w:pPr>
            <w:r>
              <w:rPr>
                <w:rFonts w:hint="eastAsia" w:ascii="宋体" w:hAnsi="宋体"/>
                <w:sz w:val="24"/>
                <w:szCs w:val="24"/>
              </w:rPr>
              <w:t xml:space="preserve">投标分项总价</w:t>
            </w:r>
            <w:r>
              <w:rPr>
                <w:rFonts w:hint="eastAsia" w:ascii="宋体" w:hAnsi="宋体" w:cs="宋体"/>
              </w:rPr>
              <w:t xml:space="preserve">（人民币：元）</w:t>
            </w:r>
            <w:r/>
          </w:p>
        </w:tc>
        <w:tc>
          <w:tcPr>
            <w:gridSpan w:val="4"/>
            <w:tcBorders>
              <w:top w:val="single" w:color="auto" w:sz="4" w:space="0"/>
              <w:left w:val="single" w:color="auto" w:sz="4" w:space="0"/>
              <w:bottom w:val="single" w:color="auto" w:sz="4" w:space="0"/>
              <w:right w:val="single" w:color="auto" w:sz="4" w:space="0"/>
            </w:tcBorders>
            <w:tcW w:w="4762" w:type="dxa"/>
            <w:vAlign w:val="center"/>
            <w:textDirection w:val="lrTb"/>
            <w:noWrap w:val="false"/>
          </w:tcPr>
          <w:p>
            <w:pPr>
              <w:jc w:val="center"/>
              <w:widowControl/>
              <w:rPr>
                <w:rFonts w:ascii="Arial" w:hAnsi="Arial" w:cs="Arial"/>
              </w:rPr>
            </w:pPr>
            <w:r>
              <w:rPr>
                <w:rFonts w:hint="eastAsia" w:ascii="Arial" w:hAnsi="Arial" w:cs="Arial"/>
              </w:rPr>
              <w:t xml:space="preserve">第</w:t>
            </w:r>
            <w:r>
              <w:rPr>
                <w:rFonts w:hint="eastAsia" w:ascii="Arial" w:hAnsi="Arial" w:cs="Arial"/>
              </w:rPr>
              <w:t xml:space="preserve">1</w:t>
            </w:r>
            <w:r>
              <w:rPr>
                <w:rFonts w:hint="eastAsia" w:ascii="Arial" w:hAnsi="Arial" w:cs="Arial"/>
              </w:rPr>
              <w:t xml:space="preserve">年：</w:t>
            </w:r>
            <w:r/>
          </w:p>
          <w:p>
            <w:pPr>
              <w:jc w:val="center"/>
              <w:widowControl/>
              <w:rPr>
                <w:rFonts w:ascii="Arial" w:hAnsi="Arial" w:cs="Arial"/>
              </w:rPr>
            </w:pPr>
            <w:r>
              <w:rPr>
                <w:rFonts w:hint="eastAsia" w:ascii="Arial" w:hAnsi="Arial" w:cs="Arial"/>
              </w:rPr>
              <w:t xml:space="preserve">第</w:t>
            </w:r>
            <w:r>
              <w:rPr>
                <w:rFonts w:hint="eastAsia" w:ascii="Arial" w:hAnsi="Arial" w:cs="Arial"/>
              </w:rPr>
              <w:t xml:space="preserve">2</w:t>
            </w:r>
            <w:r>
              <w:rPr>
                <w:rFonts w:hint="eastAsia" w:ascii="Arial" w:hAnsi="Arial" w:cs="Arial"/>
              </w:rPr>
              <w:t xml:space="preserve">年：</w:t>
            </w:r>
            <w:r/>
          </w:p>
          <w:p>
            <w:pPr>
              <w:jc w:val="center"/>
              <w:widowControl/>
              <w:rPr>
                <w:rFonts w:ascii="Arial" w:hAnsi="Arial" w:cs="Arial"/>
              </w:rPr>
            </w:pPr>
            <w:r>
              <w:rPr>
                <w:rFonts w:hint="eastAsia" w:ascii="Arial" w:hAnsi="Arial" w:cs="Arial"/>
              </w:rPr>
              <w:t xml:space="preserve">第</w:t>
            </w:r>
            <w:r>
              <w:rPr>
                <w:rFonts w:hint="eastAsia" w:ascii="Arial" w:hAnsi="Arial" w:cs="Arial"/>
              </w:rPr>
              <w:t xml:space="preserve">3</w:t>
            </w:r>
            <w:r>
              <w:rPr>
                <w:rFonts w:hint="eastAsia" w:ascii="Arial" w:hAnsi="Arial" w:cs="Arial"/>
              </w:rPr>
              <w:t xml:space="preserve">年：</w:t>
            </w:r>
            <w:r/>
          </w:p>
        </w:tc>
      </w:tr>
      <w:tr>
        <w:trPr>
          <w:jc w:val="center"/>
          <w:trHeight w:val="645"/>
        </w:trPr>
        <w:tc>
          <w:tcPr>
            <w:gridSpan w:val="5"/>
            <w:tcBorders>
              <w:top w:val="single" w:color="auto" w:sz="4" w:space="0"/>
              <w:left w:val="single" w:color="auto" w:sz="4" w:space="0"/>
              <w:bottom w:val="single" w:color="auto" w:sz="4" w:space="0"/>
              <w:right w:val="single" w:color="auto" w:sz="4" w:space="0"/>
            </w:tcBorders>
            <w:tcW w:w="4258" w:type="dxa"/>
            <w:vAlign w:val="center"/>
            <w:textDirection w:val="lrTb"/>
            <w:noWrap/>
          </w:tcPr>
          <w:p>
            <w:pPr>
              <w:jc w:val="left"/>
              <w:widowControl/>
              <w:rPr>
                <w:rFonts w:ascii="Arial" w:hAnsi="Arial" w:cs="Arial"/>
                <w:b/>
                <w:bCs/>
              </w:rPr>
            </w:pPr>
            <w:r>
              <w:rPr>
                <w:rFonts w:hint="eastAsia" w:ascii="宋体" w:hAnsi="宋体"/>
                <w:sz w:val="24"/>
                <w:szCs w:val="24"/>
              </w:rPr>
              <w:t xml:space="preserve">投标总报价</w:t>
            </w:r>
            <w:r>
              <w:rPr>
                <w:rFonts w:hint="eastAsia" w:ascii="宋体" w:hAnsi="宋体" w:cs="宋体"/>
              </w:rPr>
              <w:t xml:space="preserve">（人民币：元）</w:t>
            </w:r>
            <w:r>
              <w:rPr>
                <w:rFonts w:hint="eastAsia" w:ascii="宋体" w:hAnsi="宋体" w:cs="宋体"/>
              </w:rPr>
              <w:t xml:space="preserve">=</w:t>
            </w:r>
            <w:r>
              <w:rPr>
                <w:rFonts w:hint="eastAsia" w:ascii="宋体" w:hAnsi="宋体"/>
                <w:sz w:val="24"/>
                <w:szCs w:val="24"/>
              </w:rPr>
              <w:t xml:space="preserve">投标分项总价</w:t>
            </w:r>
            <w:r>
              <w:rPr>
                <w:rFonts w:hint="eastAsia" w:ascii="宋体" w:hAnsi="宋体" w:cs="宋体"/>
              </w:rPr>
              <w:t xml:space="preserve">第</w:t>
            </w:r>
            <w:r>
              <w:rPr>
                <w:rFonts w:hint="eastAsia" w:ascii="宋体" w:hAnsi="宋体" w:cs="宋体"/>
              </w:rPr>
              <w:t xml:space="preserve">1</w:t>
            </w:r>
            <w:r>
              <w:rPr>
                <w:rFonts w:hint="eastAsia" w:ascii="宋体" w:hAnsi="宋体" w:cs="宋体"/>
              </w:rPr>
              <w:t xml:space="preserve">年</w:t>
            </w:r>
            <w:r>
              <w:rPr>
                <w:rFonts w:hint="eastAsia" w:ascii="宋体" w:hAnsi="宋体" w:cs="宋体"/>
              </w:rPr>
              <w:t xml:space="preserve">+</w:t>
            </w:r>
            <w:r>
              <w:rPr>
                <w:rFonts w:hint="eastAsia" w:ascii="宋体" w:hAnsi="宋体" w:cs="宋体"/>
              </w:rPr>
              <w:t xml:space="preserve">第</w:t>
            </w:r>
            <w:r>
              <w:rPr>
                <w:rFonts w:hint="eastAsia" w:ascii="宋体" w:hAnsi="宋体" w:cs="宋体"/>
              </w:rPr>
              <w:t xml:space="preserve">2</w:t>
            </w:r>
            <w:r>
              <w:rPr>
                <w:rFonts w:hint="eastAsia" w:ascii="宋体" w:hAnsi="宋体" w:cs="宋体"/>
              </w:rPr>
              <w:t xml:space="preserve">年</w:t>
            </w:r>
            <w:r>
              <w:rPr>
                <w:rFonts w:hint="eastAsia" w:ascii="宋体" w:hAnsi="宋体" w:cs="宋体"/>
              </w:rPr>
              <w:t xml:space="preserve">+</w:t>
            </w:r>
            <w:r>
              <w:rPr>
                <w:rFonts w:hint="eastAsia" w:ascii="宋体" w:hAnsi="宋体" w:cs="宋体"/>
              </w:rPr>
              <w:t xml:space="preserve">第</w:t>
            </w:r>
            <w:r>
              <w:rPr>
                <w:rFonts w:hint="eastAsia" w:ascii="宋体" w:hAnsi="宋体" w:cs="宋体"/>
              </w:rPr>
              <w:t xml:space="preserve">3</w:t>
            </w:r>
            <w:r>
              <w:rPr>
                <w:rFonts w:hint="eastAsia" w:ascii="宋体" w:hAnsi="宋体" w:cs="宋体"/>
              </w:rPr>
              <w:t xml:space="preserve">年</w:t>
            </w:r>
            <w:r/>
          </w:p>
        </w:tc>
        <w:tc>
          <w:tcPr>
            <w:gridSpan w:val="4"/>
            <w:tcBorders>
              <w:top w:val="single" w:color="auto" w:sz="4" w:space="0"/>
              <w:left w:val="single" w:color="auto" w:sz="4" w:space="0"/>
              <w:bottom w:val="single" w:color="auto" w:sz="4" w:space="0"/>
              <w:right w:val="single" w:color="auto" w:sz="4" w:space="0"/>
            </w:tcBorders>
            <w:tcW w:w="4762" w:type="dxa"/>
            <w:vAlign w:val="center"/>
            <w:textDirection w:val="lrTb"/>
            <w:noWrap/>
          </w:tcPr>
          <w:p>
            <w:pPr>
              <w:jc w:val="left"/>
              <w:widowControl/>
              <w:rPr>
                <w:rFonts w:ascii="宋体" w:hAnsi="宋体"/>
                <w:sz w:val="24"/>
                <w:szCs w:val="24"/>
              </w:rPr>
            </w:pPr>
            <w:r>
              <w:rPr>
                <w:rFonts w:ascii="宋体" w:hAnsi="宋体"/>
                <w:sz w:val="24"/>
                <w:szCs w:val="24"/>
              </w:rPr>
            </w:r>
            <w:r/>
          </w:p>
        </w:tc>
      </w:tr>
    </w:tbl>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“投标分项报价表”中“投标总报价”数额应当与“开标一览表”中“投标总报价”数额一致。</w:t>
      </w:r>
      <w:r/>
    </w:p>
    <w:p>
      <w:pPr>
        <w:spacing w:line="0" w:lineRule="atLeast"/>
        <w:rPr>
          <w:rFonts w:ascii="宋体" w:hAnsi="宋体"/>
          <w:sz w:val="24"/>
          <w:szCs w:val="24"/>
        </w:rPr>
      </w:pPr>
      <w:r>
        <w:rPr>
          <w:rFonts w:hint="eastAsia" w:ascii="宋体" w:hAnsi="宋体"/>
          <w:sz w:val="24"/>
          <w:szCs w:val="24"/>
        </w:rPr>
        <w:t xml:space="preserve">3.</w:t>
      </w:r>
      <w:r>
        <w:rPr>
          <w:rFonts w:hint="eastAsia" w:ascii="宋体" w:hAnsi="宋体"/>
          <w:b/>
          <w:bCs/>
          <w:sz w:val="24"/>
          <w:szCs w:val="24"/>
        </w:rPr>
        <w:t xml:space="preserve">投标分项报价表中除“生活垃圾清运费（灵谷寺校区）”每年金额按年度分别报价，其余费用每年保持一致。</w:t>
      </w:r>
      <w:r/>
    </w:p>
    <w:p>
      <w:pPr>
        <w:rPr>
          <w:rFonts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br w:type="page" w:clear="all"/>
      </w:r>
      <w:r/>
    </w:p>
    <w:p>
      <w:pPr>
        <w:jc w:val="center"/>
        <w:rPr>
          <w:rFonts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人员工资、社会保险和公积金三项费用报价表</w:t>
      </w:r>
      <w:r/>
    </w:p>
    <w:tbl>
      <w:tblPr>
        <w:tblW w:w="488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34"/>
        <w:gridCol w:w="795"/>
        <w:gridCol w:w="389"/>
        <w:gridCol w:w="512"/>
        <w:gridCol w:w="592"/>
        <w:gridCol w:w="599"/>
        <w:gridCol w:w="5112"/>
      </w:tblGrid>
      <w:tr>
        <w:trPr>
          <w:trHeight w:val="369"/>
        </w:trPr>
        <w:tc>
          <w:tcPr>
            <w:tcW w:w="343"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序号</w:t>
            </w:r>
            <w:r/>
          </w:p>
        </w:tc>
        <w:tc>
          <w:tcPr>
            <w:tcW w:w="848"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分项名称</w:t>
            </w:r>
            <w:r/>
          </w:p>
        </w:tc>
        <w:tc>
          <w:tcPr>
            <w:tcW w:w="403"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数量</w:t>
            </w:r>
            <w:r/>
          </w:p>
        </w:tc>
        <w:tc>
          <w:tcPr>
            <w:tcW w:w="538"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分项</w:t>
            </w:r>
            <w:r/>
          </w:p>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单价</w:t>
            </w:r>
            <w:r/>
          </w:p>
        </w:tc>
        <w:tc>
          <w:tcPr>
            <w:tcW w:w="626"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期</w:t>
            </w:r>
            <w:r>
              <w:rPr>
                <w:rFonts w:hint="eastAsia" w:ascii="方正魏碑_GBK" w:hAnsi="方正魏碑_GBK" w:eastAsia="方正魏碑_GBK" w:cs="方正魏碑_GBK"/>
                <w:b/>
                <w:bCs/>
                <w:sz w:val="18"/>
                <w:szCs w:val="18"/>
              </w:rPr>
              <w:t xml:space="preserve"> </w:t>
            </w:r>
            <w:r>
              <w:rPr>
                <w:rFonts w:hint="eastAsia" w:ascii="方正魏碑_GBK" w:hAnsi="方正魏碑_GBK" w:eastAsia="方正魏碑_GBK" w:cs="方正魏碑_GBK"/>
                <w:b/>
                <w:bCs/>
                <w:sz w:val="18"/>
                <w:szCs w:val="18"/>
              </w:rPr>
              <w:t xml:space="preserve">限</w:t>
            </w:r>
            <w:r/>
          </w:p>
        </w:tc>
        <w:tc>
          <w:tcPr>
            <w:tcW w:w="633"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分项</w:t>
            </w:r>
            <w:r/>
          </w:p>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总价</w:t>
            </w:r>
            <w:r>
              <w:rPr>
                <w:rFonts w:hint="eastAsia" w:ascii="方正魏碑_GBK" w:hAnsi="方正魏碑_GBK" w:eastAsia="方正魏碑_GBK" w:cs="方正魏碑_GBK"/>
                <w:b/>
                <w:bCs/>
                <w:sz w:val="18"/>
                <w:szCs w:val="18"/>
              </w:rPr>
              <w:t xml:space="preserve">1</w:t>
            </w:r>
            <w:r/>
          </w:p>
        </w:tc>
        <w:tc>
          <w:tcPr>
            <w:tcW w:w="1605" w:type="dxa"/>
            <w:vAlign w:val="center"/>
            <w:vMerge w:val="restart"/>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要求说明</w:t>
            </w:r>
            <w:r/>
          </w:p>
        </w:tc>
      </w:tr>
      <w:tr>
        <w:trPr>
          <w:trHeight w:val="369"/>
        </w:trPr>
        <w:tc>
          <w:tcPr>
            <w:tcW w:w="343"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1</w:t>
            </w:r>
            <w:r/>
          </w:p>
        </w:tc>
        <w:tc>
          <w:tcPr>
            <w:tcW w:w="848"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人员工资</w:t>
            </w:r>
            <w:r/>
          </w:p>
        </w:tc>
        <w:tc>
          <w:tcPr>
            <w:tcW w:w="403"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人数</w:t>
            </w:r>
            <w:r/>
          </w:p>
        </w:tc>
        <w:tc>
          <w:tcPr>
            <w:tcW w:w="538"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元</w:t>
            </w:r>
            <w:r>
              <w:rPr>
                <w:rFonts w:hint="eastAsia" w:ascii="方正魏碑_GBK" w:hAnsi="方正魏碑_GBK" w:eastAsia="方正魏碑_GBK" w:cs="方正魏碑_GBK"/>
                <w:b/>
                <w:bCs/>
                <w:sz w:val="18"/>
                <w:szCs w:val="18"/>
              </w:rPr>
              <w:t xml:space="preserve">/</w:t>
            </w:r>
            <w:r>
              <w:rPr>
                <w:rFonts w:hint="eastAsia" w:ascii="方正魏碑_GBK" w:hAnsi="方正魏碑_GBK" w:eastAsia="方正魏碑_GBK" w:cs="方正魏碑_GBK"/>
                <w:b/>
                <w:bCs/>
                <w:sz w:val="18"/>
                <w:szCs w:val="18"/>
              </w:rPr>
              <w:t xml:space="preserve">月·人</w:t>
            </w:r>
            <w:r/>
          </w:p>
        </w:tc>
        <w:tc>
          <w:tcPr>
            <w:tcW w:w="626"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月</w:t>
            </w:r>
            <w:r/>
          </w:p>
        </w:tc>
        <w:tc>
          <w:tcPr>
            <w:tcW w:w="633"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元</w:t>
            </w:r>
            <w:r/>
          </w:p>
        </w:tc>
        <w:tc>
          <w:tcPr>
            <w:tcW w:w="1605" w:type="dxa"/>
            <w:vAlign w:val="center"/>
            <w:vMerge w:val="continue"/>
            <w:textDirection w:val="lrTb"/>
            <w:noWrap w:val="false"/>
          </w:tcPr>
          <w:p>
            <w:pPr>
              <w:jc w:val="left"/>
              <w:widowControl/>
              <w:rPr>
                <w:rFonts w:ascii="方正魏碑_GBK" w:hAnsi="方正魏碑_GBK" w:eastAsia="方正魏碑_GBK" w:cs="方正魏碑_GBK"/>
              </w:rPr>
            </w:pPr>
            <w:r>
              <w:rPr>
                <w:rFonts w:ascii="方正魏碑_GBK" w:hAnsi="方正魏碑_GBK" w:eastAsia="方正魏碑_GBK" w:cs="方正魏碑_GBK"/>
              </w:rPr>
            </w:r>
            <w:r/>
          </w:p>
        </w:tc>
      </w:tr>
      <w:tr>
        <w:trPr>
          <w:trHeight w:val="369"/>
        </w:trPr>
        <w:tc>
          <w:tcPr>
            <w:tcW w:w="343" w:type="dxa"/>
            <w:vAlign w:val="center"/>
            <w:textDirection w:val="lrTb"/>
            <w:noWrap w:val="false"/>
          </w:tcPr>
          <w:p>
            <w:pPr>
              <w:jc w:val="center"/>
              <w:widowControl/>
              <w:rPr>
                <w:rFonts w:ascii="方正魏碑_GBK" w:hAnsi="方正魏碑_GBK" w:eastAsia="方正魏碑_GBK" w:cs="方正魏碑_GBK"/>
                <w:sz w:val="18"/>
                <w:szCs w:val="18"/>
              </w:rPr>
            </w:pPr>
            <w:r>
              <w:rPr>
                <w:rFonts w:hint="eastAsia" w:ascii="方正魏碑_GBK" w:hAnsi="方正魏碑_GBK" w:eastAsia="方正魏碑_GBK" w:cs="方正魏碑_GBK"/>
                <w:sz w:val="18"/>
                <w:szCs w:val="18"/>
              </w:rPr>
              <w:t xml:space="preserve">1.1</w:t>
            </w:r>
            <w:r/>
          </w:p>
        </w:tc>
        <w:tc>
          <w:tcPr>
            <w:tcW w:w="848" w:type="dxa"/>
            <w:vAlign w:val="center"/>
            <w:textDirection w:val="lrTb"/>
            <w:noWrap w:val="false"/>
          </w:tcPr>
          <w:p>
            <w:pPr>
              <w:jc w:val="center"/>
              <w:widowControl/>
              <w:rPr>
                <w:rFonts w:ascii="方正魏碑_GBK" w:hAnsi="方正魏碑_GBK" w:eastAsia="方正魏碑_GBK" w:cs="方正魏碑_GBK"/>
                <w:sz w:val="18"/>
                <w:szCs w:val="18"/>
              </w:rPr>
            </w:pPr>
            <w:r>
              <w:rPr>
                <w:rFonts w:hint="eastAsia" w:ascii="方正魏碑_GBK" w:hAnsi="方正魏碑_GBK" w:eastAsia="方正魏碑_GBK" w:cs="方正魏碑_GBK"/>
                <w:sz w:val="18"/>
                <w:szCs w:val="18"/>
              </w:rPr>
              <w:t xml:space="preserve">岗位</w:t>
            </w:r>
            <w:r>
              <w:rPr>
                <w:rFonts w:hint="eastAsia" w:ascii="方正魏碑_GBK" w:hAnsi="方正魏碑_GBK" w:eastAsia="方正魏碑_GBK" w:cs="方正魏碑_GBK"/>
                <w:sz w:val="18"/>
                <w:szCs w:val="18"/>
              </w:rPr>
              <w:t xml:space="preserve">1</w:t>
            </w:r>
            <w:r>
              <w:rPr>
                <w:rFonts w:hint="eastAsia" w:ascii="方正魏碑_GBK" w:hAnsi="方正魏碑_GBK" w:eastAsia="方正魏碑_GBK" w:cs="方正魏碑_GBK"/>
                <w:sz w:val="18"/>
                <w:szCs w:val="18"/>
              </w:rPr>
              <w:t xml:space="preserve">（如：保洁员</w:t>
            </w:r>
            <w:r>
              <w:rPr>
                <w:rFonts w:hint="eastAsia" w:ascii="方正魏碑_GBK" w:hAnsi="方正魏碑_GBK" w:eastAsia="方正魏碑_GBK" w:cs="方正魏碑_GBK"/>
                <w:sz w:val="18"/>
                <w:szCs w:val="18"/>
              </w:rPr>
              <w:t xml:space="preserve">1</w:t>
            </w:r>
            <w:r>
              <w:rPr>
                <w:rFonts w:hint="eastAsia" w:ascii="方正魏碑_GBK" w:hAnsi="方正魏碑_GBK" w:eastAsia="方正魏碑_GBK" w:cs="方正魏碑_GBK"/>
                <w:sz w:val="18"/>
                <w:szCs w:val="18"/>
              </w:rPr>
              <w:t xml:space="preserve">）</w:t>
            </w:r>
            <w:r/>
          </w:p>
        </w:tc>
        <w:tc>
          <w:tcPr>
            <w:tcW w:w="403" w:type="dxa"/>
            <w:vAlign w:val="center"/>
            <w:textDirection w:val="lrTb"/>
            <w:noWrap w:val="false"/>
          </w:tcPr>
          <w:p>
            <w:pPr>
              <w:jc w:val="center"/>
              <w:rPr>
                <w:rFonts w:ascii="方正魏碑_GBK" w:hAnsi="方正魏碑_GBK" w:eastAsia="方正魏碑_GBK" w:cs="方正魏碑_GBK"/>
                <w:bCs/>
                <w:sz w:val="18"/>
                <w:szCs w:val="18"/>
              </w:rPr>
            </w:pPr>
            <w:r>
              <w:rPr>
                <w:rFonts w:ascii="方正魏碑_GBK" w:hAnsi="方正魏碑_GBK" w:eastAsia="方正魏碑_GBK" w:cs="方正魏碑_GBK"/>
                <w:bCs/>
                <w:sz w:val="18"/>
                <w:szCs w:val="18"/>
              </w:rPr>
            </w:r>
            <w:r/>
          </w:p>
        </w:tc>
        <w:tc>
          <w:tcPr>
            <w:tcW w:w="538" w:type="dxa"/>
            <w:vAlign w:val="center"/>
            <w:textDirection w:val="lrTb"/>
            <w:noWrap w:val="false"/>
          </w:tcPr>
          <w:p>
            <w:pPr>
              <w:jc w:val="center"/>
              <w:rPr>
                <w:rFonts w:ascii="方正魏碑_GBK" w:hAnsi="方正魏碑_GBK" w:eastAsia="方正魏碑_GBK" w:cs="方正魏碑_GBK"/>
                <w:b/>
                <w:bCs/>
                <w:sz w:val="18"/>
                <w:szCs w:val="18"/>
              </w:rPr>
            </w:pPr>
            <w:r>
              <w:rPr>
                <w:rFonts w:ascii="方正魏碑_GBK" w:hAnsi="方正魏碑_GBK" w:eastAsia="方正魏碑_GBK" w:cs="方正魏碑_GBK"/>
                <w:b/>
                <w:bCs/>
                <w:sz w:val="18"/>
                <w:szCs w:val="18"/>
              </w:rPr>
            </w:r>
            <w:r/>
          </w:p>
        </w:tc>
        <w:tc>
          <w:tcPr>
            <w:tcW w:w="626" w:type="dxa"/>
            <w:textDirection w:val="lrTb"/>
            <w:noWrap w:val="false"/>
          </w:tcPr>
          <w:p>
            <w:pPr>
              <w:jc w:val="center"/>
              <w:rPr>
                <w:rFonts w:ascii="方正魏碑_GBK" w:hAnsi="方正魏碑_GBK" w:eastAsia="方正魏碑_GBK" w:cs="方正魏碑_GBK"/>
                <w:b/>
                <w:bCs/>
                <w:sz w:val="18"/>
                <w:szCs w:val="18"/>
              </w:rPr>
            </w:pPr>
            <w:r>
              <w:rPr>
                <w:rFonts w:ascii="方正魏碑_GBK" w:hAnsi="方正魏碑_GBK" w:eastAsia="方正魏碑_GBK" w:cs="方正魏碑_GBK"/>
                <w:b/>
                <w:bCs/>
                <w:sz w:val="18"/>
                <w:szCs w:val="18"/>
              </w:rPr>
            </w:r>
            <w:r/>
          </w:p>
        </w:tc>
        <w:tc>
          <w:tcPr>
            <w:tcW w:w="633" w:type="dxa"/>
            <w:vAlign w:val="center"/>
            <w:textDirection w:val="lrTb"/>
            <w:noWrap w:val="false"/>
          </w:tcPr>
          <w:p>
            <w:pPr>
              <w:jc w:val="center"/>
              <w:rPr>
                <w:rFonts w:ascii="方正魏碑_GBK" w:hAnsi="方正魏碑_GBK" w:eastAsia="方正魏碑_GBK" w:cs="方正魏碑_GBK"/>
                <w:b/>
                <w:bCs/>
                <w:sz w:val="18"/>
                <w:szCs w:val="18"/>
              </w:rPr>
            </w:pPr>
            <w:r>
              <w:rPr>
                <w:rFonts w:ascii="方正魏碑_GBK" w:hAnsi="方正魏碑_GBK" w:eastAsia="方正魏碑_GBK" w:cs="方正魏碑_GBK"/>
                <w:b/>
                <w:bCs/>
                <w:sz w:val="18"/>
                <w:szCs w:val="18"/>
              </w:rPr>
            </w:r>
            <w:r/>
          </w:p>
        </w:tc>
        <w:tc>
          <w:tcPr>
            <w:tcW w:w="1605" w:type="dxa"/>
            <w:vAlign w:val="center"/>
            <w:textDirection w:val="lrTb"/>
            <w:noWrap w:val="false"/>
          </w:tcPr>
          <w:p>
            <w:pPr>
              <w:jc w:val="left"/>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r>
      <w:tr>
        <w:trPr>
          <w:trHeight w:val="369"/>
        </w:trPr>
        <w:tc>
          <w:tcPr>
            <w:tcW w:w="343" w:type="dxa"/>
            <w:vAlign w:val="center"/>
            <w:textDirection w:val="lrTb"/>
            <w:noWrap w:val="false"/>
          </w:tcPr>
          <w:p>
            <w:pPr>
              <w:jc w:val="center"/>
              <w:widowControl/>
              <w:rPr>
                <w:rFonts w:ascii="方正魏碑_GBK" w:hAnsi="方正魏碑_GBK" w:eastAsia="方正魏碑_GBK" w:cs="方正魏碑_GBK"/>
                <w:sz w:val="18"/>
                <w:szCs w:val="18"/>
              </w:rPr>
            </w:pPr>
            <w:r>
              <w:rPr>
                <w:rFonts w:hint="eastAsia" w:ascii="方正魏碑_GBK" w:hAnsi="方正魏碑_GBK" w:eastAsia="方正魏碑_GBK" w:cs="方正魏碑_GBK"/>
                <w:sz w:val="18"/>
                <w:szCs w:val="18"/>
              </w:rPr>
              <w:t xml:space="preserve">1.2</w:t>
            </w:r>
            <w:r/>
          </w:p>
        </w:tc>
        <w:tc>
          <w:tcPr>
            <w:tcW w:w="848" w:type="dxa"/>
            <w:vAlign w:val="center"/>
            <w:textDirection w:val="lrTb"/>
            <w:noWrap w:val="false"/>
          </w:tcPr>
          <w:p>
            <w:pPr>
              <w:jc w:val="center"/>
              <w:widowControl/>
              <w:rPr>
                <w:rFonts w:ascii="方正魏碑_GBK" w:hAnsi="方正魏碑_GBK" w:eastAsia="方正魏碑_GBK" w:cs="方正魏碑_GBK"/>
                <w:sz w:val="18"/>
                <w:szCs w:val="18"/>
              </w:rPr>
            </w:pPr>
            <w:r>
              <w:rPr>
                <w:rFonts w:hint="eastAsia" w:ascii="方正魏碑_GBK" w:hAnsi="方正魏碑_GBK" w:eastAsia="方正魏碑_GBK" w:cs="方正魏碑_GBK"/>
                <w:sz w:val="18"/>
                <w:szCs w:val="18"/>
              </w:rPr>
              <w:t xml:space="preserve">岗位</w:t>
            </w:r>
            <w:r>
              <w:rPr>
                <w:rFonts w:hint="eastAsia" w:ascii="方正魏碑_GBK" w:hAnsi="方正魏碑_GBK" w:eastAsia="方正魏碑_GBK" w:cs="方正魏碑_GBK"/>
                <w:sz w:val="18"/>
                <w:szCs w:val="18"/>
              </w:rPr>
              <w:t xml:space="preserve">2</w:t>
            </w:r>
            <w:r>
              <w:rPr>
                <w:rFonts w:hint="eastAsia" w:ascii="方正魏碑_GBK" w:hAnsi="方正魏碑_GBK" w:eastAsia="方正魏碑_GBK" w:cs="方正魏碑_GBK"/>
                <w:sz w:val="18"/>
                <w:szCs w:val="18"/>
              </w:rPr>
              <w:t xml:space="preserve">（如：保洁员</w:t>
            </w:r>
            <w:r>
              <w:rPr>
                <w:rFonts w:hint="eastAsia" w:ascii="方正魏碑_GBK" w:hAnsi="方正魏碑_GBK" w:eastAsia="方正魏碑_GBK" w:cs="方正魏碑_GBK"/>
                <w:sz w:val="18"/>
                <w:szCs w:val="18"/>
              </w:rPr>
              <w:t xml:space="preserve">2</w:t>
            </w:r>
            <w:r>
              <w:rPr>
                <w:rFonts w:hint="eastAsia" w:ascii="方正魏碑_GBK" w:hAnsi="方正魏碑_GBK" w:eastAsia="方正魏碑_GBK" w:cs="方正魏碑_GBK"/>
                <w:sz w:val="18"/>
                <w:szCs w:val="18"/>
              </w:rPr>
              <w:t xml:space="preserve">）</w:t>
            </w:r>
            <w:r/>
          </w:p>
        </w:tc>
        <w:tc>
          <w:tcPr>
            <w:tcW w:w="403" w:type="dxa"/>
            <w:vAlign w:val="center"/>
            <w:textDirection w:val="lrTb"/>
            <w:noWrap w:val="false"/>
          </w:tcPr>
          <w:p>
            <w:pPr>
              <w:jc w:val="center"/>
              <w:rPr>
                <w:rFonts w:ascii="方正魏碑_GBK" w:hAnsi="方正魏碑_GBK" w:eastAsia="方正魏碑_GBK" w:cs="方正魏碑_GBK"/>
                <w:bCs/>
                <w:sz w:val="18"/>
                <w:szCs w:val="18"/>
              </w:rPr>
            </w:pPr>
            <w:r>
              <w:rPr>
                <w:rFonts w:ascii="方正魏碑_GBK" w:hAnsi="方正魏碑_GBK" w:eastAsia="方正魏碑_GBK" w:cs="方正魏碑_GBK"/>
                <w:bCs/>
                <w:sz w:val="18"/>
                <w:szCs w:val="18"/>
              </w:rPr>
            </w:r>
            <w:r/>
          </w:p>
        </w:tc>
        <w:tc>
          <w:tcPr>
            <w:tcW w:w="538" w:type="dxa"/>
            <w:vAlign w:val="center"/>
            <w:textDirection w:val="lrTb"/>
            <w:noWrap w:val="false"/>
          </w:tcPr>
          <w:p>
            <w:pPr>
              <w:jc w:val="center"/>
              <w:rPr>
                <w:rFonts w:ascii="方正魏碑_GBK" w:hAnsi="方正魏碑_GBK" w:eastAsia="方正魏碑_GBK" w:cs="方正魏碑_GBK"/>
                <w:b/>
                <w:bCs/>
                <w:sz w:val="18"/>
                <w:szCs w:val="18"/>
              </w:rPr>
            </w:pPr>
            <w:r>
              <w:rPr>
                <w:rFonts w:ascii="方正魏碑_GBK" w:hAnsi="方正魏碑_GBK" w:eastAsia="方正魏碑_GBK" w:cs="方正魏碑_GBK"/>
                <w:b/>
                <w:bCs/>
                <w:sz w:val="18"/>
                <w:szCs w:val="18"/>
              </w:rPr>
            </w:r>
            <w:r/>
          </w:p>
        </w:tc>
        <w:tc>
          <w:tcPr>
            <w:tcW w:w="626" w:type="dxa"/>
            <w:textDirection w:val="lrTb"/>
            <w:noWrap w:val="false"/>
          </w:tcPr>
          <w:p>
            <w:pPr>
              <w:jc w:val="center"/>
              <w:rPr>
                <w:rFonts w:ascii="方正魏碑_GBK" w:hAnsi="方正魏碑_GBK" w:eastAsia="方正魏碑_GBK" w:cs="方正魏碑_GBK"/>
                <w:b/>
                <w:bCs/>
                <w:sz w:val="18"/>
                <w:szCs w:val="18"/>
              </w:rPr>
            </w:pPr>
            <w:r>
              <w:rPr>
                <w:rFonts w:ascii="方正魏碑_GBK" w:hAnsi="方正魏碑_GBK" w:eastAsia="方正魏碑_GBK" w:cs="方正魏碑_GBK"/>
                <w:b/>
                <w:bCs/>
                <w:sz w:val="18"/>
                <w:szCs w:val="18"/>
              </w:rPr>
            </w:r>
            <w:r/>
          </w:p>
        </w:tc>
        <w:tc>
          <w:tcPr>
            <w:tcW w:w="633" w:type="dxa"/>
            <w:vAlign w:val="center"/>
            <w:textDirection w:val="lrTb"/>
            <w:noWrap w:val="false"/>
          </w:tcPr>
          <w:p>
            <w:pPr>
              <w:jc w:val="center"/>
              <w:rPr>
                <w:rFonts w:ascii="方正魏碑_GBK" w:hAnsi="方正魏碑_GBK" w:eastAsia="方正魏碑_GBK" w:cs="方正魏碑_GBK"/>
                <w:b/>
                <w:bCs/>
                <w:sz w:val="18"/>
                <w:szCs w:val="18"/>
              </w:rPr>
            </w:pPr>
            <w:r>
              <w:rPr>
                <w:rFonts w:ascii="方正魏碑_GBK" w:hAnsi="方正魏碑_GBK" w:eastAsia="方正魏碑_GBK" w:cs="方正魏碑_GBK"/>
                <w:b/>
                <w:bCs/>
                <w:sz w:val="18"/>
                <w:szCs w:val="18"/>
              </w:rPr>
            </w:r>
            <w:r/>
          </w:p>
        </w:tc>
        <w:tc>
          <w:tcPr>
            <w:tcW w:w="1605" w:type="dxa"/>
            <w:vAlign w:val="center"/>
            <w:textDirection w:val="lrTb"/>
            <w:noWrap w:val="false"/>
          </w:tcPr>
          <w:p>
            <w:pPr>
              <w:jc w:val="left"/>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r>
      <w:tr>
        <w:trPr>
          <w:trHeight w:val="369"/>
        </w:trPr>
        <w:tc>
          <w:tcPr>
            <w:tcW w:w="343" w:type="dxa"/>
            <w:vAlign w:val="center"/>
            <w:textDirection w:val="lrTb"/>
            <w:noWrap w:val="false"/>
          </w:tcPr>
          <w:p>
            <w:pPr>
              <w:jc w:val="center"/>
              <w:widowControl/>
              <w:rPr>
                <w:rFonts w:ascii="方正魏碑_GBK" w:hAnsi="方正魏碑_GBK" w:eastAsia="方正魏碑_GBK" w:cs="方正魏碑_GBK"/>
                <w:sz w:val="18"/>
                <w:szCs w:val="18"/>
              </w:rPr>
            </w:pPr>
            <w:r>
              <w:rPr>
                <w:rFonts w:hint="eastAsia" w:ascii="方正魏碑_GBK" w:hAnsi="方正魏碑_GBK" w:eastAsia="方正魏碑_GBK" w:cs="方正魏碑_GBK"/>
                <w:sz w:val="18"/>
                <w:szCs w:val="18"/>
              </w:rPr>
              <w:t xml:space="preserve">1.3</w:t>
            </w:r>
            <w:r/>
          </w:p>
        </w:tc>
        <w:tc>
          <w:tcPr>
            <w:tcW w:w="848" w:type="dxa"/>
            <w:vAlign w:val="center"/>
            <w:textDirection w:val="lrTb"/>
            <w:noWrap w:val="false"/>
          </w:tcPr>
          <w:p>
            <w:pPr>
              <w:jc w:val="center"/>
              <w:widowControl/>
              <w:rPr>
                <w:rFonts w:ascii="方正魏碑_GBK" w:hAnsi="方正魏碑_GBK" w:eastAsia="方正魏碑_GBK" w:cs="方正魏碑_GBK"/>
                <w:sz w:val="18"/>
                <w:szCs w:val="18"/>
              </w:rPr>
            </w:pPr>
            <w:r>
              <w:rPr>
                <w:rFonts w:hint="eastAsia" w:ascii="方正魏碑_GBK" w:hAnsi="方正魏碑_GBK" w:eastAsia="方正魏碑_GBK" w:cs="方正魏碑_GBK"/>
                <w:sz w:val="18"/>
                <w:szCs w:val="18"/>
              </w:rPr>
              <w:t xml:space="preserve">……</w:t>
            </w:r>
            <w:r/>
          </w:p>
        </w:tc>
        <w:tc>
          <w:tcPr>
            <w:tcW w:w="403" w:type="dxa"/>
            <w:vAlign w:val="center"/>
            <w:textDirection w:val="lrTb"/>
            <w:noWrap w:val="false"/>
          </w:tcPr>
          <w:p>
            <w:pPr>
              <w:jc w:val="center"/>
              <w:rPr>
                <w:rFonts w:ascii="方正魏碑_GBK" w:hAnsi="方正魏碑_GBK" w:eastAsia="方正魏碑_GBK" w:cs="方正魏碑_GBK"/>
                <w:bCs/>
                <w:sz w:val="18"/>
                <w:szCs w:val="18"/>
              </w:rPr>
            </w:pPr>
            <w:r>
              <w:rPr>
                <w:rFonts w:ascii="方正魏碑_GBK" w:hAnsi="方正魏碑_GBK" w:eastAsia="方正魏碑_GBK" w:cs="方正魏碑_GBK"/>
                <w:bCs/>
                <w:sz w:val="18"/>
                <w:szCs w:val="18"/>
              </w:rPr>
            </w:r>
            <w:r/>
          </w:p>
        </w:tc>
        <w:tc>
          <w:tcPr>
            <w:tcW w:w="538" w:type="dxa"/>
            <w:vAlign w:val="center"/>
            <w:textDirection w:val="lrTb"/>
            <w:noWrap w:val="false"/>
          </w:tcPr>
          <w:p>
            <w:pPr>
              <w:jc w:val="center"/>
              <w:rPr>
                <w:rFonts w:ascii="方正魏碑_GBK" w:hAnsi="方正魏碑_GBK" w:eastAsia="方正魏碑_GBK" w:cs="方正魏碑_GBK"/>
                <w:b/>
                <w:bCs/>
                <w:sz w:val="18"/>
                <w:szCs w:val="18"/>
              </w:rPr>
            </w:pPr>
            <w:r>
              <w:rPr>
                <w:rFonts w:ascii="方正魏碑_GBK" w:hAnsi="方正魏碑_GBK" w:eastAsia="方正魏碑_GBK" w:cs="方正魏碑_GBK"/>
                <w:b/>
                <w:bCs/>
                <w:sz w:val="18"/>
                <w:szCs w:val="18"/>
              </w:rPr>
            </w:r>
            <w:r/>
          </w:p>
        </w:tc>
        <w:tc>
          <w:tcPr>
            <w:tcW w:w="626" w:type="dxa"/>
            <w:textDirection w:val="lrTb"/>
            <w:noWrap w:val="false"/>
          </w:tcPr>
          <w:p>
            <w:pPr>
              <w:jc w:val="center"/>
              <w:rPr>
                <w:rFonts w:ascii="方正魏碑_GBK" w:hAnsi="方正魏碑_GBK" w:eastAsia="方正魏碑_GBK" w:cs="方正魏碑_GBK"/>
                <w:b/>
                <w:bCs/>
                <w:sz w:val="18"/>
                <w:szCs w:val="18"/>
              </w:rPr>
            </w:pPr>
            <w:r>
              <w:rPr>
                <w:rFonts w:ascii="方正魏碑_GBK" w:hAnsi="方正魏碑_GBK" w:eastAsia="方正魏碑_GBK" w:cs="方正魏碑_GBK"/>
                <w:b/>
                <w:bCs/>
                <w:sz w:val="18"/>
                <w:szCs w:val="18"/>
              </w:rPr>
            </w:r>
            <w:r/>
          </w:p>
        </w:tc>
        <w:tc>
          <w:tcPr>
            <w:tcW w:w="633" w:type="dxa"/>
            <w:vAlign w:val="center"/>
            <w:textDirection w:val="lrTb"/>
            <w:noWrap w:val="false"/>
          </w:tcPr>
          <w:p>
            <w:pPr>
              <w:jc w:val="center"/>
              <w:rPr>
                <w:rFonts w:ascii="方正魏碑_GBK" w:hAnsi="方正魏碑_GBK" w:eastAsia="方正魏碑_GBK" w:cs="方正魏碑_GBK"/>
                <w:b/>
                <w:bCs/>
                <w:sz w:val="18"/>
                <w:szCs w:val="18"/>
              </w:rPr>
            </w:pPr>
            <w:r>
              <w:rPr>
                <w:rFonts w:ascii="方正魏碑_GBK" w:hAnsi="方正魏碑_GBK" w:eastAsia="方正魏碑_GBK" w:cs="方正魏碑_GBK"/>
                <w:b/>
                <w:bCs/>
                <w:sz w:val="18"/>
                <w:szCs w:val="18"/>
              </w:rPr>
            </w:r>
            <w:r/>
          </w:p>
        </w:tc>
        <w:tc>
          <w:tcPr>
            <w:tcW w:w="1605" w:type="dxa"/>
            <w:vAlign w:val="center"/>
            <w:textDirection w:val="lrTb"/>
            <w:noWrap w:val="false"/>
          </w:tcPr>
          <w:p>
            <w:pPr>
              <w:jc w:val="left"/>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r>
      <w:tr>
        <w:trPr>
          <w:trHeight w:val="369"/>
        </w:trPr>
        <w:tc>
          <w:tcPr>
            <w:gridSpan w:val="7"/>
            <w:tcW w:w="8964" w:type="dxa"/>
            <w:vAlign w:val="center"/>
            <w:textDirection w:val="lrTb"/>
            <w:noWrap w:val="false"/>
          </w:tcPr>
          <w:p>
            <w:pPr>
              <w:jc w:val="left"/>
              <w:rPr>
                <w:rFonts w:ascii="方正魏碑_GBK" w:hAnsi="方正魏碑_GBK" w:eastAsia="方正魏碑_GBK" w:cs="方正魏碑_GBK"/>
                <w:b/>
                <w:sz w:val="18"/>
                <w:szCs w:val="18"/>
              </w:rPr>
            </w:pPr>
            <w:r>
              <w:rPr>
                <w:rFonts w:hint="eastAsia" w:ascii="方正魏碑_GBK" w:hAnsi="方正魏碑_GBK" w:eastAsia="方正魏碑_GBK" w:cs="方正魏碑_GBK"/>
                <w:b/>
                <w:sz w:val="18"/>
                <w:szCs w:val="18"/>
              </w:rPr>
              <w:t xml:space="preserve">分项总价</w:t>
            </w:r>
            <w:r>
              <w:rPr>
                <w:rFonts w:hint="eastAsia" w:ascii="方正魏碑_GBK" w:hAnsi="方正魏碑_GBK" w:eastAsia="方正魏碑_GBK" w:cs="方正魏碑_GBK"/>
                <w:b/>
                <w:sz w:val="18"/>
                <w:szCs w:val="18"/>
              </w:rPr>
              <w:t xml:space="preserve">1 </w:t>
            </w:r>
            <w:r>
              <w:rPr>
                <w:rFonts w:hint="eastAsia" w:ascii="方正魏碑_GBK" w:hAnsi="方正魏碑_GBK" w:eastAsia="方正魏碑_GBK" w:cs="方正魏碑_GBK"/>
                <w:b/>
                <w:sz w:val="18"/>
                <w:szCs w:val="18"/>
              </w:rPr>
              <w:t xml:space="preserve">合计：</w:t>
            </w:r>
            <w:r>
              <w:rPr>
                <w:rFonts w:hint="eastAsia" w:ascii="方正魏碑_GBK" w:hAnsi="方正魏碑_GBK" w:eastAsia="方正魏碑_GBK" w:cs="方正魏碑_GBK"/>
                <w:b/>
                <w:sz w:val="18"/>
                <w:szCs w:val="18"/>
                <w:u w:val="single"/>
              </w:rPr>
              <w:t xml:space="preserve">         </w:t>
            </w:r>
            <w:r>
              <w:rPr>
                <w:rFonts w:hint="eastAsia" w:ascii="方正魏碑_GBK" w:hAnsi="方正魏碑_GBK" w:eastAsia="方正魏碑_GBK" w:cs="方正魏碑_GBK"/>
                <w:b/>
                <w:sz w:val="18"/>
                <w:szCs w:val="18"/>
              </w:rPr>
              <w:t xml:space="preserve">人民币（元）</w:t>
            </w:r>
            <w:r/>
          </w:p>
        </w:tc>
      </w:tr>
      <w:tr>
        <w:trPr>
          <w:trHeight w:val="369"/>
        </w:trPr>
        <w:tc>
          <w:tcPr>
            <w:tcW w:w="343"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序号</w:t>
            </w:r>
            <w:r/>
          </w:p>
        </w:tc>
        <w:tc>
          <w:tcPr>
            <w:tcW w:w="848"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分项名称</w:t>
            </w:r>
            <w:r/>
          </w:p>
        </w:tc>
        <w:tc>
          <w:tcPr>
            <w:tcW w:w="403"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数量</w:t>
            </w:r>
            <w:r/>
          </w:p>
        </w:tc>
        <w:tc>
          <w:tcPr>
            <w:tcW w:w="538"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分项</w:t>
            </w:r>
            <w:r/>
          </w:p>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单价</w:t>
            </w:r>
            <w:r/>
          </w:p>
        </w:tc>
        <w:tc>
          <w:tcPr>
            <w:tcW w:w="626"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 </w:t>
            </w:r>
            <w:r>
              <w:rPr>
                <w:rFonts w:hint="eastAsia" w:ascii="方正魏碑_GBK" w:hAnsi="方正魏碑_GBK" w:eastAsia="方正魏碑_GBK" w:cs="方正魏碑_GBK"/>
                <w:b/>
                <w:bCs/>
                <w:sz w:val="18"/>
                <w:szCs w:val="18"/>
              </w:rPr>
              <w:t xml:space="preserve">期</w:t>
            </w:r>
            <w:r>
              <w:rPr>
                <w:rFonts w:hint="eastAsia" w:ascii="方正魏碑_GBK" w:hAnsi="方正魏碑_GBK" w:eastAsia="方正魏碑_GBK" w:cs="方正魏碑_GBK"/>
                <w:b/>
                <w:bCs/>
                <w:sz w:val="18"/>
                <w:szCs w:val="18"/>
              </w:rPr>
              <w:t xml:space="preserve"> </w:t>
            </w:r>
            <w:r>
              <w:rPr>
                <w:rFonts w:hint="eastAsia" w:ascii="方正魏碑_GBK" w:hAnsi="方正魏碑_GBK" w:eastAsia="方正魏碑_GBK" w:cs="方正魏碑_GBK"/>
                <w:b/>
                <w:bCs/>
                <w:sz w:val="18"/>
                <w:szCs w:val="18"/>
              </w:rPr>
              <w:t xml:space="preserve">限</w:t>
            </w:r>
            <w:r/>
          </w:p>
        </w:tc>
        <w:tc>
          <w:tcPr>
            <w:tcW w:w="633"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分项</w:t>
            </w:r>
            <w:r/>
          </w:p>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总价</w:t>
            </w:r>
            <w:r>
              <w:rPr>
                <w:rFonts w:hint="eastAsia" w:ascii="方正魏碑_GBK" w:hAnsi="方正魏碑_GBK" w:eastAsia="方正魏碑_GBK" w:cs="方正魏碑_GBK"/>
                <w:b/>
                <w:bCs/>
                <w:sz w:val="18"/>
                <w:szCs w:val="18"/>
              </w:rPr>
              <w:t xml:space="preserve">2</w:t>
            </w:r>
            <w:r/>
          </w:p>
        </w:tc>
        <w:tc>
          <w:tcPr>
            <w:tcW w:w="1605" w:type="dxa"/>
            <w:vAlign w:val="center"/>
            <w:vMerge w:val="restart"/>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要求说明</w:t>
            </w:r>
            <w:r/>
          </w:p>
        </w:tc>
      </w:tr>
      <w:tr>
        <w:trPr>
          <w:trHeight w:val="628"/>
        </w:trPr>
        <w:tc>
          <w:tcPr>
            <w:tcW w:w="343"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2</w:t>
            </w:r>
            <w:r/>
          </w:p>
        </w:tc>
        <w:tc>
          <w:tcPr>
            <w:tcW w:w="848"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社会保险费用</w:t>
            </w:r>
            <w:r/>
          </w:p>
        </w:tc>
        <w:tc>
          <w:tcPr>
            <w:tcW w:w="403" w:type="dxa"/>
            <w:vAlign w:val="center"/>
            <w:textDirection w:val="lrTb"/>
            <w:noWrap w:val="false"/>
          </w:tcPr>
          <w:p>
            <w:pPr>
              <w:jc w:val="center"/>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人数</w:t>
            </w:r>
            <w:r/>
          </w:p>
        </w:tc>
        <w:tc>
          <w:tcPr>
            <w:tcW w:w="538" w:type="dxa"/>
            <w:vAlign w:val="center"/>
            <w:textDirection w:val="lrTb"/>
            <w:noWrap w:val="false"/>
          </w:tcPr>
          <w:p>
            <w:pPr>
              <w:jc w:val="center"/>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元</w:t>
            </w:r>
            <w:r>
              <w:rPr>
                <w:rFonts w:hint="eastAsia" w:ascii="方正魏碑_GBK" w:hAnsi="方正魏碑_GBK" w:eastAsia="方正魏碑_GBK" w:cs="方正魏碑_GBK"/>
                <w:b/>
                <w:bCs/>
                <w:sz w:val="18"/>
                <w:szCs w:val="18"/>
              </w:rPr>
              <w:t xml:space="preserve">/</w:t>
            </w:r>
            <w:r>
              <w:rPr>
                <w:rFonts w:hint="eastAsia" w:ascii="方正魏碑_GBK" w:hAnsi="方正魏碑_GBK" w:eastAsia="方正魏碑_GBK" w:cs="方正魏碑_GBK"/>
                <w:b/>
                <w:bCs/>
                <w:sz w:val="18"/>
                <w:szCs w:val="18"/>
              </w:rPr>
              <w:t xml:space="preserve">月·人</w:t>
            </w:r>
            <w:r/>
          </w:p>
        </w:tc>
        <w:tc>
          <w:tcPr>
            <w:tcW w:w="626"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月</w:t>
            </w:r>
            <w:r/>
          </w:p>
        </w:tc>
        <w:tc>
          <w:tcPr>
            <w:tcW w:w="633"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元</w:t>
            </w:r>
            <w:r/>
          </w:p>
        </w:tc>
        <w:tc>
          <w:tcPr>
            <w:tcW w:w="1605" w:type="dxa"/>
            <w:vAlign w:val="center"/>
            <w:vMerge w:val="continue"/>
            <w:textDirection w:val="lrTb"/>
            <w:noWrap w:val="false"/>
          </w:tcPr>
          <w:p>
            <w:pPr>
              <w:jc w:val="left"/>
              <w:rPr>
                <w:rFonts w:ascii="方正魏碑_GBK" w:hAnsi="方正魏碑_GBK" w:eastAsia="方正魏碑_GBK" w:cs="方正魏碑_GBK"/>
                <w:i/>
                <w:sz w:val="18"/>
                <w:szCs w:val="18"/>
                <w:u w:val="single"/>
              </w:rPr>
            </w:pPr>
            <w:r>
              <w:rPr>
                <w:rFonts w:ascii="方正魏碑_GBK" w:hAnsi="方正魏碑_GBK" w:eastAsia="方正魏碑_GBK" w:cs="方正魏碑_GBK"/>
                <w:i/>
                <w:sz w:val="18"/>
                <w:szCs w:val="18"/>
                <w:u w:val="single"/>
              </w:rPr>
            </w:r>
            <w:r/>
          </w:p>
        </w:tc>
      </w:tr>
      <w:tr>
        <w:trPr>
          <w:trHeight w:val="563"/>
        </w:trPr>
        <w:tc>
          <w:tcPr>
            <w:tcW w:w="343" w:type="dxa"/>
            <w:vAlign w:val="center"/>
            <w:textDirection w:val="lrTb"/>
            <w:noWrap w:val="false"/>
          </w:tcPr>
          <w:p>
            <w:pPr>
              <w:jc w:val="center"/>
              <w:widowControl/>
              <w:rPr>
                <w:rFonts w:ascii="方正魏碑_GBK" w:hAnsi="方正魏碑_GBK" w:eastAsia="方正魏碑_GBK" w:cs="方正魏碑_GBK"/>
                <w:sz w:val="18"/>
                <w:szCs w:val="18"/>
              </w:rPr>
            </w:pPr>
            <w:r>
              <w:rPr>
                <w:rFonts w:hint="eastAsia" w:ascii="方正魏碑_GBK" w:hAnsi="方正魏碑_GBK" w:eastAsia="方正魏碑_GBK" w:cs="方正魏碑_GBK"/>
                <w:sz w:val="18"/>
                <w:szCs w:val="18"/>
              </w:rPr>
              <w:t xml:space="preserve">2.1</w:t>
            </w:r>
            <w:r/>
          </w:p>
        </w:tc>
        <w:tc>
          <w:tcPr>
            <w:tcW w:w="848" w:type="dxa"/>
            <w:vAlign w:val="center"/>
            <w:textDirection w:val="lrTb"/>
            <w:noWrap w:val="false"/>
          </w:tcPr>
          <w:p>
            <w:pPr>
              <w:jc w:val="center"/>
              <w:widowControl/>
              <w:rPr>
                <w:rFonts w:ascii="方正魏碑_GBK" w:hAnsi="方正魏碑_GBK" w:eastAsia="方正魏碑_GBK" w:cs="方正魏碑_GBK"/>
                <w:sz w:val="18"/>
                <w:szCs w:val="18"/>
              </w:rPr>
            </w:pPr>
            <w:r>
              <w:rPr>
                <w:rFonts w:hint="eastAsia" w:ascii="方正魏碑_GBK" w:hAnsi="方正魏碑_GBK" w:eastAsia="方正魏碑_GBK" w:cs="方正魏碑_GBK"/>
                <w:sz w:val="18"/>
                <w:szCs w:val="18"/>
              </w:rPr>
              <w:t xml:space="preserve">岗位</w:t>
            </w:r>
            <w:r>
              <w:rPr>
                <w:rFonts w:hint="eastAsia" w:ascii="方正魏碑_GBK" w:hAnsi="方正魏碑_GBK" w:eastAsia="方正魏碑_GBK" w:cs="方正魏碑_GBK"/>
                <w:sz w:val="18"/>
                <w:szCs w:val="18"/>
              </w:rPr>
              <w:t xml:space="preserve">1</w:t>
            </w:r>
            <w:r>
              <w:rPr>
                <w:rFonts w:hint="eastAsia" w:ascii="方正魏碑_GBK" w:hAnsi="方正魏碑_GBK" w:eastAsia="方正魏碑_GBK" w:cs="方正魏碑_GBK"/>
                <w:sz w:val="18"/>
                <w:szCs w:val="18"/>
              </w:rPr>
              <w:t xml:space="preserve">（如：保洁员</w:t>
            </w:r>
            <w:r>
              <w:rPr>
                <w:rFonts w:hint="eastAsia" w:ascii="方正魏碑_GBK" w:hAnsi="方正魏碑_GBK" w:eastAsia="方正魏碑_GBK" w:cs="方正魏碑_GBK"/>
                <w:sz w:val="18"/>
                <w:szCs w:val="18"/>
              </w:rPr>
              <w:t xml:space="preserve">1</w:t>
            </w:r>
            <w:r>
              <w:rPr>
                <w:rFonts w:hint="eastAsia" w:ascii="方正魏碑_GBK" w:hAnsi="方正魏碑_GBK" w:eastAsia="方正魏碑_GBK" w:cs="方正魏碑_GBK"/>
                <w:sz w:val="18"/>
                <w:szCs w:val="18"/>
              </w:rPr>
              <w:t xml:space="preserve">）</w:t>
            </w:r>
            <w:r/>
          </w:p>
        </w:tc>
        <w:tc>
          <w:tcPr>
            <w:tcW w:w="403"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538"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626"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633"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1605" w:type="dxa"/>
            <w:vAlign w:val="center"/>
            <w:vMerge w:val="restart"/>
            <w:textDirection w:val="lrTb"/>
            <w:noWrap w:val="false"/>
          </w:tcPr>
          <w:p>
            <w:pPr>
              <w:jc w:val="center"/>
              <w:widowControl/>
              <w:rPr>
                <w:rFonts w:ascii="方正魏碑_GBK" w:hAnsi="方正魏碑_GBK" w:eastAsia="方正魏碑_GBK" w:cs="方正魏碑_GBK"/>
                <w:sz w:val="18"/>
                <w:szCs w:val="18"/>
              </w:rPr>
            </w:pPr>
            <w:r>
              <w:rPr>
                <w:rFonts w:hint="eastAsia" w:ascii="方正魏碑_GBK" w:hAnsi="方正魏碑_GBK" w:eastAsia="方正魏碑_GBK" w:cs="方正魏碑_GBK"/>
                <w:sz w:val="18"/>
                <w:szCs w:val="18"/>
              </w:rPr>
              <w:t xml:space="preserve">该人员正常缴纳社会保险</w:t>
            </w:r>
            <w:r>
              <w:rPr>
                <w:rFonts w:hint="eastAsia" w:ascii="方正魏碑_GBK" w:hAnsi="方正魏碑_GBK" w:eastAsia="方正魏碑_GBK" w:cs="方正魏碑_GBK"/>
                <w:sz w:val="18"/>
                <w:szCs w:val="18"/>
              </w:rPr>
              <w:t xml:space="preserve">/</w:t>
            </w:r>
            <w:r/>
          </w:p>
          <w:p>
            <w:pPr>
              <w:jc w:val="left"/>
              <w:rPr>
                <w:rFonts w:ascii="方正魏碑_GBK" w:hAnsi="方正魏碑_GBK" w:eastAsia="方正魏碑_GBK" w:cs="方正魏碑_GBK"/>
                <w:sz w:val="18"/>
                <w:szCs w:val="18"/>
              </w:rPr>
            </w:pPr>
            <w:r>
              <w:rPr>
                <w:rFonts w:hint="eastAsia" w:ascii="方正魏碑_GBK" w:hAnsi="方正魏碑_GBK" w:eastAsia="方正魏碑_GBK" w:cs="方正魏碑_GBK"/>
                <w:iCs/>
                <w:sz w:val="18"/>
                <w:szCs w:val="18"/>
              </w:rPr>
              <w:t xml:space="preserve">如该人员依法享受社会保险费用缴纳减免政策，请在此框内进行说明</w:t>
            </w:r>
            <w:r/>
          </w:p>
        </w:tc>
      </w:tr>
      <w:tr>
        <w:trPr>
          <w:trHeight w:val="261"/>
        </w:trPr>
        <w:tc>
          <w:tcPr>
            <w:tcW w:w="343" w:type="dxa"/>
            <w:vAlign w:val="center"/>
            <w:textDirection w:val="lrTb"/>
            <w:noWrap w:val="false"/>
          </w:tcPr>
          <w:p>
            <w:pPr>
              <w:jc w:val="center"/>
              <w:widowControl/>
              <w:rPr>
                <w:rFonts w:ascii="方正魏碑_GBK" w:hAnsi="方正魏碑_GBK" w:eastAsia="方正魏碑_GBK" w:cs="方正魏碑_GBK"/>
                <w:sz w:val="18"/>
                <w:szCs w:val="18"/>
              </w:rPr>
            </w:pPr>
            <w:r>
              <w:rPr>
                <w:rFonts w:hint="eastAsia" w:ascii="方正魏碑_GBK" w:hAnsi="方正魏碑_GBK" w:eastAsia="方正魏碑_GBK" w:cs="方正魏碑_GBK"/>
                <w:sz w:val="18"/>
                <w:szCs w:val="18"/>
              </w:rPr>
              <w:t xml:space="preserve">2.2</w:t>
            </w:r>
            <w:r/>
          </w:p>
        </w:tc>
        <w:tc>
          <w:tcPr>
            <w:tcW w:w="848" w:type="dxa"/>
            <w:vAlign w:val="center"/>
            <w:textDirection w:val="lrTb"/>
            <w:noWrap w:val="false"/>
          </w:tcPr>
          <w:p>
            <w:pPr>
              <w:jc w:val="center"/>
              <w:widowControl/>
              <w:rPr>
                <w:rFonts w:ascii="方正魏碑_GBK" w:hAnsi="方正魏碑_GBK" w:eastAsia="方正魏碑_GBK" w:cs="方正魏碑_GBK"/>
                <w:sz w:val="18"/>
                <w:szCs w:val="18"/>
              </w:rPr>
            </w:pPr>
            <w:r>
              <w:rPr>
                <w:rFonts w:hint="eastAsia" w:ascii="方正魏碑_GBK" w:hAnsi="方正魏碑_GBK" w:eastAsia="方正魏碑_GBK" w:cs="方正魏碑_GBK"/>
                <w:sz w:val="18"/>
                <w:szCs w:val="18"/>
              </w:rPr>
              <w:t xml:space="preserve">岗位</w:t>
            </w:r>
            <w:r>
              <w:rPr>
                <w:rFonts w:hint="eastAsia" w:ascii="方正魏碑_GBK" w:hAnsi="方正魏碑_GBK" w:eastAsia="方正魏碑_GBK" w:cs="方正魏碑_GBK"/>
                <w:sz w:val="18"/>
                <w:szCs w:val="18"/>
              </w:rPr>
              <w:t xml:space="preserve">2</w:t>
            </w:r>
            <w:r>
              <w:rPr>
                <w:rFonts w:hint="eastAsia" w:ascii="方正魏碑_GBK" w:hAnsi="方正魏碑_GBK" w:eastAsia="方正魏碑_GBK" w:cs="方正魏碑_GBK"/>
                <w:sz w:val="18"/>
                <w:szCs w:val="18"/>
              </w:rPr>
              <w:t xml:space="preserve">（如：保洁员</w:t>
            </w:r>
            <w:r>
              <w:rPr>
                <w:rFonts w:hint="eastAsia" w:ascii="方正魏碑_GBK" w:hAnsi="方正魏碑_GBK" w:eastAsia="方正魏碑_GBK" w:cs="方正魏碑_GBK"/>
                <w:sz w:val="18"/>
                <w:szCs w:val="18"/>
              </w:rPr>
              <w:t xml:space="preserve">2</w:t>
            </w:r>
            <w:r>
              <w:rPr>
                <w:rFonts w:hint="eastAsia" w:ascii="方正魏碑_GBK" w:hAnsi="方正魏碑_GBK" w:eastAsia="方正魏碑_GBK" w:cs="方正魏碑_GBK"/>
                <w:sz w:val="18"/>
                <w:szCs w:val="18"/>
              </w:rPr>
              <w:t xml:space="preserve">）</w:t>
            </w:r>
            <w:r/>
          </w:p>
        </w:tc>
        <w:tc>
          <w:tcPr>
            <w:tcW w:w="403"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538"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626"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633"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1605" w:type="dxa"/>
            <w:vAlign w:val="center"/>
            <w:vMerge w:val="continue"/>
            <w:textDirection w:val="lrTb"/>
            <w:noWrap w:val="false"/>
          </w:tcPr>
          <w:p>
            <w:pPr>
              <w:jc w:val="left"/>
              <w:widowControl/>
              <w:rPr>
                <w:rFonts w:ascii="方正魏碑_GBK" w:hAnsi="方正魏碑_GBK" w:eastAsia="方正魏碑_GBK" w:cs="方正魏碑_GBK"/>
                <w:i/>
                <w:sz w:val="18"/>
                <w:szCs w:val="18"/>
                <w:u w:val="single"/>
              </w:rPr>
            </w:pPr>
            <w:r>
              <w:rPr>
                <w:rFonts w:ascii="方正魏碑_GBK" w:hAnsi="方正魏碑_GBK" w:eastAsia="方正魏碑_GBK" w:cs="方正魏碑_GBK"/>
                <w:i/>
                <w:sz w:val="18"/>
                <w:szCs w:val="18"/>
                <w:u w:val="single"/>
              </w:rPr>
            </w:r>
            <w:r/>
          </w:p>
        </w:tc>
      </w:tr>
      <w:tr>
        <w:trPr>
          <w:trHeight w:val="261"/>
        </w:trPr>
        <w:tc>
          <w:tcPr>
            <w:tcW w:w="343"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848" w:type="dxa"/>
            <w:vAlign w:val="center"/>
            <w:textDirection w:val="lrTb"/>
            <w:noWrap w:val="false"/>
          </w:tcPr>
          <w:p>
            <w:pPr>
              <w:jc w:val="center"/>
              <w:widowControl/>
              <w:rPr>
                <w:rFonts w:ascii="方正魏碑_GBK" w:hAnsi="方正魏碑_GBK" w:eastAsia="方正魏碑_GBK" w:cs="方正魏碑_GBK"/>
                <w:sz w:val="18"/>
                <w:szCs w:val="18"/>
              </w:rPr>
            </w:pPr>
            <w:r>
              <w:rPr>
                <w:rFonts w:hint="eastAsia" w:ascii="方正魏碑_GBK" w:hAnsi="方正魏碑_GBK" w:eastAsia="方正魏碑_GBK" w:cs="方正魏碑_GBK"/>
                <w:sz w:val="18"/>
                <w:szCs w:val="18"/>
              </w:rPr>
              <w:t xml:space="preserve">……</w:t>
            </w:r>
            <w:r/>
          </w:p>
        </w:tc>
        <w:tc>
          <w:tcPr>
            <w:tcW w:w="403"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538"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626"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633"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1605" w:type="dxa"/>
            <w:vAlign w:val="center"/>
            <w:textDirection w:val="lrTb"/>
            <w:noWrap w:val="false"/>
          </w:tcPr>
          <w:p>
            <w:pPr>
              <w:jc w:val="left"/>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r>
      <w:tr>
        <w:trPr>
          <w:trHeight w:val="261"/>
        </w:trPr>
        <w:tc>
          <w:tcPr>
            <w:gridSpan w:val="7"/>
            <w:tcW w:w="8964" w:type="dxa"/>
            <w:vAlign w:val="center"/>
            <w:textDirection w:val="lrTb"/>
            <w:noWrap w:val="false"/>
          </w:tcPr>
          <w:p>
            <w:pPr>
              <w:jc w:val="left"/>
              <w:rPr>
                <w:rFonts w:ascii="方正魏碑_GBK" w:hAnsi="方正魏碑_GBK" w:eastAsia="方正魏碑_GBK" w:cs="方正魏碑_GBK"/>
                <w:b/>
                <w:sz w:val="18"/>
                <w:szCs w:val="18"/>
              </w:rPr>
            </w:pPr>
            <w:r>
              <w:rPr>
                <w:rFonts w:hint="eastAsia" w:ascii="方正魏碑_GBK" w:hAnsi="方正魏碑_GBK" w:eastAsia="方正魏碑_GBK" w:cs="方正魏碑_GBK"/>
                <w:b/>
                <w:sz w:val="18"/>
                <w:szCs w:val="18"/>
              </w:rPr>
              <w:t xml:space="preserve">分项总价</w:t>
            </w:r>
            <w:r>
              <w:rPr>
                <w:rFonts w:hint="eastAsia" w:ascii="方正魏碑_GBK" w:hAnsi="方正魏碑_GBK" w:eastAsia="方正魏碑_GBK" w:cs="方正魏碑_GBK"/>
                <w:b/>
                <w:sz w:val="18"/>
                <w:szCs w:val="18"/>
              </w:rPr>
              <w:t xml:space="preserve">2 </w:t>
            </w:r>
            <w:r>
              <w:rPr>
                <w:rFonts w:hint="eastAsia" w:ascii="方正魏碑_GBK" w:hAnsi="方正魏碑_GBK" w:eastAsia="方正魏碑_GBK" w:cs="方正魏碑_GBK"/>
                <w:b/>
                <w:sz w:val="18"/>
                <w:szCs w:val="18"/>
              </w:rPr>
              <w:t xml:space="preserve">合计：</w:t>
            </w:r>
            <w:r>
              <w:rPr>
                <w:rFonts w:hint="eastAsia" w:ascii="方正魏碑_GBK" w:hAnsi="方正魏碑_GBK" w:eastAsia="方正魏碑_GBK" w:cs="方正魏碑_GBK"/>
                <w:b/>
                <w:sz w:val="18"/>
                <w:szCs w:val="18"/>
                <w:u w:val="single"/>
              </w:rPr>
              <w:t xml:space="preserve">         </w:t>
            </w:r>
            <w:r>
              <w:rPr>
                <w:rFonts w:hint="eastAsia" w:ascii="方正魏碑_GBK" w:hAnsi="方正魏碑_GBK" w:eastAsia="方正魏碑_GBK" w:cs="方正魏碑_GBK"/>
                <w:b/>
                <w:sz w:val="18"/>
                <w:szCs w:val="18"/>
              </w:rPr>
              <w:t xml:space="preserve">人民币（元）</w:t>
            </w:r>
            <w:r/>
          </w:p>
        </w:tc>
      </w:tr>
      <w:tr>
        <w:trPr>
          <w:trHeight w:val="261"/>
        </w:trPr>
        <w:tc>
          <w:tcPr>
            <w:tcW w:w="343"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序号</w:t>
            </w:r>
            <w:r/>
          </w:p>
        </w:tc>
        <w:tc>
          <w:tcPr>
            <w:tcW w:w="848"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分项名称</w:t>
            </w:r>
            <w:r/>
          </w:p>
        </w:tc>
        <w:tc>
          <w:tcPr>
            <w:tcW w:w="403"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数量</w:t>
            </w:r>
            <w:r/>
          </w:p>
        </w:tc>
        <w:tc>
          <w:tcPr>
            <w:tcW w:w="538"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分项</w:t>
            </w:r>
            <w:r/>
          </w:p>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单价</w:t>
            </w:r>
            <w:r/>
          </w:p>
        </w:tc>
        <w:tc>
          <w:tcPr>
            <w:tcW w:w="626"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期</w:t>
            </w:r>
            <w:r>
              <w:rPr>
                <w:rFonts w:hint="eastAsia" w:ascii="方正魏碑_GBK" w:hAnsi="方正魏碑_GBK" w:eastAsia="方正魏碑_GBK" w:cs="方正魏碑_GBK"/>
                <w:b/>
                <w:bCs/>
                <w:sz w:val="18"/>
                <w:szCs w:val="18"/>
              </w:rPr>
              <w:t xml:space="preserve"> </w:t>
            </w:r>
            <w:r>
              <w:rPr>
                <w:rFonts w:hint="eastAsia" w:ascii="方正魏碑_GBK" w:hAnsi="方正魏碑_GBK" w:eastAsia="方正魏碑_GBK" w:cs="方正魏碑_GBK"/>
                <w:b/>
                <w:bCs/>
                <w:sz w:val="18"/>
                <w:szCs w:val="18"/>
              </w:rPr>
              <w:t xml:space="preserve">限</w:t>
            </w:r>
            <w:r/>
          </w:p>
        </w:tc>
        <w:tc>
          <w:tcPr>
            <w:tcW w:w="633"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分项</w:t>
            </w:r>
            <w:r/>
          </w:p>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总价</w:t>
            </w:r>
            <w:r>
              <w:rPr>
                <w:rFonts w:hint="eastAsia" w:ascii="方正魏碑_GBK" w:hAnsi="方正魏碑_GBK" w:eastAsia="方正魏碑_GBK" w:cs="方正魏碑_GBK"/>
                <w:b/>
                <w:bCs/>
                <w:sz w:val="18"/>
                <w:szCs w:val="18"/>
              </w:rPr>
              <w:t xml:space="preserve">3</w:t>
            </w:r>
            <w:r/>
          </w:p>
        </w:tc>
        <w:tc>
          <w:tcPr>
            <w:tcW w:w="1605" w:type="dxa"/>
            <w:vAlign w:val="center"/>
            <w:vMerge w:val="restart"/>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要求说明</w:t>
            </w:r>
            <w:r/>
          </w:p>
        </w:tc>
      </w:tr>
      <w:tr>
        <w:trPr>
          <w:trHeight w:val="261"/>
        </w:trPr>
        <w:tc>
          <w:tcPr>
            <w:tcW w:w="343" w:type="dxa"/>
            <w:vAlign w:val="center"/>
            <w:textDirection w:val="lrTb"/>
            <w:noWrap w:val="false"/>
          </w:tcPr>
          <w:p>
            <w:pPr>
              <w:jc w:val="center"/>
              <w:widowControl/>
              <w:rPr>
                <w:rFonts w:ascii="方正魏碑_GBK" w:hAnsi="方正魏碑_GBK" w:eastAsia="方正魏碑_GBK" w:cs="方正魏碑_GBK"/>
                <w:b/>
                <w:sz w:val="18"/>
                <w:szCs w:val="18"/>
              </w:rPr>
            </w:pPr>
            <w:r>
              <w:rPr>
                <w:rFonts w:hint="eastAsia" w:ascii="方正魏碑_GBK" w:hAnsi="方正魏碑_GBK" w:eastAsia="方正魏碑_GBK" w:cs="方正魏碑_GBK"/>
                <w:b/>
                <w:sz w:val="18"/>
                <w:szCs w:val="18"/>
              </w:rPr>
              <w:t xml:space="preserve">3</w:t>
            </w:r>
            <w:r/>
          </w:p>
        </w:tc>
        <w:tc>
          <w:tcPr>
            <w:tcW w:w="848" w:type="dxa"/>
            <w:vAlign w:val="center"/>
            <w:textDirection w:val="lrTb"/>
            <w:noWrap w:val="false"/>
          </w:tcPr>
          <w:p>
            <w:pPr>
              <w:jc w:val="center"/>
              <w:widowControl/>
              <w:rPr>
                <w:rFonts w:ascii="方正魏碑_GBK" w:hAnsi="方正魏碑_GBK" w:eastAsia="方正魏碑_GBK" w:cs="方正魏碑_GBK"/>
                <w:b/>
                <w:sz w:val="18"/>
                <w:szCs w:val="18"/>
              </w:rPr>
            </w:pPr>
            <w:r>
              <w:rPr>
                <w:rFonts w:hint="eastAsia" w:ascii="方正魏碑_GBK" w:hAnsi="方正魏碑_GBK" w:eastAsia="方正魏碑_GBK" w:cs="方正魏碑_GBK"/>
                <w:b/>
                <w:sz w:val="18"/>
                <w:szCs w:val="18"/>
              </w:rPr>
              <w:t xml:space="preserve">住房公积金</w:t>
            </w:r>
            <w:r/>
          </w:p>
        </w:tc>
        <w:tc>
          <w:tcPr>
            <w:tcW w:w="403" w:type="dxa"/>
            <w:vAlign w:val="center"/>
            <w:textDirection w:val="lrTb"/>
            <w:noWrap w:val="false"/>
          </w:tcPr>
          <w:p>
            <w:pPr>
              <w:jc w:val="center"/>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人数</w:t>
            </w:r>
            <w:r/>
          </w:p>
        </w:tc>
        <w:tc>
          <w:tcPr>
            <w:tcW w:w="538" w:type="dxa"/>
            <w:vAlign w:val="center"/>
            <w:textDirection w:val="lrTb"/>
            <w:noWrap w:val="false"/>
          </w:tcPr>
          <w:p>
            <w:pPr>
              <w:jc w:val="center"/>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元</w:t>
            </w:r>
            <w:r>
              <w:rPr>
                <w:rFonts w:hint="eastAsia" w:ascii="方正魏碑_GBK" w:hAnsi="方正魏碑_GBK" w:eastAsia="方正魏碑_GBK" w:cs="方正魏碑_GBK"/>
                <w:b/>
                <w:bCs/>
                <w:sz w:val="18"/>
                <w:szCs w:val="18"/>
              </w:rPr>
              <w:t xml:space="preserve">/</w:t>
            </w:r>
            <w:r>
              <w:rPr>
                <w:rFonts w:hint="eastAsia" w:ascii="方正魏碑_GBK" w:hAnsi="方正魏碑_GBK" w:eastAsia="方正魏碑_GBK" w:cs="方正魏碑_GBK"/>
                <w:b/>
                <w:bCs/>
                <w:sz w:val="18"/>
                <w:szCs w:val="18"/>
              </w:rPr>
              <w:t xml:space="preserve">月·</w:t>
            </w:r>
            <w:r>
              <w:rPr>
                <w:rFonts w:hint="eastAsia" w:ascii="方正魏碑_GBK" w:hAnsi="方正魏碑_GBK" w:eastAsia="方正魏碑_GBK" w:cs="方正魏碑_GBK"/>
                <w:b/>
                <w:bCs/>
                <w:sz w:val="18"/>
                <w:szCs w:val="18"/>
              </w:rPr>
              <w:t xml:space="preserve">人</w:t>
            </w:r>
            <w:r/>
          </w:p>
        </w:tc>
        <w:tc>
          <w:tcPr>
            <w:tcW w:w="626"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月</w:t>
            </w:r>
            <w:r/>
          </w:p>
        </w:tc>
        <w:tc>
          <w:tcPr>
            <w:tcW w:w="633" w:type="dxa"/>
            <w:vAlign w:val="center"/>
            <w:textDirection w:val="lrTb"/>
            <w:noWrap w:val="false"/>
          </w:tcPr>
          <w:p>
            <w:pPr>
              <w:jc w:val="center"/>
              <w:widowControl/>
              <w:rPr>
                <w:rFonts w:ascii="方正魏碑_GBK" w:hAnsi="方正魏碑_GBK" w:eastAsia="方正魏碑_GBK" w:cs="方正魏碑_GBK"/>
                <w:b/>
                <w:bCs/>
                <w:sz w:val="18"/>
                <w:szCs w:val="18"/>
              </w:rPr>
            </w:pPr>
            <w:r>
              <w:rPr>
                <w:rFonts w:hint="eastAsia" w:ascii="方正魏碑_GBK" w:hAnsi="方正魏碑_GBK" w:eastAsia="方正魏碑_GBK" w:cs="方正魏碑_GBK"/>
                <w:b/>
                <w:bCs/>
                <w:sz w:val="18"/>
                <w:szCs w:val="18"/>
              </w:rPr>
              <w:t xml:space="preserve">元</w:t>
            </w:r>
            <w:r/>
          </w:p>
        </w:tc>
        <w:tc>
          <w:tcPr>
            <w:tcW w:w="1605" w:type="dxa"/>
            <w:vAlign w:val="center"/>
            <w:vMerge w:val="continue"/>
            <w:textDirection w:val="lrTb"/>
            <w:noWrap w:val="false"/>
          </w:tcPr>
          <w:p>
            <w:pPr>
              <w:jc w:val="left"/>
              <w:widowControl/>
              <w:rPr>
                <w:rFonts w:ascii="方正魏碑_GBK" w:hAnsi="方正魏碑_GBK" w:eastAsia="方正魏碑_GBK" w:cs="方正魏碑_GBK"/>
                <w:i/>
                <w:sz w:val="18"/>
                <w:szCs w:val="18"/>
                <w:u w:val="single"/>
              </w:rPr>
            </w:pPr>
            <w:r>
              <w:rPr>
                <w:rFonts w:ascii="方正魏碑_GBK" w:hAnsi="方正魏碑_GBK" w:eastAsia="方正魏碑_GBK" w:cs="方正魏碑_GBK"/>
                <w:i/>
                <w:sz w:val="18"/>
                <w:szCs w:val="18"/>
                <w:u w:val="single"/>
              </w:rPr>
            </w:r>
            <w:r/>
          </w:p>
        </w:tc>
      </w:tr>
      <w:tr>
        <w:trPr>
          <w:trHeight w:val="369"/>
        </w:trPr>
        <w:tc>
          <w:tcPr>
            <w:tcW w:w="343" w:type="dxa"/>
            <w:vAlign w:val="center"/>
            <w:textDirection w:val="lrTb"/>
            <w:noWrap w:val="false"/>
          </w:tcPr>
          <w:p>
            <w:pPr>
              <w:jc w:val="center"/>
              <w:widowControl/>
              <w:rPr>
                <w:rFonts w:ascii="方正魏碑_GBK" w:hAnsi="方正魏碑_GBK" w:eastAsia="方正魏碑_GBK" w:cs="方正魏碑_GBK"/>
                <w:sz w:val="18"/>
                <w:szCs w:val="18"/>
              </w:rPr>
            </w:pPr>
            <w:r>
              <w:rPr>
                <w:rFonts w:hint="eastAsia" w:ascii="方正魏碑_GBK" w:hAnsi="方正魏碑_GBK" w:eastAsia="方正魏碑_GBK" w:cs="方正魏碑_GBK"/>
                <w:sz w:val="18"/>
                <w:szCs w:val="18"/>
              </w:rPr>
              <w:t xml:space="preserve">3.1</w:t>
            </w:r>
            <w:r/>
          </w:p>
        </w:tc>
        <w:tc>
          <w:tcPr>
            <w:tcW w:w="848" w:type="dxa"/>
            <w:vAlign w:val="center"/>
            <w:textDirection w:val="lrTb"/>
            <w:noWrap w:val="false"/>
          </w:tcPr>
          <w:p>
            <w:pPr>
              <w:jc w:val="center"/>
              <w:widowControl/>
              <w:rPr>
                <w:rFonts w:ascii="方正魏碑_GBK" w:hAnsi="方正魏碑_GBK" w:eastAsia="方正魏碑_GBK" w:cs="方正魏碑_GBK"/>
                <w:sz w:val="18"/>
                <w:szCs w:val="18"/>
              </w:rPr>
            </w:pPr>
            <w:r>
              <w:rPr>
                <w:rFonts w:hint="eastAsia" w:ascii="方正魏碑_GBK" w:hAnsi="方正魏碑_GBK" w:eastAsia="方正魏碑_GBK" w:cs="方正魏碑_GBK"/>
                <w:sz w:val="18"/>
                <w:szCs w:val="18"/>
              </w:rPr>
              <w:t xml:space="preserve">岗位</w:t>
            </w:r>
            <w:r>
              <w:rPr>
                <w:rFonts w:hint="eastAsia" w:ascii="方正魏碑_GBK" w:hAnsi="方正魏碑_GBK" w:eastAsia="方正魏碑_GBK" w:cs="方正魏碑_GBK"/>
                <w:sz w:val="18"/>
                <w:szCs w:val="18"/>
              </w:rPr>
              <w:t xml:space="preserve">1</w:t>
            </w:r>
            <w:r>
              <w:rPr>
                <w:rFonts w:hint="eastAsia" w:ascii="方正魏碑_GBK" w:hAnsi="方正魏碑_GBK" w:eastAsia="方正魏碑_GBK" w:cs="方正魏碑_GBK"/>
                <w:sz w:val="18"/>
                <w:szCs w:val="18"/>
              </w:rPr>
              <w:t xml:space="preserve">（如：保洁员</w:t>
            </w:r>
            <w:r>
              <w:rPr>
                <w:rFonts w:hint="eastAsia" w:ascii="方正魏碑_GBK" w:hAnsi="方正魏碑_GBK" w:eastAsia="方正魏碑_GBK" w:cs="方正魏碑_GBK"/>
                <w:sz w:val="18"/>
                <w:szCs w:val="18"/>
              </w:rPr>
              <w:t xml:space="preserve">1</w:t>
            </w:r>
            <w:r>
              <w:rPr>
                <w:rFonts w:hint="eastAsia" w:ascii="方正魏碑_GBK" w:hAnsi="方正魏碑_GBK" w:eastAsia="方正魏碑_GBK" w:cs="方正魏碑_GBK"/>
                <w:sz w:val="18"/>
                <w:szCs w:val="18"/>
              </w:rPr>
              <w:t xml:space="preserve">）</w:t>
            </w:r>
            <w:r/>
          </w:p>
        </w:tc>
        <w:tc>
          <w:tcPr>
            <w:tcW w:w="403"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538"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626" w:type="dxa"/>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633"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1605" w:type="dxa"/>
            <w:vAlign w:val="center"/>
            <w:vMerge w:val="restart"/>
            <w:textDirection w:val="lrTb"/>
            <w:noWrap w:val="false"/>
          </w:tcPr>
          <w:p>
            <w:pPr>
              <w:jc w:val="center"/>
              <w:widowControl/>
              <w:rPr>
                <w:rFonts w:ascii="方正魏碑_GBK" w:hAnsi="方正魏碑_GBK" w:eastAsia="方正魏碑_GBK" w:cs="方正魏碑_GBK"/>
                <w:i/>
                <w:sz w:val="18"/>
                <w:szCs w:val="18"/>
                <w:u w:val="single"/>
              </w:rPr>
            </w:pPr>
            <w:r>
              <w:rPr>
                <w:rFonts w:hint="eastAsia" w:ascii="方正魏碑_GBK" w:hAnsi="方正魏碑_GBK" w:eastAsia="方正魏碑_GBK" w:cs="方正魏碑_GBK"/>
                <w:sz w:val="18"/>
                <w:szCs w:val="18"/>
              </w:rPr>
              <w:t xml:space="preserve">该人员正常缴存住房公积金</w:t>
            </w:r>
            <w:r>
              <w:rPr>
                <w:rFonts w:hint="eastAsia" w:ascii="方正魏碑_GBK" w:hAnsi="方正魏碑_GBK" w:eastAsia="方正魏碑_GBK" w:cs="方正魏碑_GBK"/>
                <w:sz w:val="18"/>
                <w:szCs w:val="18"/>
              </w:rPr>
              <w:t xml:space="preserve">/</w:t>
            </w:r>
            <w:r/>
          </w:p>
          <w:p>
            <w:pPr>
              <w:jc w:val="left"/>
              <w:rPr>
                <w:rFonts w:ascii="方正魏碑_GBK" w:hAnsi="方正魏碑_GBK" w:eastAsia="方正魏碑_GBK" w:cs="方正魏碑_GBK"/>
                <w:i/>
                <w:sz w:val="18"/>
                <w:szCs w:val="18"/>
                <w:u w:val="single"/>
              </w:rPr>
            </w:pPr>
            <w:r>
              <w:rPr>
                <w:rFonts w:hint="eastAsia" w:ascii="方正魏碑_GBK" w:hAnsi="方正魏碑_GBK" w:eastAsia="方正魏碑_GBK" w:cs="方正魏碑_GBK"/>
                <w:iCs/>
                <w:sz w:val="18"/>
                <w:szCs w:val="18"/>
              </w:rPr>
              <w:t xml:space="preserve">如该人员依法享受住房公积金缴存减免政策，请在此框内进行说明</w:t>
            </w:r>
            <w:r/>
          </w:p>
        </w:tc>
      </w:tr>
      <w:tr>
        <w:trPr>
          <w:trHeight w:val="369"/>
        </w:trPr>
        <w:tc>
          <w:tcPr>
            <w:tcW w:w="343" w:type="dxa"/>
            <w:vAlign w:val="center"/>
            <w:textDirection w:val="lrTb"/>
            <w:noWrap w:val="false"/>
          </w:tcPr>
          <w:p>
            <w:pPr>
              <w:jc w:val="center"/>
              <w:widowControl/>
              <w:rPr>
                <w:rFonts w:ascii="方正魏碑_GBK" w:hAnsi="方正魏碑_GBK" w:eastAsia="方正魏碑_GBK" w:cs="方正魏碑_GBK"/>
                <w:sz w:val="18"/>
                <w:szCs w:val="18"/>
              </w:rPr>
            </w:pPr>
            <w:r>
              <w:rPr>
                <w:rFonts w:hint="eastAsia" w:ascii="方正魏碑_GBK" w:hAnsi="方正魏碑_GBK" w:eastAsia="方正魏碑_GBK" w:cs="方正魏碑_GBK"/>
                <w:sz w:val="18"/>
                <w:szCs w:val="18"/>
              </w:rPr>
              <w:t xml:space="preserve">3.2</w:t>
            </w:r>
            <w:r/>
          </w:p>
        </w:tc>
        <w:tc>
          <w:tcPr>
            <w:tcW w:w="848" w:type="dxa"/>
            <w:vAlign w:val="center"/>
            <w:textDirection w:val="lrTb"/>
            <w:noWrap w:val="false"/>
          </w:tcPr>
          <w:p>
            <w:pPr>
              <w:jc w:val="center"/>
              <w:widowControl/>
              <w:rPr>
                <w:rFonts w:ascii="方正魏碑_GBK" w:hAnsi="方正魏碑_GBK" w:eastAsia="方正魏碑_GBK" w:cs="方正魏碑_GBK"/>
                <w:sz w:val="18"/>
                <w:szCs w:val="18"/>
              </w:rPr>
            </w:pPr>
            <w:r>
              <w:rPr>
                <w:rFonts w:hint="eastAsia" w:ascii="方正魏碑_GBK" w:hAnsi="方正魏碑_GBK" w:eastAsia="方正魏碑_GBK" w:cs="方正魏碑_GBK"/>
                <w:sz w:val="18"/>
                <w:szCs w:val="18"/>
              </w:rPr>
              <w:t xml:space="preserve">岗位</w:t>
            </w:r>
            <w:r>
              <w:rPr>
                <w:rFonts w:hint="eastAsia" w:ascii="方正魏碑_GBK" w:hAnsi="方正魏碑_GBK" w:eastAsia="方正魏碑_GBK" w:cs="方正魏碑_GBK"/>
                <w:sz w:val="18"/>
                <w:szCs w:val="18"/>
              </w:rPr>
              <w:t xml:space="preserve">2</w:t>
            </w:r>
            <w:r>
              <w:rPr>
                <w:rFonts w:hint="eastAsia" w:ascii="方正魏碑_GBK" w:hAnsi="方正魏碑_GBK" w:eastAsia="方正魏碑_GBK" w:cs="方正魏碑_GBK"/>
                <w:sz w:val="18"/>
                <w:szCs w:val="18"/>
              </w:rPr>
              <w:t xml:space="preserve">（如：保洁员</w:t>
            </w:r>
            <w:r>
              <w:rPr>
                <w:rFonts w:hint="eastAsia" w:ascii="方正魏碑_GBK" w:hAnsi="方正魏碑_GBK" w:eastAsia="方正魏碑_GBK" w:cs="方正魏碑_GBK"/>
                <w:sz w:val="18"/>
                <w:szCs w:val="18"/>
              </w:rPr>
              <w:t xml:space="preserve">2</w:t>
            </w:r>
            <w:r>
              <w:rPr>
                <w:rFonts w:hint="eastAsia" w:ascii="方正魏碑_GBK" w:hAnsi="方正魏碑_GBK" w:eastAsia="方正魏碑_GBK" w:cs="方正魏碑_GBK"/>
                <w:sz w:val="18"/>
                <w:szCs w:val="18"/>
              </w:rPr>
              <w:t xml:space="preserve">）</w:t>
            </w:r>
            <w:r/>
          </w:p>
        </w:tc>
        <w:tc>
          <w:tcPr>
            <w:tcW w:w="403"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538"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626" w:type="dxa"/>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633"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1605" w:type="dxa"/>
            <w:vAlign w:val="center"/>
            <w:vMerge w:val="continue"/>
            <w:textDirection w:val="lrTb"/>
            <w:noWrap w:val="false"/>
          </w:tcPr>
          <w:p>
            <w:pPr>
              <w:jc w:val="left"/>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r>
      <w:tr>
        <w:trPr>
          <w:trHeight w:val="369"/>
        </w:trPr>
        <w:tc>
          <w:tcPr>
            <w:tcW w:w="343"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848" w:type="dxa"/>
            <w:vAlign w:val="center"/>
            <w:textDirection w:val="lrTb"/>
            <w:noWrap w:val="false"/>
          </w:tcPr>
          <w:p>
            <w:pPr>
              <w:jc w:val="center"/>
              <w:widowControl/>
              <w:rPr>
                <w:rFonts w:ascii="方正魏碑_GBK" w:hAnsi="方正魏碑_GBK" w:eastAsia="方正魏碑_GBK" w:cs="方正魏碑_GBK"/>
                <w:sz w:val="18"/>
                <w:szCs w:val="18"/>
              </w:rPr>
            </w:pPr>
            <w:r>
              <w:rPr>
                <w:rFonts w:hint="eastAsia" w:ascii="方正魏碑_GBK" w:hAnsi="方正魏碑_GBK" w:eastAsia="方正魏碑_GBK" w:cs="方正魏碑_GBK"/>
                <w:sz w:val="18"/>
                <w:szCs w:val="18"/>
              </w:rPr>
              <w:t xml:space="preserve">……</w:t>
            </w:r>
            <w:r/>
          </w:p>
        </w:tc>
        <w:tc>
          <w:tcPr>
            <w:tcW w:w="403"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538"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626" w:type="dxa"/>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633" w:type="dxa"/>
            <w:vAlign w:val="center"/>
            <w:textDirection w:val="lrTb"/>
            <w:noWrap w:val="false"/>
          </w:tcPr>
          <w:p>
            <w:pPr>
              <w:jc w:val="center"/>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c>
          <w:tcPr>
            <w:tcW w:w="1605" w:type="dxa"/>
            <w:vAlign w:val="center"/>
            <w:textDirection w:val="lrTb"/>
            <w:noWrap w:val="false"/>
          </w:tcPr>
          <w:p>
            <w:pPr>
              <w:jc w:val="left"/>
              <w:widowControl/>
              <w:rPr>
                <w:rFonts w:ascii="方正魏碑_GBK" w:hAnsi="方正魏碑_GBK" w:eastAsia="方正魏碑_GBK" w:cs="方正魏碑_GBK"/>
                <w:sz w:val="18"/>
                <w:szCs w:val="18"/>
              </w:rPr>
            </w:pPr>
            <w:r>
              <w:rPr>
                <w:rFonts w:ascii="方正魏碑_GBK" w:hAnsi="方正魏碑_GBK" w:eastAsia="方正魏碑_GBK" w:cs="方正魏碑_GBK"/>
                <w:sz w:val="18"/>
                <w:szCs w:val="18"/>
              </w:rPr>
            </w:r>
            <w:r/>
          </w:p>
        </w:tc>
      </w:tr>
      <w:tr>
        <w:trPr>
          <w:trHeight w:val="369"/>
        </w:trPr>
        <w:tc>
          <w:tcPr>
            <w:gridSpan w:val="7"/>
            <w:tcW w:w="8964" w:type="dxa"/>
            <w:vAlign w:val="center"/>
            <w:textDirection w:val="lrTb"/>
            <w:noWrap w:val="false"/>
          </w:tcPr>
          <w:p>
            <w:pPr>
              <w:jc w:val="left"/>
              <w:widowControl/>
              <w:rPr>
                <w:rFonts w:ascii="方正魏碑_GBK" w:hAnsi="方正魏碑_GBK" w:eastAsia="方正魏碑_GBK" w:cs="方正魏碑_GBK"/>
                <w:sz w:val="18"/>
                <w:szCs w:val="18"/>
              </w:rPr>
            </w:pPr>
            <w:r>
              <w:rPr>
                <w:rFonts w:hint="eastAsia" w:ascii="方正魏碑_GBK" w:hAnsi="方正魏碑_GBK" w:eastAsia="方正魏碑_GBK" w:cs="方正魏碑_GBK"/>
                <w:b/>
                <w:sz w:val="18"/>
                <w:szCs w:val="18"/>
              </w:rPr>
              <w:t xml:space="preserve">分项总价</w:t>
            </w:r>
            <w:r>
              <w:rPr>
                <w:rFonts w:hint="eastAsia" w:ascii="方正魏碑_GBK" w:hAnsi="方正魏碑_GBK" w:eastAsia="方正魏碑_GBK" w:cs="方正魏碑_GBK"/>
                <w:b/>
                <w:sz w:val="18"/>
                <w:szCs w:val="18"/>
              </w:rPr>
              <w:t xml:space="preserve">3 </w:t>
            </w:r>
            <w:r>
              <w:rPr>
                <w:rFonts w:hint="eastAsia" w:ascii="方正魏碑_GBK" w:hAnsi="方正魏碑_GBK" w:eastAsia="方正魏碑_GBK" w:cs="方正魏碑_GBK"/>
                <w:b/>
                <w:sz w:val="18"/>
                <w:szCs w:val="18"/>
              </w:rPr>
              <w:t xml:space="preserve">合计：</w:t>
            </w:r>
            <w:r>
              <w:rPr>
                <w:rFonts w:hint="eastAsia" w:ascii="方正魏碑_GBK" w:hAnsi="方正魏碑_GBK" w:eastAsia="方正魏碑_GBK" w:cs="方正魏碑_GBK"/>
                <w:b/>
                <w:sz w:val="18"/>
                <w:szCs w:val="18"/>
                <w:u w:val="single"/>
              </w:rPr>
              <w:t xml:space="preserve">         </w:t>
            </w:r>
            <w:r>
              <w:rPr>
                <w:rFonts w:hint="eastAsia" w:ascii="方正魏碑_GBK" w:hAnsi="方正魏碑_GBK" w:eastAsia="方正魏碑_GBK" w:cs="方正魏碑_GBK"/>
                <w:b/>
                <w:sz w:val="18"/>
                <w:szCs w:val="18"/>
              </w:rPr>
              <w:t xml:space="preserve">人民币（元）</w:t>
            </w:r>
            <w:r/>
          </w:p>
        </w:tc>
      </w:tr>
    </w:tbl>
    <w:p>
      <w:pPr>
        <w:spacing w:line="400" w:lineRule="exac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备注：</w:t>
      </w:r>
      <w:r/>
    </w:p>
    <w:p>
      <w:pPr>
        <w:spacing w:line="400" w:lineRule="exact"/>
        <w:rPr>
          <w:rFonts w:ascii="方正魏碑_GBK" w:hAnsi="方正魏碑_GBK" w:eastAsia="方正魏碑_GBK" w:cs="方正魏碑_GBK"/>
          <w:iCs/>
          <w:sz w:val="24"/>
          <w:szCs w:val="24"/>
        </w:rPr>
      </w:pPr>
      <w:r>
        <w:rPr>
          <w:rFonts w:hint="eastAsia" w:ascii="方正魏碑_GBK" w:hAnsi="方正魏碑_GBK" w:eastAsia="方正魏碑_GBK" w:cs="方正魏碑_GBK"/>
          <w:iCs/>
          <w:sz w:val="24"/>
          <w:szCs w:val="24"/>
        </w:rPr>
        <w:t xml:space="preserve">1.</w:t>
      </w:r>
      <w:r>
        <w:rPr>
          <w:rFonts w:hint="eastAsia" w:ascii="方正魏碑_GBK" w:hAnsi="方正魏碑_GBK" w:eastAsia="方正魏碑_GBK" w:cs="方正魏碑_GBK"/>
          <w:iCs/>
          <w:sz w:val="24"/>
          <w:szCs w:val="24"/>
        </w:rPr>
        <w:t xml:space="preserve">本表仅适用物业管理服务品目政府采购项目，供应商需在投标（响应）文件中填报此表。</w:t>
      </w:r>
      <w:r/>
    </w:p>
    <w:p>
      <w:pPr>
        <w:spacing w:line="400" w:lineRule="exact"/>
        <w:rPr>
          <w:rFonts w:ascii="方正魏碑_GBK" w:hAnsi="方正魏碑_GBK" w:eastAsia="方正魏碑_GBK" w:cs="方正魏碑_GBK"/>
          <w:i/>
          <w:sz w:val="24"/>
          <w:szCs w:val="24"/>
          <w:u w:val="single"/>
        </w:rPr>
      </w:pPr>
      <w:r>
        <w:rPr>
          <w:rFonts w:hint="eastAsia" w:ascii="方正魏碑_GBK" w:hAnsi="方正魏碑_GBK" w:eastAsia="方正魏碑_GBK" w:cs="方正魏碑_GBK"/>
          <w:i/>
          <w:sz w:val="24"/>
          <w:szCs w:val="24"/>
          <w:u w:val="single"/>
        </w:rPr>
        <w:t xml:space="preserve">2.</w:t>
      </w:r>
      <w:r>
        <w:rPr>
          <w:rFonts w:hint="eastAsia" w:ascii="方正魏碑_GBK" w:hAnsi="方正魏碑_GBK" w:eastAsia="方正魏碑_GBK" w:cs="方正魏碑_GBK"/>
          <w:i/>
          <w:sz w:val="24"/>
          <w:szCs w:val="24"/>
          <w:u w:val="single"/>
        </w:rPr>
        <w:t xml:space="preserve">供应商在投标（响应）文件中响应的拟投入本项目的服务人员不得是全日制在校学生。</w:t>
      </w:r>
      <w:r/>
    </w:p>
    <w:p>
      <w:pPr>
        <w:spacing w:line="400" w:lineRule="exact"/>
        <w:rPr>
          <w:rFonts w:ascii="方正魏碑_GBK" w:hAnsi="方正魏碑_GBK" w:eastAsia="方正魏碑_GBK" w:cs="方正魏碑_GBK"/>
          <w:b/>
          <w:bCs/>
          <w:sz w:val="28"/>
          <w:szCs w:val="28"/>
        </w:rPr>
      </w:pPr>
      <w:r>
        <w:rPr>
          <w:rFonts w:ascii="方正魏碑_GBK" w:hAnsi="方正魏碑_GBK" w:eastAsia="方正魏碑_GBK" w:cs="方正魏碑_GBK"/>
          <w:b/>
          <w:bCs/>
          <w:sz w:val="28"/>
          <w:szCs w:val="28"/>
        </w:rPr>
      </w:r>
      <w:r/>
    </w:p>
    <w:p>
      <w:r/>
      <w:r/>
    </w:p>
    <w:p>
      <w:pPr>
        <w:spacing w:line="0" w:lineRule="atLeast"/>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ind w:firstLine="480"/>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方正魏碑_GBK" w:hAnsi="方正魏碑_GBK" w:eastAsia="方正魏碑_GBK" w:cs="方正魏碑_GBK"/>
          <w:sz w:val="30"/>
          <w:szCs w:val="30"/>
        </w:rPr>
        <w:t xml:space="preserve">1.</w:t>
      </w:r>
      <w:r>
        <w:rPr>
          <w:rFonts w:hint="eastAsia" w:ascii="方正魏碑_GBK" w:hAnsi="方正魏碑_GBK" w:eastAsia="方正魏碑_GBK" w:cs="方正魏碑_GBK"/>
          <w:sz w:val="30"/>
          <w:szCs w:val="30"/>
        </w:rPr>
        <w:t xml:space="preserve">投标人需对招标文件技术要求中非实质性要求（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w:t>
      </w:r>
      <w:r>
        <w:rPr>
          <w:rFonts w:hint="eastAsia" w:ascii="方正魏碑_GBK" w:hAnsi="方正魏碑_GBK" w:eastAsia="方正魏碑_GBK" w:cs="方正魏碑_GBK"/>
          <w:b/>
          <w:sz w:val="30"/>
          <w:szCs w:val="30"/>
        </w:rPr>
        <w:t xml:space="preserve">*</w:t>
      </w:r>
      <w:r>
        <w:rPr>
          <w:rFonts w:hint="eastAsia" w:ascii="方正魏碑_GBK" w:hAnsi="方正魏碑_GBK" w:eastAsia="方正魏碑_GBK" w:cs="方正魏碑_GBK"/>
          <w:b/>
          <w:sz w:val="30"/>
          <w:szCs w:val="30"/>
        </w:rPr>
        <w:t xml:space="preserve">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rPr>
                <w:rFonts w:hint="eastAsia" w:ascii="宋体" w:hAnsi="宋体"/>
                <w:sz w:val="24"/>
                <w:szCs w:val="24"/>
              </w:rPr>
              <w:t xml:space="preserve">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方正魏碑_GBK" w:hAnsi="方正魏碑_GBK" w:eastAsia="方正魏碑_GBK" w:cs="方正魏碑_GBK"/>
          <w:sz w:val="30"/>
          <w:szCs w:val="30"/>
        </w:rPr>
      </w:pPr>
      <w:r>
        <w:rPr>
          <w:rFonts w:hint="eastAsia" w:ascii="方正魏碑_GBK" w:hAnsi="方正魏碑_GBK" w:eastAsia="方正魏碑_GBK" w:cs="方正魏碑_GBK"/>
          <w:sz w:val="30"/>
          <w:szCs w:val="30"/>
        </w:rPr>
        <w:t xml:space="preserve">1.</w:t>
      </w:r>
      <w:r>
        <w:rPr>
          <w:rFonts w:hint="eastAsia" w:ascii="方正魏碑_GBK" w:hAnsi="方正魏碑_GBK" w:eastAsia="方正魏碑_GBK" w:cs="方正魏碑_GBK"/>
          <w:sz w:val="30"/>
          <w:szCs w:val="30"/>
        </w:rPr>
        <w:t xml:space="preserve">投标人需对招标文件商务要求中非实质性要求（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w:t>
      </w:r>
      <w:r>
        <w:rPr>
          <w:rFonts w:hint="eastAsia" w:ascii="方正魏碑_GBK" w:hAnsi="方正魏碑_GBK" w:eastAsia="方正魏碑_GBK" w:cs="方正魏碑_GBK"/>
          <w:b/>
          <w:sz w:val="30"/>
          <w:szCs w:val="30"/>
        </w:rPr>
        <w:t xml:space="preserve">*</w:t>
      </w:r>
      <w:r>
        <w:rPr>
          <w:rFonts w:hint="eastAsia" w:ascii="方正魏碑_GBK" w:hAnsi="方正魏碑_GBK" w:eastAsia="方正魏碑_GBK" w:cs="方正魏碑_GBK"/>
          <w:b/>
          <w:sz w:val="30"/>
          <w:szCs w:val="30"/>
        </w:rPr>
        <w:t xml:space="preserve">号条款</w:t>
      </w:r>
      <w:r>
        <w:rPr>
          <w:rFonts w:hint="eastAsia" w:ascii="方正魏碑_GBK" w:hAnsi="方正魏碑_GBK" w:eastAsia="方正魏碑_GBK" w:cs="方正魏碑_GBK"/>
          <w:sz w:val="30"/>
          <w:szCs w:val="30"/>
        </w:rPr>
        <w:t xml:space="preserve">）逐条做出明确响应。</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left="480"/>
        <w:rPr>
          <w:rFonts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w:t>
      </w:r>
      <w:r>
        <w:rPr>
          <w:rFonts w:hint="eastAsia" w:ascii="宋体" w:hAnsi="宋体"/>
          <w:b/>
          <w:sz w:val="24"/>
        </w:rPr>
        <w:t xml:space="preserve">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ind w:left="480"/>
        <w:rPr>
          <w:rFonts w:ascii="宋体" w:hAnsi="宋体"/>
          <w:b/>
          <w:sz w:val="24"/>
        </w:rPr>
      </w:pPr>
      <w:r>
        <w:rPr>
          <w:rFonts w:ascii="宋体" w:hAnsi="宋体"/>
          <w:b/>
          <w:sz w:val="24"/>
        </w:rPr>
      </w:r>
      <w:r/>
    </w:p>
    <w:p>
      <w:pPr>
        <w:ind w:left="480"/>
        <w:rPr>
          <w:rFonts w:ascii="宋体" w:hAnsi="宋体"/>
          <w:b/>
          <w:sz w:val="24"/>
        </w:rPr>
      </w:pPr>
      <w:r>
        <w:rPr>
          <w:rFonts w:ascii="宋体" w:hAnsi="宋体"/>
          <w:b/>
          <w:sz w:val="24"/>
        </w:rPr>
      </w:r>
      <w:r/>
    </w:p>
    <w:p>
      <w:pPr>
        <w:ind w:left="480"/>
        <w:rPr>
          <w:rFonts w:ascii="宋体" w:hAnsi="宋体"/>
          <w:b/>
          <w:sz w:val="24"/>
        </w:rPr>
      </w:pPr>
      <w:r>
        <w:rPr>
          <w:rFonts w:ascii="宋体" w:hAnsi="宋体"/>
          <w:b/>
          <w:sz w:val="24"/>
        </w:rPr>
      </w:r>
      <w:r/>
    </w:p>
    <w:p>
      <w:pPr>
        <w:ind w:left="480"/>
        <w:rPr>
          <w:rFonts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w:t>
      </w:r>
      <w:r>
        <w:rPr>
          <w:rFonts w:hint="eastAsia" w:ascii="宋体" w:hAnsi="宋体"/>
          <w:b/>
          <w:sz w:val="24"/>
        </w:rPr>
        <w:t xml:space="preserve"> 3 </w:t>
      </w:r>
      <w:r>
        <w:rPr>
          <w:rFonts w:hint="eastAsia" w:ascii="宋体" w:hAnsi="宋体"/>
          <w:b/>
          <w:sz w:val="24"/>
        </w:rPr>
        <w:t xml:space="preserve">年内在经营活动中没有重大违法记录的书面声明</w:t>
      </w:r>
      <w:r/>
    </w:p>
    <w:p>
      <w:pPr>
        <w:jc w:val="center"/>
        <w:spacing w:line="460" w:lineRule="exact"/>
        <w:rPr>
          <w:rFonts w:ascii="宋体" w:hAnsi="宋体"/>
          <w:b/>
          <w:bCs/>
          <w:sz w:val="24"/>
        </w:rPr>
      </w:pPr>
      <w:r>
        <w:rPr>
          <w:rFonts w:ascii="宋体" w:hAnsi="宋体"/>
          <w:b/>
          <w:bCs/>
          <w:sz w:val="24"/>
        </w:rPr>
      </w:r>
      <w:r/>
    </w:p>
    <w:p>
      <w:pPr>
        <w:ind w:firstLine="480"/>
        <w:spacing w:line="460" w:lineRule="exact"/>
        <w:rPr>
          <w:rFonts w:ascii="宋体" w:hAnsi="宋体"/>
          <w:bCs/>
          <w:sz w:val="24"/>
        </w:rPr>
      </w:pPr>
      <w:r>
        <w:rPr>
          <w:rFonts w:hint="eastAsia" w:ascii="宋体" w:hAnsi="宋体"/>
          <w:bCs/>
          <w:sz w:val="24"/>
        </w:rPr>
        <w:t xml:space="preserve">我单位郑重声明：参加本次政府采购活动前</w:t>
      </w:r>
      <w:r>
        <w:rPr>
          <w:rFonts w:hint="eastAsia" w:ascii="宋体" w:hAnsi="宋体"/>
          <w:bCs/>
          <w:sz w:val="24"/>
        </w:rPr>
        <w:t xml:space="preserve"> 3 </w:t>
      </w:r>
      <w:r>
        <w:rPr>
          <w:rFonts w:hint="eastAsia" w:ascii="宋体" w:hAnsi="宋体"/>
          <w:bCs/>
          <w:sz w:val="24"/>
        </w:rPr>
        <w:t xml:space="preserve">年内，我单位在经营活动中没有因违法经营受到刑事处罚或者责令停产停业、吊销许可证或者执照、较大数额罚款等行政</w:t>
      </w:r>
      <w:r>
        <w:rPr>
          <w:rFonts w:hint="eastAsia" w:ascii="宋体" w:hAnsi="宋体"/>
          <w:bCs/>
          <w:sz w:val="24"/>
        </w:rPr>
        <w:t xml:space="preserve">处罚。</w:t>
      </w:r>
      <w:r/>
    </w:p>
    <w:p>
      <w:pPr>
        <w:ind w:left="480"/>
        <w:rPr>
          <w:rFonts w:ascii="宋体" w:hAnsi="宋体"/>
          <w:b/>
          <w:sz w:val="24"/>
        </w:rPr>
      </w:pPr>
      <w:r>
        <w:rPr>
          <w:rFonts w:ascii="宋体" w:hAnsi="宋体"/>
          <w:b/>
          <w:sz w:val="24"/>
        </w:rPr>
      </w:r>
      <w:r/>
    </w:p>
    <w:p>
      <w:pPr>
        <w:ind w:firstLine="480"/>
        <w:spacing w:line="460" w:lineRule="exact"/>
        <w:rPr>
          <w:rFonts w:ascii="宋体" w:hAnsi="宋体"/>
          <w:b/>
          <w:sz w:val="24"/>
        </w:rPr>
      </w:pPr>
      <w:r>
        <w:rPr>
          <w:rFonts w:ascii="宋体" w:hAnsi="宋体"/>
          <w:b/>
          <w:sz w:val="24"/>
        </w:rPr>
      </w:r>
      <w:r/>
    </w:p>
    <w:p>
      <w:pPr>
        <w:ind w:firstLine="480"/>
        <w:spacing w:line="460" w:lineRule="exact"/>
        <w:rPr>
          <w:rFonts w:ascii="宋体" w:hAnsi="宋体"/>
          <w:b/>
          <w:sz w:val="24"/>
        </w:rPr>
      </w:pPr>
      <w:r>
        <w:rPr>
          <w:rFonts w:ascii="宋体" w:hAnsi="宋体"/>
          <w:b/>
          <w:sz w:val="24"/>
        </w:rPr>
      </w:r>
      <w:r/>
    </w:p>
    <w:p>
      <w:pPr>
        <w:ind w:firstLine="480"/>
        <w:spacing w:line="460" w:lineRule="exact"/>
        <w:rPr>
          <w:rFonts w:ascii="宋体" w:hAnsi="宋体"/>
          <w:b/>
          <w:sz w:val="24"/>
        </w:rPr>
      </w:pPr>
      <w:r>
        <w:rPr>
          <w:rFonts w:ascii="宋体" w:hAnsi="宋体"/>
          <w:b/>
          <w:sz w:val="24"/>
        </w:rPr>
      </w:r>
      <w:r/>
    </w:p>
    <w:p>
      <w:pPr>
        <w:ind w:firstLine="480"/>
        <w:spacing w:line="460" w:lineRule="exact"/>
        <w:rPr>
          <w:rFonts w:ascii="宋体" w:hAnsi="宋体"/>
          <w:b/>
          <w:sz w:val="24"/>
        </w:rPr>
      </w:pPr>
      <w:r>
        <w:rPr>
          <w:rFonts w:ascii="宋体" w:hAnsi="宋体"/>
          <w:b/>
          <w:sz w:val="24"/>
        </w:rPr>
      </w:r>
      <w:r/>
    </w:p>
    <w:p>
      <w:pPr>
        <w:ind w:firstLine="480"/>
        <w:spacing w:line="460" w:lineRule="exact"/>
        <w:rPr>
          <w:rFonts w:ascii="宋体" w:hAnsi="宋体"/>
          <w:b/>
          <w:sz w:val="24"/>
        </w:rPr>
      </w:pPr>
      <w:r>
        <w:rPr>
          <w:rFonts w:ascii="宋体" w:hAnsi="宋体"/>
          <w:b/>
          <w:sz w:val="24"/>
        </w:rPr>
      </w:r>
      <w:r/>
    </w:p>
    <w:p>
      <w:pPr>
        <w:ind w:firstLine="480"/>
        <w:spacing w:line="460" w:lineRule="exact"/>
        <w:rPr>
          <w:rFonts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w:t>
      </w:r>
      <w:r>
        <w:rPr>
          <w:rFonts w:hint="eastAsia"/>
          <w:sz w:val="24"/>
          <w:szCs w:val="24"/>
        </w:rPr>
        <w:t xml:space="preserve">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ascii="楷体" w:hAnsi="楷体" w:eastAsia="楷体"/>
          <w:sz w:val="24"/>
          <w:szCs w:val="24"/>
        </w:rPr>
      </w:pPr>
      <w:r>
        <w:rPr>
          <w:rFonts w:ascii="楷体" w:hAnsi="楷体" w:eastAsia="楷体"/>
          <w:sz w:val="24"/>
          <w:szCs w:val="24"/>
        </w:rPr>
      </w:r>
      <w:r/>
    </w:p>
    <w:p>
      <w:pPr>
        <w:ind w:firstLine="360"/>
        <w:spacing w:line="400" w:lineRule="exact"/>
        <w:rPr>
          <w:rFonts w:ascii="楷体" w:hAnsi="楷体" w:eastAsia="楷体"/>
          <w:sz w:val="24"/>
          <w:szCs w:val="24"/>
        </w:rPr>
      </w:pPr>
      <w:r>
        <w:rPr>
          <w:rFonts w:ascii="楷体" w:hAnsi="楷体" w:eastAsia="楷体"/>
          <w:sz w:val="24"/>
          <w:szCs w:val="24"/>
        </w:rPr>
      </w:r>
      <w:r/>
    </w:p>
    <w:p>
      <w:pPr>
        <w:ind w:firstLine="360"/>
        <w:spacing w:line="400" w:lineRule="exact"/>
        <w:rPr>
          <w:rFonts w:ascii="楷体" w:hAnsi="楷体" w:eastAsia="楷体"/>
          <w:sz w:val="24"/>
          <w:szCs w:val="24"/>
        </w:rPr>
      </w:pPr>
      <w:r>
        <w:rPr>
          <w:rFonts w:ascii="楷体" w:hAnsi="楷体" w:eastAsia="楷体"/>
          <w:sz w:val="24"/>
          <w:szCs w:val="24"/>
        </w:rPr>
      </w:r>
      <w:r/>
    </w:p>
    <w:p>
      <w:pPr>
        <w:ind w:firstLine="360"/>
        <w:spacing w:line="400" w:lineRule="exact"/>
        <w:rPr>
          <w:rFonts w:ascii="楷体" w:hAnsi="楷体" w:eastAsia="楷体"/>
          <w:sz w:val="24"/>
          <w:szCs w:val="24"/>
        </w:rPr>
      </w:pPr>
      <w:r>
        <w:rPr>
          <w:rFonts w:ascii="楷体" w:hAnsi="楷体" w:eastAsia="楷体"/>
          <w:sz w:val="24"/>
          <w:szCs w:val="24"/>
        </w:rPr>
      </w:r>
      <w:r/>
    </w:p>
    <w:p>
      <w:pPr>
        <w:keepLines/>
        <w:keepNext/>
        <w:spacing w:before="260" w:after="260" w:line="416" w:lineRule="auto"/>
        <w:rPr>
          <w:rFonts w:ascii="黑体" w:hAnsi="黑体" w:eastAsia="黑体"/>
          <w:b/>
          <w:i/>
          <w:sz w:val="32"/>
          <w:szCs w:val="32"/>
          <w:u w:val="single"/>
        </w:rPr>
        <w:outlineLvl w:val="1"/>
      </w:pP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p>
    <w:p>
      <w:pPr>
        <w:jc w:val="left"/>
        <w:spacing w:line="420" w:lineRule="exact"/>
        <w:rPr>
          <w:rFonts w:ascii="宋体" w:hAnsi="宋体"/>
          <w:sz w:val="24"/>
        </w:rPr>
      </w:pPr>
      <w:r>
        <w:rPr>
          <w:rFonts w:hint="eastAsia" w:ascii="宋体" w:hAnsi="宋体"/>
          <w:sz w:val="24"/>
        </w:rPr>
        <w:t xml:space="preserve">致：江苏省政府采购中心</w:t>
      </w:r>
      <w:r/>
    </w:p>
    <w:p>
      <w:pPr>
        <w:pStyle w:val="882"/>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rPr>
        <w:t xml:space="preserve">JSZC-</w:t>
      </w:r>
      <w:r>
        <w:rPr>
          <w:rFonts w:ascii="宋体" w:hAnsi="宋体"/>
          <w:szCs w:val="21"/>
        </w:rPr>
        <w:t xml:space="preserve">320000-***</w:t>
      </w:r>
      <w:r>
        <w:rPr>
          <w:rFonts w:hint="eastAsia" w:ascii="宋体" w:hAnsi="宋体"/>
          <w:szCs w:val="21"/>
        </w:rPr>
        <w:t xml:space="preserve">号招标文件，正式授权下述签字人</w:t>
      </w:r>
      <w:r>
        <w:rPr>
          <w:rFonts w:hint="eastAsia" w:ascii="宋体" w:hAnsi="宋体"/>
          <w:szCs w:val="21"/>
        </w:rPr>
        <w:t xml:space="preserve">______(</w:t>
      </w:r>
      <w:r>
        <w:rPr>
          <w:rFonts w:hint="eastAsia" w:ascii="宋体" w:hAnsi="宋体"/>
          <w:szCs w:val="21"/>
        </w:rPr>
        <w:t xml:space="preserve">姓名</w:t>
      </w:r>
      <w:r>
        <w:rPr>
          <w:rFonts w:hint="eastAsia" w:ascii="宋体" w:hAnsi="宋体"/>
          <w:szCs w:val="21"/>
        </w:rPr>
        <w:t xml:space="preserve">)</w:t>
      </w:r>
      <w:r>
        <w:rPr>
          <w:rFonts w:hint="eastAsia" w:ascii="宋体" w:hAnsi="宋体"/>
          <w:szCs w:val="21"/>
        </w:rPr>
        <w:t xml:space="preserve">代表我方</w:t>
      </w:r>
      <w:r>
        <w:rPr>
          <w:rFonts w:hint="eastAsia" w:ascii="宋体" w:hAnsi="宋体"/>
          <w:szCs w:val="21"/>
        </w:rPr>
        <w:t xml:space="preserve">______________</w:t>
      </w:r>
      <w:r>
        <w:rPr>
          <w:rFonts w:hint="eastAsia" w:ascii="宋体" w:hAnsi="宋体"/>
          <w:szCs w:val="21"/>
        </w:rPr>
        <w:t xml:space="preserve">（投标人的名称），全权处理本次项目投标的有关事宜。</w:t>
      </w:r>
      <w:r/>
    </w:p>
    <w:p>
      <w:pPr>
        <w:pStyle w:val="882"/>
        <w:spacing w:before="0" w:after="0" w:line="420" w:lineRule="exact"/>
        <w:rPr>
          <w:rFonts w:ascii="宋体" w:hAnsi="宋体"/>
          <w:szCs w:val="21"/>
        </w:rPr>
      </w:pPr>
      <w:r>
        <w:rPr>
          <w:rFonts w:hint="eastAsia" w:ascii="宋体" w:hAnsi="宋体"/>
          <w:szCs w:val="21"/>
        </w:rPr>
        <w:t xml:space="preserve">据此函，</w:t>
      </w:r>
      <w:r>
        <w:rPr>
          <w:rFonts w:hint="eastAsia" w:ascii="宋体" w:hAnsi="宋体"/>
          <w:szCs w:val="21"/>
        </w:rPr>
        <w:t xml:space="preserve">__________</w:t>
      </w:r>
      <w:r>
        <w:rPr>
          <w:rFonts w:hint="eastAsia" w:ascii="宋体" w:hAnsi="宋体"/>
          <w:szCs w:val="21"/>
        </w:rPr>
        <w:t xml:space="preserve">签字人兹宣布同意如下：</w:t>
      </w:r>
      <w:r/>
    </w:p>
    <w:p>
      <w:pPr>
        <w:pStyle w:val="882"/>
        <w:spacing w:before="0" w:after="0" w:line="420" w:lineRule="exact"/>
        <w:rPr>
          <w:rFonts w:ascii="宋体" w:hAnsi="宋体"/>
          <w:szCs w:val="21"/>
        </w:rPr>
      </w:pPr>
      <w:r>
        <w:rPr>
          <w:rFonts w:hint="eastAsia" w:ascii="宋体" w:hAnsi="宋体"/>
          <w:szCs w:val="21"/>
        </w:rPr>
        <w:t xml:space="preserve">1.</w:t>
      </w:r>
      <w:r>
        <w:rPr>
          <w:rFonts w:hint="eastAsia" w:ascii="宋体" w:hAnsi="宋体"/>
          <w:szCs w:val="21"/>
        </w:rPr>
        <w:t xml:space="preserve">按招标文件规定的各项要求，向买方提供所需服务（包含与服务相关的货物）。</w:t>
      </w:r>
      <w:r/>
    </w:p>
    <w:p>
      <w:pPr>
        <w:pStyle w:val="882"/>
        <w:spacing w:before="0" w:after="0" w:line="420" w:lineRule="exact"/>
        <w:rPr>
          <w:rFonts w:ascii="宋体" w:hAnsi="宋体"/>
          <w:szCs w:val="21"/>
        </w:rPr>
      </w:pPr>
      <w:r>
        <w:rPr>
          <w:rFonts w:hint="eastAsia" w:ascii="宋体" w:hAnsi="宋体"/>
          <w:szCs w:val="21"/>
        </w:rPr>
        <w:t xml:space="preserve">2.</w:t>
      </w:r>
      <w:r>
        <w:rPr>
          <w:rFonts w:hint="eastAsia" w:ascii="宋体" w:hAnsi="宋体"/>
          <w:szCs w:val="21"/>
        </w:rPr>
        <w:t xml:space="preserve">我们完全理解贵方不一定将合同授予最低报价的投标人。</w:t>
      </w:r>
      <w:r/>
    </w:p>
    <w:p>
      <w:pPr>
        <w:pStyle w:val="882"/>
        <w:spacing w:before="0" w:after="0" w:line="420" w:lineRule="exact"/>
        <w:rPr>
          <w:rFonts w:ascii="宋体" w:hAnsi="宋体"/>
          <w:szCs w:val="21"/>
        </w:rPr>
      </w:pPr>
      <w:r>
        <w:rPr>
          <w:rFonts w:hint="eastAsia" w:ascii="宋体" w:hAnsi="宋体"/>
          <w:szCs w:val="21"/>
        </w:rPr>
        <w:t xml:space="preserve">3.</w:t>
      </w:r>
      <w:r>
        <w:rPr>
          <w:rFonts w:hint="eastAsia" w:ascii="宋体" w:hAnsi="宋体"/>
          <w:szCs w:val="21"/>
        </w:rPr>
        <w:t xml:space="preserve">我们已详细审核全部招标文件及其有效补充文件，我们知道必须放弃提出含糊不清或误解问题的权利。</w:t>
      </w:r>
      <w:r/>
    </w:p>
    <w:p>
      <w:pPr>
        <w:pStyle w:val="882"/>
        <w:spacing w:before="0" w:after="0" w:line="420" w:lineRule="exact"/>
        <w:rPr>
          <w:rFonts w:ascii="宋体" w:hAnsi="宋体"/>
          <w:szCs w:val="21"/>
        </w:rPr>
      </w:pPr>
      <w:r>
        <w:rPr>
          <w:rFonts w:hint="eastAsia" w:ascii="宋体" w:hAnsi="宋体"/>
          <w:szCs w:val="21"/>
        </w:rPr>
        <w:t xml:space="preserve">4.</w:t>
      </w:r>
      <w:r>
        <w:rPr>
          <w:rFonts w:hint="eastAsia" w:ascii="宋体" w:hAnsi="宋体"/>
          <w:szCs w:val="21"/>
        </w:rPr>
        <w:t xml:space="preserve">我们同意从规定的开标日期起遵循本投标文件，并在规定</w:t>
      </w:r>
      <w:r>
        <w:rPr>
          <w:rFonts w:hint="eastAsia" w:ascii="宋体" w:hAnsi="宋体"/>
          <w:szCs w:val="21"/>
        </w:rPr>
        <w:t xml:space="preserve">的投标有效期期满之前均具有约束力。</w:t>
      </w:r>
      <w:r/>
    </w:p>
    <w:p>
      <w:pPr>
        <w:pStyle w:val="88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8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一旦我方中标</w:t>
      </w:r>
      <w:r>
        <w:rPr>
          <w:rFonts w:hint="eastAsia" w:ascii="宋体" w:hAnsi="宋体"/>
          <w:szCs w:val="21"/>
        </w:rPr>
        <w:t xml:space="preserve">,</w:t>
      </w:r>
      <w:r>
        <w:rPr>
          <w:rFonts w:hint="eastAsia" w:ascii="宋体" w:hAnsi="宋体"/>
          <w:szCs w:val="21"/>
        </w:rPr>
        <w:t xml:space="preserve">我方将根据招标文件的规定，严格履行合同的责任和义务</w:t>
      </w:r>
      <w:r>
        <w:rPr>
          <w:rFonts w:hint="eastAsia" w:ascii="宋体" w:hAnsi="宋体"/>
          <w:szCs w:val="21"/>
        </w:rPr>
        <w:t xml:space="preserve">,</w:t>
      </w:r>
      <w:r>
        <w:rPr>
          <w:rFonts w:hint="eastAsia" w:ascii="宋体" w:hAnsi="宋体"/>
          <w:szCs w:val="21"/>
        </w:rPr>
        <w:t xml:space="preserve">并保证在招标文件规定的时间完成项目，交付买方验收、使用。</w:t>
      </w:r>
      <w:r/>
    </w:p>
    <w:p>
      <w:pPr>
        <w:pStyle w:val="882"/>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szCs w:val="21"/>
        </w:rPr>
        <w:t xml:space="preserve">与本投标有关的正式通讯地址为：</w:t>
      </w:r>
      <w:r/>
    </w:p>
    <w:p>
      <w:pPr>
        <w:pStyle w:val="882"/>
        <w:ind w:left="420"/>
        <w:spacing w:before="0" w:after="0" w:line="420" w:lineRule="exact"/>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pStyle w:val="882"/>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编：</w:t>
      </w:r>
      <w:r/>
    </w:p>
    <w:p>
      <w:pPr>
        <w:pStyle w:val="882"/>
        <w:ind w:left="420"/>
        <w:spacing w:before="0" w:after="0" w:line="420" w:lineRule="exact"/>
        <w:rPr>
          <w:rFonts w:ascii="宋体" w:hAnsi="宋体"/>
          <w:szCs w:val="21"/>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pStyle w:val="882"/>
        <w:ind w:left="420"/>
        <w:spacing w:before="0" w:after="0" w:line="420" w:lineRule="exact"/>
        <w:rPr>
          <w:rFonts w:ascii="宋体" w:hAnsi="宋体"/>
          <w:szCs w:val="21"/>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pStyle w:val="882"/>
        <w:ind w:left="420"/>
        <w:spacing w:before="0" w:after="0" w:line="420" w:lineRule="exact"/>
        <w:rPr>
          <w:rFonts w:ascii="宋体" w:hAnsi="宋体"/>
          <w:szCs w:val="21"/>
        </w:rPr>
      </w:pPr>
      <w:r>
        <w:rPr>
          <w:rFonts w:hint="eastAsia" w:ascii="宋体" w:hAnsi="宋体"/>
          <w:szCs w:val="21"/>
        </w:rPr>
        <w:t xml:space="preserve">投标人开户行：</w:t>
      </w:r>
      <w:r/>
    </w:p>
    <w:p>
      <w:pPr>
        <w:pStyle w:val="882"/>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rPr>
          <w:rFonts w:hint="eastAsia" w:ascii="宋体" w:hAnsi="宋体"/>
          <w:szCs w:val="21"/>
        </w:rPr>
        <w:t xml:space="preserve"> </w:t>
      </w:r>
      <w:r/>
    </w:p>
    <w:p>
      <w:pPr>
        <w:pStyle w:val="882"/>
        <w:ind w:left="420"/>
        <w:spacing w:before="0" w:after="0"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rPr>
          <w:rFonts w:hint="eastAsia" w:ascii="宋体" w:hAnsi="宋体"/>
          <w:szCs w:val="21"/>
        </w:rPr>
        <w:t xml:space="preserve">________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60" w:lineRule="exact"/>
        <w:rPr>
          <w:rFonts w:ascii="黑体" w:hAnsi="黑体" w:eastAsia="黑体"/>
          <w:b/>
          <w:sz w:val="32"/>
          <w:szCs w:val="32"/>
        </w:rPr>
      </w:pPr>
      <w:r/>
      <w:bookmarkStart w:id="194" w:name="_Toc120614284"/>
      <w:r/>
      <w:r/>
    </w:p>
    <w:p>
      <w:pPr>
        <w:jc w:val="center"/>
        <w:spacing w:line="4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w:t>
      </w:r>
      <w:r>
        <w:rPr>
          <w:rFonts w:hint="eastAsia" w:ascii="宋体" w:hAnsi="宋体"/>
          <w:b/>
          <w:sz w:val="24"/>
          <w:szCs w:val="24"/>
        </w:rPr>
        <w:t xml:space="preserve">中小微企业声明函（服务类项目）</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w:t>
      </w:r>
      <w:r>
        <w:rPr>
          <w:rFonts w:hint="eastAsia" w:ascii="宋体" w:hAnsi="宋体"/>
          <w:sz w:val="24"/>
          <w:szCs w:val="24"/>
        </w:rPr>
        <w:t xml:space="preserve">财库〔</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46</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w:t>
      </w:r>
      <w:r>
        <w:rPr>
          <w:rFonts w:hint="eastAsia" w:ascii="宋体" w:hAnsi="宋体"/>
          <w:sz w:val="24"/>
          <w:szCs w:val="24"/>
        </w:rPr>
        <w:t xml:space="preserve">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w:t>
      </w:r>
      <w:r>
        <w:rPr>
          <w:rFonts w:hint="eastAsia" w:ascii="宋体" w:hAnsi="宋体"/>
          <w:sz w:val="24"/>
          <w:szCs w:val="24"/>
        </w:rPr>
        <w:t xml:space="preserve">CA</w:t>
      </w:r>
      <w:r>
        <w:rPr>
          <w:rFonts w:hint="eastAsia" w:ascii="宋体" w:hAnsi="宋体"/>
          <w:sz w:val="24"/>
          <w:szCs w:val="24"/>
        </w:rPr>
        <w:t xml:space="preserve">电子公章）：</w:t>
      </w:r>
      <w:r/>
    </w:p>
    <w:p>
      <w:pPr>
        <w:ind w:right="480" w:firstLine="5400"/>
        <w:spacing w:line="400" w:lineRule="exact"/>
        <w:rPr>
          <w:rFonts w:ascii="宋体" w:hAnsi="宋体"/>
          <w:sz w:val="24"/>
          <w:szCs w:val="24"/>
        </w:rPr>
      </w:pP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w:t>
      </w:r>
      <w:r/>
    </w:p>
    <w:p>
      <w:pPr>
        <w:ind w:firstLine="24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供应商应对照《工业和信息化部、国家统计局、国家发展和改革委员会、财政部</w:t>
      </w:r>
      <w:r/>
    </w:p>
    <w:p>
      <w:pPr>
        <w:jc w:val="center"/>
        <w:spacing w:line="400" w:lineRule="exact"/>
        <w:rPr>
          <w:rFonts w:ascii="黑体" w:hAnsi="黑体" w:eastAsia="黑体"/>
          <w:b/>
          <w:sz w:val="32"/>
          <w:szCs w:val="32"/>
        </w:rPr>
      </w:pPr>
      <w:r>
        <w:rPr>
          <w:rFonts w:hint="eastAsia" w:ascii="宋体" w:hAnsi="宋体"/>
          <w:sz w:val="24"/>
          <w:szCs w:val="24"/>
        </w:rPr>
        <w:t xml:space="preserve">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w:t>
      </w:r>
      <w:r>
        <w:rPr>
          <w:rFonts w:hint="eastAsia" w:ascii="宋体" w:hAnsi="宋体"/>
          <w:sz w:val="24"/>
          <w:szCs w:val="24"/>
        </w:rPr>
        <w:t xml:space="preserve">2011</w:t>
      </w:r>
      <w:r>
        <w:rPr>
          <w:rFonts w:hint="eastAsia" w:ascii="宋体" w:hAnsi="宋体"/>
          <w:sz w:val="24"/>
          <w:szCs w:val="24"/>
        </w:rPr>
        <w:t xml:space="preserve">〕</w:t>
      </w:r>
      <w:r>
        <w:rPr>
          <w:rFonts w:hint="eastAsia" w:ascii="宋体" w:hAnsi="宋体"/>
          <w:sz w:val="24"/>
          <w:szCs w:val="24"/>
        </w:rPr>
        <w:t xml:space="preserve">300</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《国家统计局关于印发〈统计上大中小微型企业划分办法（</w:t>
      </w:r>
      <w:r>
        <w:rPr>
          <w:rFonts w:hint="eastAsia" w:ascii="宋体" w:hAnsi="宋体"/>
          <w:sz w:val="24"/>
          <w:szCs w:val="24"/>
        </w:rPr>
        <w:t xml:space="preserve">2017</w:t>
      </w:r>
      <w:r>
        <w:rPr>
          <w:rFonts w:hint="eastAsia" w:ascii="宋体" w:hAnsi="宋体"/>
          <w:sz w:val="24"/>
          <w:szCs w:val="24"/>
        </w:rPr>
        <w:t xml:space="preserve">）〉的通知》（国统字〔</w:t>
      </w:r>
      <w:r>
        <w:rPr>
          <w:rFonts w:hint="eastAsia" w:ascii="宋体" w:hAnsi="宋体"/>
          <w:sz w:val="24"/>
          <w:szCs w:val="24"/>
        </w:rPr>
        <w:t xml:space="preserve">2017</w:t>
      </w:r>
      <w:r>
        <w:rPr>
          <w:rFonts w:hint="eastAsia" w:ascii="宋体" w:hAnsi="宋体"/>
          <w:sz w:val="24"/>
          <w:szCs w:val="24"/>
        </w:rPr>
        <w:t xml:space="preserve">〕</w:t>
      </w:r>
      <w:r>
        <w:rPr>
          <w:rFonts w:hint="eastAsia" w:ascii="宋体" w:hAnsi="宋体"/>
          <w:sz w:val="24"/>
          <w:szCs w:val="24"/>
        </w:rPr>
        <w:t xml:space="preserve">213</w:t>
      </w:r>
      <w:r>
        <w:rPr>
          <w:rFonts w:hint="eastAsia" w:ascii="宋体" w:hAnsi="宋体"/>
          <w:sz w:val="24"/>
          <w:szCs w:val="24"/>
        </w:rPr>
        <w:t xml:space="preserve">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jc w:val="center"/>
        <w:spacing w:line="400" w:lineRule="exact"/>
        <w:rPr>
          <w:rFonts w:ascii="黑体" w:hAnsi="黑体" w:eastAsia="黑体"/>
          <w:b/>
          <w:sz w:val="32"/>
          <w:szCs w:val="32"/>
        </w:rPr>
      </w:pPr>
      <w:r>
        <w:rPr>
          <w:rFonts w:ascii="黑体" w:hAnsi="黑体" w:eastAsia="黑体"/>
          <w:b/>
          <w:sz w:val="32"/>
          <w:szCs w:val="32"/>
        </w:rPr>
      </w:r>
      <w:r/>
    </w:p>
    <w:p>
      <w:pPr>
        <w:jc w:val="center"/>
        <w:spacing w:line="400" w:lineRule="exact"/>
        <w:rPr>
          <w:rFonts w:ascii="黑体" w:hAnsi="黑体" w:eastAsia="黑体"/>
          <w:b/>
          <w:sz w:val="32"/>
          <w:szCs w:val="32"/>
        </w:rPr>
      </w:pPr>
      <w:r>
        <w:rPr>
          <w:rFonts w:ascii="黑体" w:hAnsi="黑体" w:eastAsia="黑体"/>
          <w:b/>
          <w:sz w:val="32"/>
          <w:szCs w:val="32"/>
        </w:rPr>
      </w:r>
      <w:r/>
    </w:p>
    <w:p>
      <w:pPr>
        <w:jc w:val="center"/>
        <w:spacing w:line="400" w:lineRule="exact"/>
        <w:rPr>
          <w:rFonts w:ascii="黑体" w:hAnsi="黑体" w:eastAsia="黑体"/>
          <w:b/>
          <w:sz w:val="32"/>
          <w:szCs w:val="32"/>
        </w:rPr>
      </w:pPr>
      <w:r>
        <w:rPr>
          <w:rFonts w:ascii="黑体" w:hAnsi="黑体" w:eastAsia="黑体"/>
          <w:b/>
          <w:sz w:val="32"/>
          <w:szCs w:val="32"/>
        </w:rPr>
      </w:r>
      <w:r/>
    </w:p>
    <w:p>
      <w:pPr>
        <w:jc w:val="center"/>
        <w:spacing w:line="400" w:lineRule="exact"/>
        <w:rPr>
          <w:rFonts w:ascii="黑体" w:hAnsi="黑体" w:eastAsia="黑体"/>
          <w:b/>
          <w:sz w:val="32"/>
          <w:szCs w:val="32"/>
        </w:rPr>
      </w:pPr>
      <w:r>
        <w:rPr>
          <w:rFonts w:ascii="黑体" w:hAnsi="黑体" w:eastAsia="黑体"/>
          <w:b/>
          <w:sz w:val="32"/>
          <w:szCs w:val="32"/>
        </w:rPr>
      </w:r>
      <w:r/>
    </w:p>
    <w:p>
      <w:pPr>
        <w:jc w:val="center"/>
        <w:spacing w:line="400" w:lineRule="exact"/>
        <w:rPr>
          <w:rFonts w:ascii="黑体" w:hAnsi="黑体" w:eastAsia="黑体"/>
          <w:b/>
          <w:sz w:val="32"/>
          <w:szCs w:val="32"/>
        </w:rPr>
      </w:pPr>
      <w:r>
        <w:rPr>
          <w:rFonts w:ascii="黑体" w:hAnsi="黑体" w:eastAsia="黑体"/>
          <w:b/>
          <w:sz w:val="32"/>
          <w:szCs w:val="32"/>
        </w:rPr>
      </w:r>
      <w:r/>
    </w:p>
    <w:p>
      <w:pPr>
        <w:jc w:val="center"/>
        <w:spacing w:line="400" w:lineRule="exact"/>
        <w:rPr>
          <w:rFonts w:ascii="黑体" w:hAnsi="黑体" w:eastAsia="黑体"/>
          <w:b/>
          <w:sz w:val="32"/>
          <w:szCs w:val="32"/>
        </w:rPr>
      </w:pPr>
      <w:r>
        <w:rPr>
          <w:rFonts w:ascii="黑体" w:hAnsi="黑体" w:eastAsia="黑体"/>
          <w:b/>
          <w:sz w:val="32"/>
          <w:szCs w:val="32"/>
        </w:rPr>
      </w:r>
      <w:r/>
    </w:p>
    <w:p>
      <w:pPr>
        <w:jc w:val="center"/>
        <w:spacing w:line="400" w:lineRule="exact"/>
        <w:rPr>
          <w:rFonts w:ascii="黑体" w:hAnsi="黑体" w:eastAsia="黑体"/>
          <w:b/>
          <w:sz w:val="32"/>
          <w:szCs w:val="32"/>
        </w:rPr>
      </w:pPr>
      <w:r>
        <w:rPr>
          <w:rFonts w:ascii="黑体" w:hAnsi="黑体" w:eastAsia="黑体"/>
          <w:b/>
          <w:sz w:val="32"/>
          <w:szCs w:val="32"/>
        </w:rPr>
      </w:r>
      <w:r/>
    </w:p>
    <w:p>
      <w:pPr>
        <w:jc w:val="center"/>
        <w:spacing w:line="400" w:lineRule="exact"/>
        <w:rPr>
          <w:rFonts w:ascii="宋体" w:hAnsi="宋体"/>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rPr>
          <w:rFonts w:hint="eastAsia" w:ascii="宋体" w:hAnsi="宋体"/>
          <w:b/>
          <w:sz w:val="24"/>
          <w:szCs w:val="24"/>
        </w:rPr>
        <w:t xml:space="preserve">残疾人福利性单位声明函（服务类项目）</w:t>
      </w:r>
      <w:r/>
    </w:p>
    <w:p>
      <w:pPr>
        <w:ind w:firstLine="480"/>
        <w:spacing w:line="0" w:lineRule="atLeast"/>
        <w:rPr>
          <w:rFonts w:ascii="宋体" w:hAnsi="宋体"/>
          <w:sz w:val="24"/>
        </w:rPr>
      </w:pPr>
      <w:r>
        <w:rPr>
          <w:rFonts w:hint="eastAsia" w:ascii="宋体" w:hAnsi="宋体"/>
          <w:sz w:val="24"/>
        </w:rPr>
        <w:t xml:space="preserve">本单位郑重声明，根据《财政部</w:t>
      </w:r>
      <w:r>
        <w:rPr>
          <w:rFonts w:hint="eastAsia" w:ascii="宋体" w:hAnsi="宋体"/>
          <w:sz w:val="24"/>
        </w:rPr>
        <w:t xml:space="preserve"> </w:t>
      </w:r>
      <w:r>
        <w:rPr>
          <w:rFonts w:hint="eastAsia" w:ascii="宋体" w:hAnsi="宋体"/>
          <w:sz w:val="24"/>
        </w:rPr>
        <w:t xml:space="preserve">民政部</w:t>
      </w:r>
      <w:r>
        <w:rPr>
          <w:rFonts w:hint="eastAsia" w:ascii="宋体" w:hAnsi="宋体"/>
          <w:sz w:val="24"/>
        </w:rPr>
        <w:t xml:space="preserve"> </w:t>
      </w:r>
      <w:r>
        <w:rPr>
          <w:rFonts w:hint="eastAsia" w:ascii="宋体" w:hAnsi="宋体"/>
          <w:sz w:val="24"/>
        </w:rPr>
        <w:t xml:space="preserve">中国残疾人联合会关于促进残疾人就业政府采购政策的通知》（财库〔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 141</w:t>
      </w:r>
      <w:r>
        <w:rPr>
          <w:rFonts w:hint="eastAsia" w:ascii="宋体" w:hAnsi="宋体"/>
          <w:sz w:val="24"/>
        </w:rPr>
        <w:t xml:space="preserve">号）的规定，本单位为符合条件的残疾人福利性单位，且本单位参加</w:t>
      </w:r>
      <w:r>
        <w:rPr>
          <w:rFonts w:hint="eastAsia" w:ascii="宋体" w:hAnsi="宋体"/>
          <w:sz w:val="24"/>
        </w:rPr>
        <w:t xml:space="preserve">______</w:t>
      </w:r>
      <w:r>
        <w:rPr>
          <w:rFonts w:hint="eastAsia" w:ascii="宋体" w:hAnsi="宋体"/>
          <w:sz w:val="24"/>
        </w:rPr>
        <w:t xml:space="preserve">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w:t>
      </w:r>
      <w:r>
        <w:rPr>
          <w:rFonts w:hint="eastAsia" w:ascii="宋体" w:hAnsi="宋体"/>
          <w:sz w:val="24"/>
        </w:rPr>
        <w:t xml:space="preserve">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中标</w:t>
      </w:r>
      <w:r>
        <w:rPr>
          <w:rFonts w:hint="eastAsia" w:ascii="宋体" w:hAnsi="宋体"/>
          <w:sz w:val="24"/>
        </w:rPr>
        <w:t xml:space="preserve">/</w:t>
      </w:r>
      <w:r>
        <w:rPr>
          <w:rFonts w:hint="eastAsia" w:ascii="宋体" w:hAnsi="宋体"/>
          <w:sz w:val="24"/>
        </w:rPr>
        <w:t xml:space="preserve">成交供应商为残疾人福利性单位的，此声明函将随中标</w:t>
      </w:r>
      <w:r>
        <w:rPr>
          <w:rFonts w:hint="eastAsia" w:ascii="宋体" w:hAnsi="宋体"/>
          <w:sz w:val="24"/>
        </w:rPr>
        <w:t xml:space="preserve">/</w:t>
      </w:r>
      <w:r>
        <w:rPr>
          <w:rFonts w:hint="eastAsia" w:ascii="宋体" w:hAnsi="宋体"/>
          <w:sz w:val="24"/>
        </w:rPr>
        <w:t xml:space="preserve">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r>
        <w:rPr>
          <w:rFonts w:hint="eastAsia" w:ascii="宋体" w:hAnsi="宋体"/>
          <w:sz w:val="24"/>
        </w:rPr>
        <w:t xml:space="preserve">供应商全称（加盖</w:t>
      </w:r>
      <w:r>
        <w:rPr>
          <w:rFonts w:hint="eastAsia" w:ascii="宋体" w:hAnsi="宋体"/>
          <w:sz w:val="24"/>
        </w:rPr>
        <w:t xml:space="preserve">CA</w:t>
      </w:r>
      <w:r>
        <w:rPr>
          <w:rFonts w:hint="eastAsia" w:ascii="宋体" w:hAnsi="宋体"/>
          <w:sz w:val="24"/>
        </w:rPr>
        <w:t xml:space="preserve">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sz w:val="24"/>
        </w:rPr>
        <w:t xml:space="preserve">日</w:t>
      </w:r>
      <w:r>
        <w:rPr>
          <w:rFonts w:hint="eastAsia" w:ascii="宋体" w:hAnsi="宋体"/>
          <w:sz w:val="24"/>
        </w:rPr>
        <w:t xml:space="preserve">  </w:t>
      </w:r>
      <w:r>
        <w:rPr>
          <w:rFonts w:hint="eastAsia" w:ascii="宋体" w:hAnsi="宋体"/>
          <w:sz w:val="24"/>
        </w:rPr>
        <w:t xml:space="preserve">期：</w:t>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w:t>
      </w:r>
      <w:r>
        <w:rPr>
          <w:rFonts w:hint="eastAsia" w:ascii="宋体" w:hAnsi="宋体"/>
          <w:b/>
          <w:sz w:val="24"/>
          <w:szCs w:val="24"/>
        </w:rPr>
        <w:t xml:space="preserve">实质性要求响应及偏离表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投标人未对实质性要求逐条作出明确响应的，或未按招标文件要求提供证明材料的，该采购包作无效投标处理。</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bookmarkEnd w:id="194"/>
      <w:r/>
      <w:r/>
    </w:p>
    <w:p>
      <w:pPr>
        <w:spacing w:line="400" w:lineRule="exact"/>
        <w:rPr>
          <w:rFonts w:ascii="宋体" w:hAnsi="宋体"/>
          <w:sz w:val="24"/>
          <w:szCs w:val="24"/>
        </w:rPr>
      </w:pPr>
      <w:r>
        <w:rPr>
          <w:rFonts w:ascii="宋体" w:hAnsi="宋体"/>
          <w:sz w:val="24"/>
          <w:szCs w:val="24"/>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公章：</w:t>
      </w:r>
      <w:r>
        <w:rPr>
          <w:rFonts w:hint="eastAsia" w:ascii="宋体" w:hAnsi="宋体"/>
          <w:sz w:val="24"/>
          <w:szCs w:val="24"/>
        </w:rPr>
        <w:t xml:space="preserve">                      </w:t>
      </w:r>
      <w:r/>
    </w:p>
    <w:p>
      <w:pPr>
        <w:rPr>
          <w:rFonts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质疑函的质疑事项应具体、明确，并有必要的事</w:t>
      </w:r>
      <w:r>
        <w:rPr>
          <w:rFonts w:hint="eastAsia" w:ascii="宋体" w:hAnsi="宋体"/>
          <w:sz w:val="24"/>
          <w:szCs w:val="24"/>
        </w:rPr>
        <w:t xml:space="preserve">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质疑供应商为自然人的，质疑函应由本人签字；质疑供应商为法人或者其他组织的，质疑函应由法定代表人、主要负责人，或者其授权代表签字或者盖章，并加盖公章。</w:t>
      </w:r>
      <w:r/>
    </w:p>
    <w:p>
      <w:pPr>
        <w:ind w:firstLine="480"/>
        <w:spacing w:line="360" w:lineRule="auto"/>
        <w:rPr>
          <w:rFonts w:ascii="宋体" w:hAnsi="宋体" w:cs="宋体"/>
          <w:sz w:val="24"/>
          <w:szCs w:val="24"/>
        </w:rPr>
      </w:pPr>
      <w:r>
        <w:rPr>
          <w:rFonts w:ascii="宋体" w:hAnsi="宋体" w:cs="宋体"/>
          <w:sz w:val="24"/>
          <w:szCs w:val="24"/>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楷体">
    <w:panose1 w:val="02010609060101010101"/>
  </w:font>
  <w:font w:name="Symbol">
    <w:panose1 w:val="05050102010706020507"/>
  </w:font>
  <w:font w:name="Wingdings">
    <w:panose1 w:val="05000000000000000000"/>
  </w:font>
  <w:font w:name="楷体_GB2312">
    <w:panose1 w:val="02010609060101010101"/>
  </w:font>
  <w:font w:name="仿宋">
    <w:panose1 w:val="02010609060101010101"/>
  </w:font>
  <w:font w:name="Calibri">
    <w:panose1 w:val="020F0502020204030204"/>
  </w:font>
  <w:font w:name="Arial">
    <w:panose1 w:val="020B0604020202020204"/>
  </w:font>
  <w:font w:name="Courier New">
    <w:panose1 w:val="020703090202050204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t xml:space="preserve">48</w:t>
    </w:r>
    <w:r>
      <w:fldChar w:fldCharType="end"/>
    </w:r>
    <w:r/>
  </w:p>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0"/>
  </w:num>
  <w:num w:numId="3">
    <w:abstractNumId w:val="0"/>
  </w:num>
  <w:num w:numId="4">
    <w:abstractNumId w:val="4"/>
  </w:num>
  <w:num w:numId="5">
    <w:abstractNumId w:val="3"/>
  </w:num>
  <w:num w:numId="6">
    <w:abstractNumId w:val="11"/>
  </w:num>
  <w:num w:numId="7">
    <w:abstractNumId w:val="7"/>
  </w:num>
  <w:num w:numId="8">
    <w:abstractNumId w:val="6"/>
  </w:num>
  <w:num w:numId="9">
    <w:abstractNumId w:val="5"/>
  </w:num>
  <w:num w:numId="10">
    <w:abstractNumId w:val="1"/>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Title Char"/>
    <w:basedOn w:val="684"/>
    <w:link w:val="707"/>
    <w:uiPriority w:val="10"/>
    <w:rPr>
      <w:sz w:val="48"/>
      <w:szCs w:val="48"/>
    </w:rPr>
  </w:style>
  <w:style w:type="character" w:styleId="677">
    <w:name w:val="Subtitle Char"/>
    <w:basedOn w:val="684"/>
    <w:link w:val="700"/>
    <w:uiPriority w:val="11"/>
    <w:rPr>
      <w:sz w:val="24"/>
      <w:szCs w:val="24"/>
    </w:rPr>
  </w:style>
  <w:style w:type="character" w:styleId="678">
    <w:name w:val="Quote Char"/>
    <w:link w:val="737"/>
    <w:uiPriority w:val="29"/>
    <w:rPr>
      <w:i/>
    </w:rPr>
  </w:style>
  <w:style w:type="character" w:styleId="679">
    <w:name w:val="Intense Quote Char"/>
    <w:link w:val="739"/>
    <w:uiPriority w:val="30"/>
    <w:rPr>
      <w:i/>
    </w:rPr>
  </w:style>
  <w:style w:type="character" w:styleId="680">
    <w:name w:val="Footnote Text Char"/>
    <w:link w:val="701"/>
    <w:uiPriority w:val="99"/>
    <w:rPr>
      <w:sz w:val="18"/>
    </w:rPr>
  </w:style>
  <w:style w:type="character" w:styleId="681">
    <w:name w:val="Endnote Text Char"/>
    <w:link w:val="696"/>
    <w:uiPriority w:val="99"/>
    <w:rPr>
      <w:sz w:val="20"/>
    </w:rPr>
  </w:style>
  <w:style w:type="paragraph" w:styleId="682">
    <w:name w:val="TOC Heading"/>
    <w:uiPriority w:val="39"/>
    <w:unhideWhenUsed/>
  </w:style>
  <w:style w:type="paragraph" w:styleId="683" w:default="1">
    <w:name w:val="Normal"/>
    <w:qFormat/>
    <w:pPr>
      <w:jc w:val="both"/>
      <w:widowControl w:val="off"/>
    </w:pPr>
    <w:rPr>
      <w:sz w:val="21"/>
      <w:szCs w:val="21"/>
    </w:rPr>
  </w:style>
  <w:style w:type="character" w:styleId="684" w:default="1">
    <w:name w:val="Default Paragraph Font"/>
    <w:uiPriority w:val="1"/>
    <w:semiHidden/>
    <w:unhideWhenUsed/>
  </w:style>
  <w:style w:type="table" w:styleId="685" w:default="1">
    <w:name w:val="Normal Table"/>
    <w:uiPriority w:val="99"/>
    <w:semiHidden/>
    <w:unhideWhenUsed/>
    <w:qFormat/>
    <w:tblPr>
      <w:tblInd w:w="0" w:type="dxa"/>
      <w:tblCellMar>
        <w:left w:w="108" w:type="dxa"/>
        <w:top w:w="0" w:type="dxa"/>
        <w:right w:w="108" w:type="dxa"/>
        <w:bottom w:w="0" w:type="dxa"/>
      </w:tblCellMar>
    </w:tblPr>
  </w:style>
  <w:style w:type="numbering" w:styleId="686" w:default="1">
    <w:name w:val="No List"/>
    <w:uiPriority w:val="99"/>
    <w:semiHidden/>
    <w:unhideWhenUsed/>
  </w:style>
  <w:style w:type="paragraph" w:styleId="687">
    <w:name w:val="toc 7"/>
    <w:basedOn w:val="683"/>
    <w:next w:val="683"/>
    <w:uiPriority w:val="39"/>
    <w:unhideWhenUsed/>
    <w:qFormat/>
    <w:pPr>
      <w:ind w:left="1701"/>
      <w:spacing w:after="57"/>
    </w:pPr>
  </w:style>
  <w:style w:type="paragraph" w:styleId="688">
    <w:name w:val="Normal Indent"/>
    <w:basedOn w:val="683"/>
    <w:qFormat/>
    <w:pPr>
      <w:ind w:firstLine="420"/>
    </w:pPr>
  </w:style>
  <w:style w:type="paragraph" w:styleId="689">
    <w:name w:val="annotation text"/>
    <w:basedOn w:val="683"/>
    <w:link w:val="885"/>
    <w:qFormat/>
  </w:style>
  <w:style w:type="paragraph" w:styleId="690">
    <w:name w:val="Body Text"/>
    <w:basedOn w:val="683"/>
    <w:next w:val="683"/>
    <w:uiPriority w:val="99"/>
    <w:qFormat/>
    <w:rPr>
      <w:sz w:val="20"/>
    </w:rPr>
  </w:style>
  <w:style w:type="paragraph" w:styleId="691">
    <w:name w:val="Block Text"/>
    <w:basedOn w:val="683"/>
    <w:uiPriority w:val="99"/>
    <w:unhideWhenUsed/>
    <w:qFormat/>
    <w:pPr>
      <w:ind w:left="1440" w:right="1440"/>
      <w:spacing w:after="120"/>
    </w:pPr>
    <w:rPr>
      <w:sz w:val="24"/>
    </w:rPr>
  </w:style>
  <w:style w:type="paragraph" w:styleId="692">
    <w:name w:val="toc 5"/>
    <w:basedOn w:val="683"/>
    <w:next w:val="683"/>
    <w:uiPriority w:val="39"/>
    <w:unhideWhenUsed/>
    <w:qFormat/>
    <w:pPr>
      <w:ind w:left="1134"/>
      <w:spacing w:after="57"/>
    </w:pPr>
  </w:style>
  <w:style w:type="paragraph" w:styleId="693">
    <w:name w:val="toc 3"/>
    <w:basedOn w:val="683"/>
    <w:next w:val="683"/>
    <w:uiPriority w:val="39"/>
    <w:unhideWhenUsed/>
    <w:qFormat/>
    <w:pPr>
      <w:ind w:left="567"/>
      <w:spacing w:after="57"/>
    </w:pPr>
  </w:style>
  <w:style w:type="paragraph" w:styleId="694">
    <w:name w:val="Plain Text"/>
    <w:basedOn w:val="683"/>
    <w:next w:val="683"/>
    <w:qFormat/>
    <w:rPr>
      <w:rFonts w:ascii="宋体" w:hAnsi="Courier New"/>
      <w:sz w:val="20"/>
      <w:lang w:eastAsia="en-US"/>
    </w:rPr>
  </w:style>
  <w:style w:type="paragraph" w:styleId="695">
    <w:name w:val="toc 8"/>
    <w:basedOn w:val="683"/>
    <w:next w:val="683"/>
    <w:uiPriority w:val="39"/>
    <w:unhideWhenUsed/>
    <w:qFormat/>
    <w:pPr>
      <w:ind w:left="1984"/>
      <w:spacing w:after="57"/>
    </w:pPr>
  </w:style>
  <w:style w:type="paragraph" w:styleId="696">
    <w:name w:val="endnote text"/>
    <w:basedOn w:val="683"/>
    <w:link w:val="873"/>
    <w:uiPriority w:val="99"/>
    <w:semiHidden/>
    <w:unhideWhenUsed/>
    <w:qFormat/>
    <w:rPr>
      <w:sz w:val="20"/>
    </w:rPr>
  </w:style>
  <w:style w:type="paragraph" w:styleId="697">
    <w:name w:val="Balloon Text"/>
    <w:basedOn w:val="683"/>
    <w:link w:val="884"/>
    <w:qFormat/>
    <w:rPr>
      <w:sz w:val="18"/>
      <w:szCs w:val="18"/>
    </w:rPr>
  </w:style>
  <w:style w:type="paragraph" w:styleId="698">
    <w:name w:val="toc 1"/>
    <w:basedOn w:val="683"/>
    <w:next w:val="683"/>
    <w:uiPriority w:val="39"/>
    <w:unhideWhenUsed/>
    <w:qFormat/>
    <w:pPr>
      <w:spacing w:after="57"/>
    </w:pPr>
  </w:style>
  <w:style w:type="paragraph" w:styleId="699">
    <w:name w:val="toc 4"/>
    <w:basedOn w:val="683"/>
    <w:next w:val="683"/>
    <w:uiPriority w:val="39"/>
    <w:unhideWhenUsed/>
    <w:qFormat/>
    <w:pPr>
      <w:ind w:left="850"/>
      <w:spacing w:after="57"/>
    </w:pPr>
  </w:style>
  <w:style w:type="paragraph" w:styleId="700">
    <w:name w:val="Subtitle"/>
    <w:basedOn w:val="683"/>
    <w:next w:val="683"/>
    <w:link w:val="736"/>
    <w:uiPriority w:val="11"/>
    <w:qFormat/>
    <w:pPr>
      <w:spacing w:before="200" w:after="200"/>
    </w:pPr>
    <w:rPr>
      <w:sz w:val="24"/>
      <w:szCs w:val="24"/>
    </w:rPr>
  </w:style>
  <w:style w:type="paragraph" w:styleId="701">
    <w:name w:val="footnote text"/>
    <w:basedOn w:val="683"/>
    <w:link w:val="872"/>
    <w:uiPriority w:val="99"/>
    <w:semiHidden/>
    <w:unhideWhenUsed/>
    <w:qFormat/>
    <w:pPr>
      <w:spacing w:after="40"/>
    </w:pPr>
    <w:rPr>
      <w:sz w:val="18"/>
    </w:rPr>
  </w:style>
  <w:style w:type="paragraph" w:styleId="702">
    <w:name w:val="toc 6"/>
    <w:basedOn w:val="683"/>
    <w:next w:val="683"/>
    <w:uiPriority w:val="39"/>
    <w:unhideWhenUsed/>
    <w:qFormat/>
    <w:pPr>
      <w:ind w:left="1417"/>
      <w:spacing w:after="57"/>
    </w:pPr>
  </w:style>
  <w:style w:type="paragraph" w:styleId="703">
    <w:name w:val="table of figures"/>
    <w:basedOn w:val="683"/>
    <w:next w:val="683"/>
    <w:uiPriority w:val="99"/>
    <w:unhideWhenUsed/>
  </w:style>
  <w:style w:type="paragraph" w:styleId="704">
    <w:name w:val="toc 2"/>
    <w:basedOn w:val="683"/>
    <w:next w:val="683"/>
    <w:uiPriority w:val="39"/>
    <w:unhideWhenUsed/>
    <w:qFormat/>
    <w:pPr>
      <w:ind w:left="283"/>
      <w:spacing w:after="57"/>
    </w:pPr>
  </w:style>
  <w:style w:type="paragraph" w:styleId="705">
    <w:name w:val="toc 9"/>
    <w:basedOn w:val="683"/>
    <w:next w:val="683"/>
    <w:uiPriority w:val="39"/>
    <w:unhideWhenUsed/>
    <w:qFormat/>
    <w:pPr>
      <w:ind w:left="2268"/>
      <w:spacing w:after="57"/>
    </w:pPr>
  </w:style>
  <w:style w:type="paragraph" w:styleId="706">
    <w:name w:val="Normal (Web)"/>
    <w:basedOn w:val="683"/>
    <w:uiPriority w:val="99"/>
    <w:qFormat/>
    <w:pPr>
      <w:spacing w:before="100" w:beforeAutospacing="1" w:after="100" w:afterAutospacing="1"/>
      <w:widowControl/>
    </w:pPr>
    <w:rPr>
      <w:sz w:val="24"/>
      <w:szCs w:val="24"/>
    </w:rPr>
  </w:style>
  <w:style w:type="paragraph" w:styleId="707">
    <w:name w:val="Title"/>
    <w:basedOn w:val="683"/>
    <w:next w:val="683"/>
    <w:link w:val="735"/>
    <w:uiPriority w:val="10"/>
    <w:qFormat/>
    <w:pPr>
      <w:contextualSpacing/>
      <w:spacing w:before="300" w:after="200"/>
    </w:pPr>
    <w:rPr>
      <w:sz w:val="48"/>
      <w:szCs w:val="48"/>
    </w:rPr>
  </w:style>
  <w:style w:type="paragraph" w:styleId="708">
    <w:name w:val="annotation subject"/>
    <w:basedOn w:val="689"/>
    <w:next w:val="689"/>
    <w:link w:val="886"/>
    <w:uiPriority w:val="99"/>
    <w:semiHidden/>
    <w:unhideWhenUsed/>
    <w:qFormat/>
    <w:pPr>
      <w:jc w:val="left"/>
    </w:pPr>
    <w:rPr>
      <w:b/>
      <w:bCs/>
    </w:rPr>
  </w:style>
  <w:style w:type="paragraph" w:styleId="709">
    <w:name w:val="Body Text First Indent 2"/>
    <w:basedOn w:val="683"/>
    <w:next w:val="683"/>
    <w:qFormat/>
    <w:pPr>
      <w:ind w:firstLine="420"/>
      <w:spacing w:line="360" w:lineRule="auto"/>
    </w:pPr>
    <w:rPr>
      <w:rFonts w:ascii="宋体" w:hAnsi="宋体"/>
    </w:rPr>
  </w:style>
  <w:style w:type="table" w:styleId="710">
    <w:name w:val="Table Grid"/>
    <w:basedOn w:val="68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Strong"/>
    <w:basedOn w:val="684"/>
    <w:qFormat/>
    <w:rPr>
      <w:b/>
    </w:rPr>
  </w:style>
  <w:style w:type="character" w:styleId="712">
    <w:name w:val="endnote reference"/>
    <w:basedOn w:val="684"/>
    <w:uiPriority w:val="99"/>
    <w:semiHidden/>
    <w:unhideWhenUsed/>
    <w:qFormat/>
    <w:rPr>
      <w:vertAlign w:val="superscript"/>
    </w:rPr>
  </w:style>
  <w:style w:type="character" w:styleId="713">
    <w:name w:val="Hyperlink"/>
    <w:uiPriority w:val="99"/>
    <w:unhideWhenUsed/>
    <w:qFormat/>
    <w:rPr>
      <w:color w:val="0026e5" w:themeColor="hyperlink"/>
      <w:u w:val="single"/>
    </w:rPr>
  </w:style>
  <w:style w:type="character" w:styleId="714">
    <w:name w:val="annotation reference"/>
    <w:basedOn w:val="684"/>
    <w:uiPriority w:val="99"/>
    <w:semiHidden/>
    <w:unhideWhenUsed/>
    <w:qFormat/>
    <w:rPr>
      <w:sz w:val="21"/>
      <w:szCs w:val="21"/>
    </w:rPr>
  </w:style>
  <w:style w:type="character" w:styleId="715">
    <w:name w:val="footnote reference"/>
    <w:basedOn w:val="684"/>
    <w:uiPriority w:val="99"/>
    <w:unhideWhenUsed/>
    <w:qFormat/>
    <w:rPr>
      <w:vertAlign w:val="superscript"/>
    </w:rPr>
  </w:style>
  <w:style w:type="paragraph" w:styleId="716" w:customStyle="1">
    <w:name w:val="Heading 1"/>
    <w:basedOn w:val="683"/>
    <w:next w:val="683"/>
    <w:link w:val="717"/>
    <w:uiPriority w:val="9"/>
    <w:qFormat/>
    <w:pPr>
      <w:keepLines/>
      <w:keepNext/>
      <w:spacing w:before="480" w:after="200"/>
      <w:outlineLvl w:val="0"/>
    </w:pPr>
    <w:rPr>
      <w:rFonts w:ascii="Arial" w:hAnsi="Arial" w:eastAsia="Arial" w:cs="Arial"/>
      <w:sz w:val="40"/>
      <w:szCs w:val="40"/>
    </w:rPr>
  </w:style>
  <w:style w:type="character" w:styleId="717" w:customStyle="1">
    <w:name w:val="Heading 1 Char"/>
    <w:basedOn w:val="684"/>
    <w:link w:val="716"/>
    <w:uiPriority w:val="9"/>
    <w:qFormat/>
    <w:rPr>
      <w:rFonts w:ascii="Arial" w:hAnsi="Arial" w:eastAsia="Arial" w:cs="Arial"/>
      <w:sz w:val="40"/>
      <w:szCs w:val="40"/>
    </w:rPr>
  </w:style>
  <w:style w:type="character" w:styleId="718" w:customStyle="1">
    <w:name w:val="Heading 2 Char"/>
    <w:basedOn w:val="684"/>
    <w:link w:val="719"/>
    <w:uiPriority w:val="9"/>
    <w:qFormat/>
    <w:rPr>
      <w:rFonts w:ascii="Arial" w:hAnsi="Arial" w:eastAsia="Arial" w:cs="Arial"/>
      <w:sz w:val="34"/>
    </w:rPr>
  </w:style>
  <w:style w:type="paragraph" w:styleId="719" w:customStyle="1">
    <w:name w:val="Heading 2"/>
    <w:basedOn w:val="683"/>
    <w:next w:val="688"/>
    <w:link w:val="718"/>
    <w:semiHidden/>
    <w:unhideWhenUsed/>
    <w:qFormat/>
    <w:pPr>
      <w:jc w:val="left"/>
      <w:spacing w:beforeAutospacing="1" w:afterAutospacing="1"/>
      <w:outlineLvl w:val="1"/>
    </w:pPr>
    <w:rPr>
      <w:rFonts w:hint="eastAsia" w:ascii="宋体" w:hAnsi="宋体"/>
      <w:b/>
      <w:bCs/>
      <w:sz w:val="36"/>
      <w:szCs w:val="36"/>
    </w:rPr>
  </w:style>
  <w:style w:type="character" w:styleId="720" w:customStyle="1">
    <w:name w:val="Heading 3 Char"/>
    <w:basedOn w:val="684"/>
    <w:link w:val="721"/>
    <w:uiPriority w:val="9"/>
    <w:qFormat/>
    <w:rPr>
      <w:rFonts w:ascii="Arial" w:hAnsi="Arial" w:eastAsia="Arial" w:cs="Arial"/>
      <w:sz w:val="30"/>
      <w:szCs w:val="30"/>
    </w:rPr>
  </w:style>
  <w:style w:type="paragraph" w:styleId="721" w:customStyle="1">
    <w:name w:val="Heading 3"/>
    <w:basedOn w:val="683"/>
    <w:next w:val="683"/>
    <w:link w:val="720"/>
    <w:uiPriority w:val="9"/>
    <w:unhideWhenUsed/>
    <w:qFormat/>
    <w:pPr>
      <w:keepLines/>
      <w:keepNext/>
      <w:spacing w:before="320" w:after="200"/>
      <w:outlineLvl w:val="2"/>
    </w:pPr>
    <w:rPr>
      <w:rFonts w:ascii="Arial" w:hAnsi="Arial" w:eastAsia="Arial" w:cs="Arial"/>
      <w:sz w:val="30"/>
      <w:szCs w:val="30"/>
    </w:rPr>
  </w:style>
  <w:style w:type="character" w:styleId="722" w:customStyle="1">
    <w:name w:val="Heading 4 Char"/>
    <w:basedOn w:val="684"/>
    <w:link w:val="723"/>
    <w:uiPriority w:val="9"/>
    <w:qFormat/>
    <w:rPr>
      <w:rFonts w:ascii="Arial" w:hAnsi="Arial" w:eastAsia="Arial" w:cs="Arial"/>
      <w:b/>
      <w:bCs/>
      <w:sz w:val="26"/>
      <w:szCs w:val="26"/>
    </w:rPr>
  </w:style>
  <w:style w:type="paragraph" w:styleId="723" w:customStyle="1">
    <w:name w:val="Heading 4"/>
    <w:basedOn w:val="683"/>
    <w:next w:val="683"/>
    <w:link w:val="722"/>
    <w:uiPriority w:val="9"/>
    <w:unhideWhenUsed/>
    <w:qFormat/>
    <w:pPr>
      <w:keepLines/>
      <w:keepNext/>
      <w:spacing w:before="320" w:after="200"/>
      <w:outlineLvl w:val="3"/>
    </w:pPr>
    <w:rPr>
      <w:rFonts w:ascii="Arial" w:hAnsi="Arial" w:eastAsia="Arial" w:cs="Arial"/>
      <w:b/>
      <w:bCs/>
      <w:sz w:val="26"/>
      <w:szCs w:val="26"/>
    </w:rPr>
  </w:style>
  <w:style w:type="paragraph" w:styleId="724" w:customStyle="1">
    <w:name w:val="Heading 5"/>
    <w:basedOn w:val="683"/>
    <w:next w:val="683"/>
    <w:link w:val="725"/>
    <w:uiPriority w:val="9"/>
    <w:unhideWhenUsed/>
    <w:qFormat/>
    <w:pPr>
      <w:keepLines/>
      <w:keepNext/>
      <w:spacing w:before="320" w:after="200"/>
      <w:outlineLvl w:val="4"/>
    </w:pPr>
    <w:rPr>
      <w:rFonts w:ascii="Arial" w:hAnsi="Arial" w:eastAsia="Arial" w:cs="Arial"/>
      <w:b/>
      <w:bCs/>
      <w:sz w:val="24"/>
      <w:szCs w:val="24"/>
    </w:rPr>
  </w:style>
  <w:style w:type="character" w:styleId="725" w:customStyle="1">
    <w:name w:val="Heading 5 Char"/>
    <w:basedOn w:val="684"/>
    <w:link w:val="724"/>
    <w:uiPriority w:val="9"/>
    <w:qFormat/>
    <w:rPr>
      <w:rFonts w:ascii="Arial" w:hAnsi="Arial" w:eastAsia="Arial" w:cs="Arial"/>
      <w:b/>
      <w:bCs/>
      <w:sz w:val="24"/>
      <w:szCs w:val="24"/>
    </w:rPr>
  </w:style>
  <w:style w:type="paragraph" w:styleId="726" w:customStyle="1">
    <w:name w:val="Heading 6"/>
    <w:basedOn w:val="683"/>
    <w:next w:val="683"/>
    <w:link w:val="727"/>
    <w:uiPriority w:val="9"/>
    <w:unhideWhenUsed/>
    <w:qFormat/>
    <w:pPr>
      <w:keepLines/>
      <w:keepNext/>
      <w:spacing w:before="320" w:after="200"/>
      <w:outlineLvl w:val="5"/>
    </w:pPr>
    <w:rPr>
      <w:rFonts w:ascii="Arial" w:hAnsi="Arial" w:eastAsia="Arial" w:cs="Arial"/>
      <w:b/>
      <w:bCs/>
      <w:sz w:val="22"/>
      <w:szCs w:val="22"/>
    </w:rPr>
  </w:style>
  <w:style w:type="character" w:styleId="727" w:customStyle="1">
    <w:name w:val="Heading 6 Char"/>
    <w:basedOn w:val="684"/>
    <w:link w:val="726"/>
    <w:uiPriority w:val="9"/>
    <w:qFormat/>
    <w:rPr>
      <w:rFonts w:ascii="Arial" w:hAnsi="Arial" w:eastAsia="Arial" w:cs="Arial"/>
      <w:b/>
      <w:bCs/>
      <w:sz w:val="22"/>
      <w:szCs w:val="22"/>
    </w:rPr>
  </w:style>
  <w:style w:type="paragraph" w:styleId="728" w:customStyle="1">
    <w:name w:val="Heading 7"/>
    <w:basedOn w:val="683"/>
    <w:next w:val="683"/>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customStyle="1">
    <w:name w:val="Heading 7 Char"/>
    <w:basedOn w:val="684"/>
    <w:link w:val="728"/>
    <w:uiPriority w:val="9"/>
    <w:qFormat/>
    <w:rPr>
      <w:rFonts w:ascii="Arial" w:hAnsi="Arial" w:eastAsia="Arial" w:cs="Arial"/>
      <w:b/>
      <w:bCs/>
      <w:i/>
      <w:iCs/>
      <w:sz w:val="22"/>
      <w:szCs w:val="22"/>
    </w:rPr>
  </w:style>
  <w:style w:type="paragraph" w:styleId="730" w:customStyle="1">
    <w:name w:val="Heading 8"/>
    <w:basedOn w:val="683"/>
    <w:next w:val="683"/>
    <w:link w:val="731"/>
    <w:uiPriority w:val="9"/>
    <w:unhideWhenUsed/>
    <w:qFormat/>
    <w:pPr>
      <w:keepLines/>
      <w:keepNext/>
      <w:spacing w:before="320" w:after="200"/>
      <w:outlineLvl w:val="7"/>
    </w:pPr>
    <w:rPr>
      <w:rFonts w:ascii="Arial" w:hAnsi="Arial" w:eastAsia="Arial" w:cs="Arial"/>
      <w:i/>
      <w:iCs/>
      <w:sz w:val="22"/>
      <w:szCs w:val="22"/>
    </w:rPr>
  </w:style>
  <w:style w:type="character" w:styleId="731" w:customStyle="1">
    <w:name w:val="Heading 8 Char"/>
    <w:basedOn w:val="684"/>
    <w:link w:val="730"/>
    <w:uiPriority w:val="9"/>
    <w:qFormat/>
    <w:rPr>
      <w:rFonts w:ascii="Arial" w:hAnsi="Arial" w:eastAsia="Arial" w:cs="Arial"/>
      <w:i/>
      <w:iCs/>
      <w:sz w:val="22"/>
      <w:szCs w:val="22"/>
    </w:rPr>
  </w:style>
  <w:style w:type="paragraph" w:styleId="732" w:customStyle="1">
    <w:name w:val="Heading 9"/>
    <w:basedOn w:val="683"/>
    <w:next w:val="683"/>
    <w:link w:val="733"/>
    <w:uiPriority w:val="9"/>
    <w:unhideWhenUsed/>
    <w:qFormat/>
    <w:pPr>
      <w:keepLines/>
      <w:keepNext/>
      <w:spacing w:before="320" w:after="200"/>
      <w:outlineLvl w:val="8"/>
    </w:pPr>
    <w:rPr>
      <w:rFonts w:ascii="Arial" w:hAnsi="Arial" w:eastAsia="Arial" w:cs="Arial"/>
      <w:i/>
      <w:iCs/>
    </w:rPr>
  </w:style>
  <w:style w:type="character" w:styleId="733" w:customStyle="1">
    <w:name w:val="Heading 9 Char"/>
    <w:basedOn w:val="684"/>
    <w:link w:val="732"/>
    <w:uiPriority w:val="9"/>
    <w:qFormat/>
    <w:rPr>
      <w:rFonts w:ascii="Arial" w:hAnsi="Arial" w:eastAsia="Arial" w:cs="Arial"/>
      <w:i/>
      <w:iCs/>
      <w:sz w:val="21"/>
      <w:szCs w:val="21"/>
    </w:rPr>
  </w:style>
  <w:style w:type="paragraph" w:styleId="734">
    <w:name w:val="List Paragraph"/>
    <w:basedOn w:val="683"/>
    <w:uiPriority w:val="34"/>
    <w:qFormat/>
    <w:pPr>
      <w:contextualSpacing/>
      <w:ind w:left="720"/>
    </w:pPr>
  </w:style>
  <w:style w:type="character" w:styleId="735" w:customStyle="1">
    <w:name w:val="标题 Char"/>
    <w:basedOn w:val="684"/>
    <w:link w:val="707"/>
    <w:uiPriority w:val="10"/>
    <w:qFormat/>
    <w:rPr>
      <w:sz w:val="48"/>
      <w:szCs w:val="48"/>
    </w:rPr>
  </w:style>
  <w:style w:type="character" w:styleId="736" w:customStyle="1">
    <w:name w:val="副标题 Char"/>
    <w:basedOn w:val="684"/>
    <w:link w:val="700"/>
    <w:uiPriority w:val="11"/>
    <w:qFormat/>
    <w:rPr>
      <w:sz w:val="24"/>
      <w:szCs w:val="24"/>
    </w:rPr>
  </w:style>
  <w:style w:type="paragraph" w:styleId="737">
    <w:name w:val="Quote"/>
    <w:basedOn w:val="683"/>
    <w:next w:val="683"/>
    <w:link w:val="738"/>
    <w:uiPriority w:val="29"/>
    <w:qFormat/>
    <w:pPr>
      <w:ind w:left="720" w:right="720"/>
    </w:pPr>
    <w:rPr>
      <w:i/>
    </w:rPr>
  </w:style>
  <w:style w:type="character" w:styleId="738" w:customStyle="1">
    <w:name w:val="引用 Char"/>
    <w:link w:val="737"/>
    <w:uiPriority w:val="29"/>
    <w:qFormat/>
    <w:rPr>
      <w:i/>
    </w:rPr>
  </w:style>
  <w:style w:type="paragraph" w:styleId="739">
    <w:name w:val="Intense Quote"/>
    <w:basedOn w:val="683"/>
    <w:next w:val="683"/>
    <w:link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明显引用 Char"/>
    <w:link w:val="739"/>
    <w:uiPriority w:val="30"/>
    <w:qFormat/>
    <w:rPr>
      <w:i/>
    </w:rPr>
  </w:style>
  <w:style w:type="character" w:styleId="741" w:customStyle="1">
    <w:name w:val="Header Char"/>
    <w:basedOn w:val="684"/>
    <w:link w:val="742"/>
    <w:uiPriority w:val="99"/>
    <w:qFormat/>
  </w:style>
  <w:style w:type="paragraph" w:styleId="742" w:customStyle="1">
    <w:name w:val="Header"/>
    <w:basedOn w:val="683"/>
    <w:link w:val="741"/>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character" w:styleId="743" w:customStyle="1">
    <w:name w:val="Footer Char"/>
    <w:basedOn w:val="684"/>
    <w:uiPriority w:val="99"/>
    <w:qFormat/>
  </w:style>
  <w:style w:type="paragraph" w:styleId="744" w:customStyle="1">
    <w:name w:val="Caption"/>
    <w:basedOn w:val="683"/>
    <w:next w:val="683"/>
    <w:uiPriority w:val="35"/>
    <w:semiHidden/>
    <w:unhideWhenUsed/>
    <w:qFormat/>
    <w:pPr>
      <w:spacing w:line="276" w:lineRule="auto"/>
    </w:pPr>
    <w:rPr>
      <w:b/>
      <w:bCs/>
      <w:color w:val="4874cb" w:themeColor="accent1"/>
      <w:sz w:val="18"/>
      <w:szCs w:val="18"/>
    </w:rPr>
  </w:style>
  <w:style w:type="character" w:styleId="745" w:customStyle="1">
    <w:name w:val="Caption Char"/>
    <w:link w:val="746"/>
    <w:uiPriority w:val="99"/>
    <w:qFormat/>
  </w:style>
  <w:style w:type="paragraph" w:styleId="746" w:customStyle="1">
    <w:name w:val="Footer"/>
    <w:basedOn w:val="683"/>
    <w:link w:val="745"/>
    <w:qFormat/>
    <w:pPr>
      <w:jc w:val="left"/>
      <w:tabs>
        <w:tab w:val="center" w:pos="4153" w:leader="none"/>
        <w:tab w:val="right" w:pos="8306" w:leader="none"/>
      </w:tabs>
    </w:pPr>
    <w:rPr>
      <w:sz w:val="18"/>
    </w:rPr>
  </w:style>
  <w:style w:type="table" w:styleId="747" w:customStyle="1">
    <w:name w:val="Table Grid Light"/>
    <w:basedOn w:val="68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8" w:customStyle="1">
    <w:name w:val="Plain Table 1"/>
    <w:basedOn w:val="68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685"/>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68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68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68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685"/>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basedOn w:val="685"/>
    <w:uiPriority w:val="99"/>
    <w:qFormat/>
    <w:tblPr>
      <w:tblInd w:w="0" w:type="dxa"/>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basedOn w:val="685"/>
    <w:uiPriority w:val="99"/>
    <w:qFormat/>
    <w:tblPr>
      <w:tblInd w:w="0" w:type="dxa"/>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basedOn w:val="685"/>
    <w:uiPriority w:val="99"/>
    <w:tblPr>
      <w:tblInd w:w="0" w:type="dxa"/>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basedOn w:val="685"/>
    <w:uiPriority w:val="99"/>
    <w:qFormat/>
    <w:tblPr>
      <w:tblInd w:w="0" w:type="dxa"/>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basedOn w:val="685"/>
    <w:uiPriority w:val="99"/>
    <w:qFormat/>
    <w:tblPr>
      <w:tblInd w:w="0" w:type="dxa"/>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basedOn w:val="685"/>
    <w:uiPriority w:val="99"/>
    <w:qFormat/>
    <w:tblPr>
      <w:tblInd w:w="0" w:type="dxa"/>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68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basedOn w:val="685"/>
    <w:uiPriority w:val="99"/>
    <w:qFormat/>
    <w:tblPr>
      <w:tblInd w:w="0" w:type="dxa"/>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basedOn w:val="685"/>
    <w:uiPriority w:val="99"/>
    <w:qFormat/>
    <w:tblPr>
      <w:tblInd w:w="0" w:type="dxa"/>
      <w:tblBorders>
        <w:bottom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basedOn w:val="685"/>
    <w:uiPriority w:val="99"/>
    <w:qFormat/>
    <w:tblPr>
      <w:tblInd w:w="0" w:type="dxa"/>
      <w:tblBorders>
        <w:bottom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basedOn w:val="685"/>
    <w:uiPriority w:val="99"/>
    <w:qFormat/>
    <w:tblPr>
      <w:tblInd w:w="0" w:type="dxa"/>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basedOn w:val="685"/>
    <w:uiPriority w:val="99"/>
    <w:qFormat/>
    <w:tblPr>
      <w:tblInd w:w="0" w:type="dxa"/>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6" w:customStyle="1">
    <w:name w:val="Grid Table 2 - Accent 6"/>
    <w:basedOn w:val="685"/>
    <w:uiPriority w:val="99"/>
    <w:qFormat/>
    <w:tblPr>
      <w:tblInd w:w="0" w:type="dxa"/>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7" w:customStyle="1">
    <w:name w:val="Grid Table 3"/>
    <w:basedOn w:val="68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basedOn w:val="685"/>
    <w:uiPriority w:val="99"/>
    <w:qFormat/>
    <w:tblPr>
      <w:tblInd w:w="0" w:type="dxa"/>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basedOn w:val="685"/>
    <w:uiPriority w:val="99"/>
    <w:qFormat/>
    <w:tblPr>
      <w:tblInd w:w="0" w:type="dxa"/>
      <w:tblBorders>
        <w:bottom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basedOn w:val="685"/>
    <w:uiPriority w:val="99"/>
    <w:qFormat/>
    <w:tblPr>
      <w:tblInd w:w="0" w:type="dxa"/>
      <w:tblBorders>
        <w:bottom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basedOn w:val="685"/>
    <w:uiPriority w:val="99"/>
    <w:qFormat/>
    <w:tblPr>
      <w:tblInd w:w="0" w:type="dxa"/>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basedOn w:val="685"/>
    <w:uiPriority w:val="99"/>
    <w:qFormat/>
    <w:tblPr>
      <w:tblInd w:w="0" w:type="dxa"/>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basedOn w:val="685"/>
    <w:uiPriority w:val="99"/>
    <w:qFormat/>
    <w:tblPr>
      <w:tblInd w:w="0" w:type="dxa"/>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685"/>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basedOn w:val="685"/>
    <w:uiPriority w:val="59"/>
    <w:qFormat/>
    <w:tblPr>
      <w:tblInd w:w="0" w:type="dxa"/>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6" w:customStyle="1">
    <w:name w:val="Grid Table 4 - Accent 2"/>
    <w:basedOn w:val="685"/>
    <w:uiPriority w:val="59"/>
    <w:qFormat/>
    <w:tblPr>
      <w:tblInd w:w="0" w:type="dxa"/>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777" w:customStyle="1">
    <w:name w:val="Grid Table 4 - Accent 3"/>
    <w:basedOn w:val="685"/>
    <w:uiPriority w:val="59"/>
    <w:qFormat/>
    <w:tblPr>
      <w:tblInd w:w="0" w:type="dxa"/>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778" w:customStyle="1">
    <w:name w:val="Grid Table 4 - Accent 4"/>
    <w:basedOn w:val="685"/>
    <w:uiPriority w:val="59"/>
    <w:qFormat/>
    <w:tblPr>
      <w:tblInd w:w="0" w:type="dxa"/>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9" w:customStyle="1">
    <w:name w:val="Grid Table 4 - Accent 5"/>
    <w:basedOn w:val="685"/>
    <w:uiPriority w:val="59"/>
    <w:qFormat/>
    <w:tblPr>
      <w:tblInd w:w="0" w:type="dxa"/>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0" w:customStyle="1">
    <w:name w:val="Grid Table 4 - Accent 6"/>
    <w:basedOn w:val="685"/>
    <w:uiPriority w:val="59"/>
    <w:qFormat/>
    <w:tblPr>
      <w:tblInd w:w="0" w:type="dxa"/>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1" w:customStyle="1">
    <w:name w:val="Grid Table 5 Dark"/>
    <w:basedOn w:val="68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basedOn w:val="68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3" w:customStyle="1">
    <w:name w:val="Grid Table 5 Dark - Accent 2"/>
    <w:basedOn w:val="68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4" w:customStyle="1">
    <w:name w:val="Grid Table 5 Dark - Accent 3"/>
    <w:basedOn w:val="68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5" w:customStyle="1">
    <w:name w:val="Grid Table 5 Dark- Accent 4"/>
    <w:basedOn w:val="68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6" w:customStyle="1">
    <w:name w:val="Grid Table 5 Dark - Accent 5"/>
    <w:basedOn w:val="68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7" w:customStyle="1">
    <w:name w:val="Grid Table 5 Dark - Accent 6"/>
    <w:basedOn w:val="68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8" w:customStyle="1">
    <w:name w:val="Grid Table 6 Colorful"/>
    <w:basedOn w:val="685"/>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9" w:customStyle="1">
    <w:name w:val="Grid Table 6 Colorful - Accent 1"/>
    <w:basedOn w:val="685"/>
    <w:uiPriority w:val="99"/>
    <w:qFormat/>
    <w:tblPr>
      <w:tblInd w:w="0" w:type="dxa"/>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CellMar>
        <w:left w:w="108" w:type="dxa"/>
        <w:top w:w="0" w:type="dxa"/>
        <w:right w:w="108" w:type="dxa"/>
        <w:bottom w:w="0" w:type="dxa"/>
      </w:tblCellMar>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790" w:customStyle="1">
    <w:name w:val="Grid Table 6 Colorful - Accent 2"/>
    <w:basedOn w:val="685"/>
    <w:uiPriority w:val="99"/>
    <w:qFormat/>
    <w:tblPr>
      <w:tblInd w:w="0" w:type="dxa"/>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791" w:customStyle="1">
    <w:name w:val="Grid Table 6 Colorful - Accent 3"/>
    <w:basedOn w:val="685"/>
    <w:uiPriority w:val="99"/>
    <w:qFormat/>
    <w:tblPr>
      <w:tblInd w:w="0" w:type="dxa"/>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792" w:customStyle="1">
    <w:name w:val="Grid Table 6 Colorful - Accent 4"/>
    <w:basedOn w:val="685"/>
    <w:uiPriority w:val="99"/>
    <w:qFormat/>
    <w:tblPr>
      <w:tblInd w:w="0" w:type="dxa"/>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793" w:customStyle="1">
    <w:name w:val="Grid Table 6 Colorful - Accent 5"/>
    <w:basedOn w:val="685"/>
    <w:uiPriority w:val="99"/>
    <w:qFormat/>
    <w:tblPr>
      <w:tblInd w:w="0" w:type="dxa"/>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794" w:customStyle="1">
    <w:name w:val="Grid Table 6 Colorful - Accent 6"/>
    <w:basedOn w:val="685"/>
    <w:uiPriority w:val="99"/>
    <w:qFormat/>
    <w:tblPr>
      <w:tblInd w:w="0" w:type="dxa"/>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795" w:customStyle="1">
    <w:name w:val="Grid Table 7 Colorful"/>
    <w:basedOn w:val="685"/>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basedOn w:val="685"/>
    <w:uiPriority w:val="99"/>
    <w:qFormat/>
    <w:tblPr>
      <w:tblInd w:w="0" w:type="dxa"/>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CellMar>
        <w:left w:w="108" w:type="dxa"/>
        <w:top w:w="0" w:type="dxa"/>
        <w:right w:w="108" w:type="dxa"/>
        <w:bottom w:w="0" w:type="dxa"/>
      </w:tblCellMar>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basedOn w:val="685"/>
    <w:uiPriority w:val="99"/>
    <w:qFormat/>
    <w:tblPr>
      <w:tblInd w:w="0" w:type="dxa"/>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basedOn w:val="685"/>
    <w:uiPriority w:val="99"/>
    <w:qFormat/>
    <w:tblPr>
      <w:tblInd w:w="0" w:type="dxa"/>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basedOn w:val="685"/>
    <w:uiPriority w:val="99"/>
    <w:qFormat/>
    <w:tblPr>
      <w:tblInd w:w="0" w:type="dxa"/>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basedOn w:val="685"/>
    <w:uiPriority w:val="99"/>
    <w:qFormat/>
    <w:tblPr>
      <w:tblInd w:w="0" w:type="dxa"/>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CellMar>
        <w:left w:w="108" w:type="dxa"/>
        <w:top w:w="0" w:type="dxa"/>
        <w:right w:w="108" w:type="dxa"/>
        <w:bottom w:w="0" w:type="dxa"/>
      </w:tblCellMar>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basedOn w:val="685"/>
    <w:uiPriority w:val="99"/>
    <w:qFormat/>
    <w:tblPr>
      <w:tblInd w:w="0" w:type="dxa"/>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basedOn w:val="685"/>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basedOn w:val="685"/>
    <w:uiPriority w:val="99"/>
    <w:qFormat/>
    <w:tblPr>
      <w:tblInd w:w="0" w:type="dxa"/>
      <w:tblCellMar>
        <w:left w:w="108" w:type="dxa"/>
        <w:top w:w="0" w:type="dxa"/>
        <w:right w:w="108" w:type="dxa"/>
        <w:bottom w:w="0" w:type="dxa"/>
      </w:tblCellMar>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4" w:customStyle="1">
    <w:name w:val="List Table 1 Light - Accent 2"/>
    <w:basedOn w:val="685"/>
    <w:uiPriority w:val="99"/>
    <w:qFormat/>
    <w:tblPr>
      <w:tblInd w:w="0" w:type="dxa"/>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5" w:customStyle="1">
    <w:name w:val="List Table 1 Light - Accent 3"/>
    <w:basedOn w:val="685"/>
    <w:uiPriority w:val="99"/>
    <w:qFormat/>
    <w:tblPr>
      <w:tblInd w:w="0" w:type="dxa"/>
      <w:tblCellMar>
        <w:left w:w="108" w:type="dxa"/>
        <w:top w:w="0" w:type="dxa"/>
        <w:right w:w="108" w:type="dxa"/>
        <w:bottom w:w="0" w:type="dxa"/>
      </w:tblCellMar>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6" w:customStyle="1">
    <w:name w:val="List Table 1 Light - Accent 4"/>
    <w:basedOn w:val="685"/>
    <w:uiPriority w:val="99"/>
    <w:qFormat/>
    <w:tblPr>
      <w:tblInd w:w="0" w:type="dxa"/>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basedOn w:val="685"/>
    <w:uiPriority w:val="99"/>
    <w:qFormat/>
    <w:tblPr>
      <w:tblInd w:w="0" w:type="dxa"/>
      <w:tblCellMar>
        <w:left w:w="108" w:type="dxa"/>
        <w:top w:w="0" w:type="dxa"/>
        <w:right w:w="108" w:type="dxa"/>
        <w:bottom w:w="0" w:type="dxa"/>
      </w:tblCellMar>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8" w:customStyle="1">
    <w:name w:val="List Table 1 Light - Accent 6"/>
    <w:basedOn w:val="685"/>
    <w:uiPriority w:val="99"/>
    <w:qFormat/>
    <w:tblPr>
      <w:tblInd w:w="0" w:type="dxa"/>
      <w:tblCellMar>
        <w:left w:w="108" w:type="dxa"/>
        <w:top w:w="0" w:type="dxa"/>
        <w:right w:w="108" w:type="dxa"/>
        <w:bottom w:w="0" w:type="dxa"/>
      </w:tblCellMar>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9" w:customStyle="1">
    <w:name w:val="List Table 2"/>
    <w:basedOn w:val="685"/>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0" w:customStyle="1">
    <w:name w:val="List Table 2 - Accent 1"/>
    <w:basedOn w:val="685"/>
    <w:uiPriority w:val="99"/>
    <w:qFormat/>
    <w:tblPr>
      <w:tblInd w:w="0" w:type="dxa"/>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1" w:customStyle="1">
    <w:name w:val="List Table 2 - Accent 2"/>
    <w:basedOn w:val="685"/>
    <w:uiPriority w:val="99"/>
    <w:qFormat/>
    <w:tblPr>
      <w:tblInd w:w="0" w:type="dxa"/>
      <w:tblBorders>
        <w:top w:val="single" w:color="F5B789" w:themeColor="accent2" w:themeTint="90" w:sz="4" w:space="0"/>
        <w:bottom w:val="single" w:color="F5B789" w:themeColor="accent2" w:themeTint="90" w:sz="4" w:space="0"/>
        <w:insideH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12" w:customStyle="1">
    <w:name w:val="List Table 2 - Accent 3"/>
    <w:basedOn w:val="685"/>
    <w:uiPriority w:val="99"/>
    <w:qFormat/>
    <w:tblPr>
      <w:tblInd w:w="0" w:type="dxa"/>
      <w:tblBorders>
        <w:top w:val="single" w:color="FDDB69" w:themeColor="accent3" w:themeTint="90" w:sz="4" w:space="0"/>
        <w:bottom w:val="single" w:color="FDDB69" w:themeColor="accent3" w:themeTint="90" w:sz="4" w:space="0"/>
        <w:insideH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13" w:customStyle="1">
    <w:name w:val="List Table 2 - Accent 4"/>
    <w:basedOn w:val="685"/>
    <w:uiPriority w:val="99"/>
    <w:qFormat/>
    <w:tblPr>
      <w:tblInd w:w="0" w:type="dxa"/>
      <w:tblBorders>
        <w:top w:val="single" w:color="B0D994" w:themeColor="accent4" w:themeTint="90" w:sz="4" w:space="0"/>
        <w:bottom w:val="single" w:color="B0D994" w:themeColor="accent4" w:themeTint="90" w:sz="4" w:space="0"/>
        <w:insideH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14" w:customStyle="1">
    <w:name w:val="List Table 2 - Accent 5"/>
    <w:basedOn w:val="685"/>
    <w:uiPriority w:val="99"/>
    <w:qFormat/>
    <w:tblPr>
      <w:tblInd w:w="0" w:type="dxa"/>
      <w:tblBorders>
        <w:top w:val="single" w:color="84E0D8" w:themeColor="accent5" w:themeTint="90" w:sz="4" w:space="0"/>
        <w:bottom w:val="single" w:color="84E0D8" w:themeColor="accent5" w:themeTint="90" w:sz="4" w:space="0"/>
        <w:insideH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15" w:customStyle="1">
    <w:name w:val="List Table 2 - Accent 6"/>
    <w:basedOn w:val="685"/>
    <w:uiPriority w:val="99"/>
    <w:qFormat/>
    <w:tblPr>
      <w:tblInd w:w="0" w:type="dxa"/>
      <w:tblBorders>
        <w:top w:val="single" w:color="F099A3" w:themeColor="accent6" w:themeTint="90" w:sz="4" w:space="0"/>
        <w:bottom w:val="single" w:color="F099A3" w:themeColor="accent6" w:themeTint="90" w:sz="4" w:space="0"/>
        <w:insideH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16" w:customStyle="1">
    <w:name w:val="List Table 3"/>
    <w:basedOn w:val="68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basedOn w:val="685"/>
    <w:uiPriority w:val="99"/>
    <w:qFormat/>
    <w:tblPr>
      <w:tblInd w:w="0" w:type="dxa"/>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8" w:customStyle="1">
    <w:name w:val="List Table 3 - Accent 2"/>
    <w:basedOn w:val="685"/>
    <w:uiPriority w:val="99"/>
    <w:qFormat/>
    <w:tblPr>
      <w:tblInd w:w="0" w:type="dxa"/>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19" w:customStyle="1">
    <w:name w:val="List Table 3 - Accent 3"/>
    <w:basedOn w:val="685"/>
    <w:uiPriority w:val="99"/>
    <w:qFormat/>
    <w:tblPr>
      <w:tblInd w:w="0" w:type="dxa"/>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20" w:customStyle="1">
    <w:name w:val="List Table 3 - Accent 4"/>
    <w:basedOn w:val="685"/>
    <w:uiPriority w:val="99"/>
    <w:qFormat/>
    <w:tblPr>
      <w:tblInd w:w="0" w:type="dxa"/>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1" w:customStyle="1">
    <w:name w:val="List Table 3 - Accent 5"/>
    <w:basedOn w:val="685"/>
    <w:uiPriority w:val="99"/>
    <w:qFormat/>
    <w:tblPr>
      <w:tblInd w:w="0" w:type="dxa"/>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22" w:customStyle="1">
    <w:name w:val="List Table 3 - Accent 6"/>
    <w:basedOn w:val="685"/>
    <w:uiPriority w:val="99"/>
    <w:qFormat/>
    <w:tblPr>
      <w:tblInd w:w="0" w:type="dxa"/>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23" w:customStyle="1">
    <w:name w:val="List Table 4"/>
    <w:basedOn w:val="68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basedOn w:val="685"/>
    <w:uiPriority w:val="99"/>
    <w:qFormat/>
    <w:tblPr>
      <w:tblInd w:w="0" w:type="dxa"/>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5" w:customStyle="1">
    <w:name w:val="List Table 4 - Accent 2"/>
    <w:basedOn w:val="685"/>
    <w:uiPriority w:val="99"/>
    <w:qFormat/>
    <w:tblPr>
      <w:tblInd w:w="0" w:type="dxa"/>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6" w:customStyle="1">
    <w:name w:val="List Table 4 - Accent 3"/>
    <w:basedOn w:val="685"/>
    <w:uiPriority w:val="99"/>
    <w:qFormat/>
    <w:tblPr>
      <w:tblInd w:w="0" w:type="dxa"/>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7" w:customStyle="1">
    <w:name w:val="List Table 4 - Accent 4"/>
    <w:basedOn w:val="685"/>
    <w:uiPriority w:val="99"/>
    <w:qFormat/>
    <w:tblPr>
      <w:tblInd w:w="0" w:type="dxa"/>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8" w:customStyle="1">
    <w:name w:val="List Table 4 - Accent 5"/>
    <w:basedOn w:val="685"/>
    <w:uiPriority w:val="99"/>
    <w:qFormat/>
    <w:tblPr>
      <w:tblInd w:w="0" w:type="dxa"/>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9" w:customStyle="1">
    <w:name w:val="List Table 4 - Accent 6"/>
    <w:basedOn w:val="685"/>
    <w:uiPriority w:val="99"/>
    <w:qFormat/>
    <w:tblPr>
      <w:tblInd w:w="0" w:type="dxa"/>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0" w:customStyle="1">
    <w:name w:val="List Table 5 Dark"/>
    <w:basedOn w:val="685"/>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1" w:customStyle="1">
    <w:name w:val="List Table 5 Dark - Accent 1"/>
    <w:basedOn w:val="685"/>
    <w:uiPriority w:val="99"/>
    <w:qFormat/>
    <w:tblPr>
      <w:tblInd w:w="0" w:type="dxa"/>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32" w:customStyle="1">
    <w:name w:val="List Table 5 Dark - Accent 2"/>
    <w:basedOn w:val="685"/>
    <w:uiPriority w:val="99"/>
    <w:qFormat/>
    <w:tblPr>
      <w:tblInd w:w="0" w:type="dxa"/>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CellMar>
        <w:left w:w="108" w:type="dxa"/>
        <w:top w:w="0" w:type="dxa"/>
        <w:right w:w="108" w:type="dxa"/>
        <w:bottom w:w="0" w:type="dxa"/>
      </w:tblCellMar>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33" w:customStyle="1">
    <w:name w:val="List Table 5 Dark - Accent 3"/>
    <w:basedOn w:val="685"/>
    <w:uiPriority w:val="99"/>
    <w:qFormat/>
    <w:tblPr>
      <w:tblInd w:w="0" w:type="dxa"/>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CellMar>
        <w:left w:w="108" w:type="dxa"/>
        <w:top w:w="0" w:type="dxa"/>
        <w:right w:w="108" w:type="dxa"/>
        <w:bottom w:w="0" w:type="dxa"/>
      </w:tblCellMar>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34" w:customStyle="1">
    <w:name w:val="List Table 5 Dark - Accent 4"/>
    <w:basedOn w:val="685"/>
    <w:uiPriority w:val="99"/>
    <w:qFormat/>
    <w:tblPr>
      <w:tblInd w:w="0" w:type="dxa"/>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35" w:customStyle="1">
    <w:name w:val="List Table 5 Dark - Accent 5"/>
    <w:basedOn w:val="685"/>
    <w:uiPriority w:val="99"/>
    <w:qFormat/>
    <w:tblPr>
      <w:tblInd w:w="0" w:type="dxa"/>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CellMar>
        <w:left w:w="108" w:type="dxa"/>
        <w:top w:w="0" w:type="dxa"/>
        <w:right w:w="108" w:type="dxa"/>
        <w:bottom w:w="0" w:type="dxa"/>
      </w:tblCellMar>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36" w:customStyle="1">
    <w:name w:val="List Table 5 Dark - Accent 6"/>
    <w:basedOn w:val="685"/>
    <w:uiPriority w:val="99"/>
    <w:qFormat/>
    <w:tblPr>
      <w:tblInd w:w="0" w:type="dxa"/>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CellMar>
        <w:left w:w="108" w:type="dxa"/>
        <w:top w:w="0" w:type="dxa"/>
        <w:right w:w="108" w:type="dxa"/>
        <w:bottom w:w="0" w:type="dxa"/>
      </w:tblCellMar>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37" w:customStyle="1">
    <w:name w:val="List Table 6 Colorful"/>
    <w:basedOn w:val="685"/>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8" w:customStyle="1">
    <w:name w:val="List Table 6 Colorful - Accent 1"/>
    <w:basedOn w:val="685"/>
    <w:uiPriority w:val="99"/>
    <w:qFormat/>
    <w:tblPr>
      <w:tblInd w:w="0" w:type="dxa"/>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839" w:customStyle="1">
    <w:name w:val="List Table 6 Colorful - Accent 2"/>
    <w:basedOn w:val="685"/>
    <w:uiPriority w:val="99"/>
    <w:qFormat/>
    <w:tblPr>
      <w:tblInd w:w="0" w:type="dxa"/>
      <w:tblBorders>
        <w:top w:val="single" w:color="F5B483" w:themeColor="accent2" w:themeTint="97" w:sz="4" w:space="0"/>
        <w:bottom w:val="single" w:color="F5B483" w:themeColor="accent2" w:themeTint="97" w:sz="4" w:space="0"/>
      </w:tblBorders>
      <w:tblCellMar>
        <w:left w:w="108" w:type="dxa"/>
        <w:top w:w="0" w:type="dxa"/>
        <w:right w:w="108" w:type="dxa"/>
        <w:bottom w:w="0" w:type="dxa"/>
      </w:tblCellMar>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840" w:customStyle="1">
    <w:name w:val="List Table 6 Colorful - Accent 3"/>
    <w:basedOn w:val="685"/>
    <w:uiPriority w:val="99"/>
    <w:qFormat/>
    <w:tblPr>
      <w:tblInd w:w="0" w:type="dxa"/>
      <w:tblBorders>
        <w:top w:val="single" w:color="FDD861" w:themeColor="accent3" w:themeTint="98" w:sz="4" w:space="0"/>
        <w:bottom w:val="single" w:color="FDD861" w:themeColor="accent3" w:themeTint="98" w:sz="4" w:space="0"/>
      </w:tblBorders>
      <w:tblCellMar>
        <w:left w:w="108" w:type="dxa"/>
        <w:top w:w="0" w:type="dxa"/>
        <w:right w:w="108" w:type="dxa"/>
        <w:bottom w:w="0" w:type="dxa"/>
      </w:tblCellMar>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841" w:customStyle="1">
    <w:name w:val="List Table 6 Colorful - Accent 4"/>
    <w:basedOn w:val="685"/>
    <w:uiPriority w:val="99"/>
    <w:qFormat/>
    <w:tblPr>
      <w:tblInd w:w="0" w:type="dxa"/>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842" w:customStyle="1">
    <w:name w:val="List Table 6 Colorful - Accent 5"/>
    <w:basedOn w:val="685"/>
    <w:uiPriority w:val="99"/>
    <w:qFormat/>
    <w:tblPr>
      <w:tblInd w:w="0" w:type="dxa"/>
      <w:tblBorders>
        <w:top w:val="single" w:color="7CDED5" w:themeColor="accent5" w:themeTint="9A" w:sz="4" w:space="0"/>
        <w:bottom w:val="single" w:color="7CDED5"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843" w:customStyle="1">
    <w:name w:val="List Table 6 Colorful - Accent 6"/>
    <w:basedOn w:val="685"/>
    <w:uiPriority w:val="99"/>
    <w:qFormat/>
    <w:tblPr>
      <w:tblInd w:w="0" w:type="dxa"/>
      <w:tblBorders>
        <w:top w:val="single" w:color="EF949E" w:themeColor="accent6" w:themeTint="98" w:sz="4" w:space="0"/>
        <w:bottom w:val="single" w:color="EF949E"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844" w:customStyle="1">
    <w:name w:val="List Table 7 Colorful"/>
    <w:basedOn w:val="685"/>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basedOn w:val="685"/>
    <w:uiPriority w:val="99"/>
    <w:qFormat/>
    <w:tblPr>
      <w:tblInd w:w="0" w:type="dxa"/>
      <w:tblBorders>
        <w:right w:val="single" w:color="4874CB" w:themeColor="accent1" w:sz="4" w:space="0"/>
      </w:tblBorders>
      <w:tblCellMar>
        <w:left w:w="108" w:type="dxa"/>
        <w:top w:w="0" w:type="dxa"/>
        <w:right w:w="108" w:type="dxa"/>
        <w:bottom w:w="0" w:type="dxa"/>
      </w:tblCellMar>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basedOn w:val="685"/>
    <w:uiPriority w:val="99"/>
    <w:qFormat/>
    <w:tblPr>
      <w:tblInd w:w="0" w:type="dxa"/>
      <w:tblBorders>
        <w:right w:val="single" w:color="F5B483" w:themeColor="accent2" w:themeTint="97" w:sz="4" w:space="0"/>
      </w:tblBorders>
      <w:tblCellMar>
        <w:left w:w="108" w:type="dxa"/>
        <w:top w:w="0" w:type="dxa"/>
        <w:right w:w="108" w:type="dxa"/>
        <w:bottom w:w="0" w:type="dxa"/>
      </w:tblCellMar>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basedOn w:val="685"/>
    <w:uiPriority w:val="99"/>
    <w:qFormat/>
    <w:tblPr>
      <w:tblInd w:w="0" w:type="dxa"/>
      <w:tblBorders>
        <w:right w:val="single" w:color="FDD861" w:themeColor="accent3" w:themeTint="98" w:sz="4" w:space="0"/>
      </w:tblBorders>
      <w:tblCellMar>
        <w:left w:w="108" w:type="dxa"/>
        <w:top w:w="0" w:type="dxa"/>
        <w:right w:w="108" w:type="dxa"/>
        <w:bottom w:w="0" w:type="dxa"/>
      </w:tblCellMar>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basedOn w:val="685"/>
    <w:uiPriority w:val="99"/>
    <w:qFormat/>
    <w:tblPr>
      <w:tblInd w:w="0" w:type="dxa"/>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basedOn w:val="685"/>
    <w:uiPriority w:val="99"/>
    <w:qFormat/>
    <w:tblPr>
      <w:tblInd w:w="0" w:type="dxa"/>
      <w:tblBorders>
        <w:right w:val="single" w:color="7CDED5"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basedOn w:val="685"/>
    <w:uiPriority w:val="99"/>
    <w:qFormat/>
    <w:tblPr>
      <w:tblInd w:w="0" w:type="dxa"/>
      <w:tblBorders>
        <w:right w:val="single" w:color="EF949E"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851" w:customStyle="1">
    <w:name w:val="Lined - Accent"/>
    <w:basedOn w:val="68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2" w:customStyle="1">
    <w:name w:val="Lined - Accent 1"/>
    <w:basedOn w:val="68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3" w:customStyle="1">
    <w:name w:val="Lined - Accent 2"/>
    <w:basedOn w:val="68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54" w:customStyle="1">
    <w:name w:val="Lined - Accent 3"/>
    <w:basedOn w:val="68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55" w:customStyle="1">
    <w:name w:val="Lined - Accent 4"/>
    <w:basedOn w:val="68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6" w:customStyle="1">
    <w:name w:val="Lined - Accent 5"/>
    <w:basedOn w:val="68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7" w:customStyle="1">
    <w:name w:val="Lined - Accent 6"/>
    <w:basedOn w:val="68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8" w:customStyle="1">
    <w:name w:val="Bordered &amp; Lined - Accent"/>
    <w:basedOn w:val="685"/>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9" w:customStyle="1">
    <w:name w:val="Bordered &amp; Lined - Accent 1"/>
    <w:basedOn w:val="685"/>
    <w:uiPriority w:val="99"/>
    <w:qFormat/>
    <w:rPr>
      <w:color w:val="404040"/>
    </w:rPr>
    <w:tblPr>
      <w:tblInd w:w="0" w:type="dxa"/>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0" w:customStyle="1">
    <w:name w:val="Bordered &amp; Lined - Accent 2"/>
    <w:basedOn w:val="685"/>
    <w:uiPriority w:val="99"/>
    <w:qFormat/>
    <w:rPr>
      <w:color w:val="404040"/>
    </w:rPr>
    <w:tblPr>
      <w:tblInd w:w="0" w:type="dxa"/>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61" w:customStyle="1">
    <w:name w:val="Bordered &amp; Lined - Accent 3"/>
    <w:basedOn w:val="685"/>
    <w:uiPriority w:val="99"/>
    <w:qFormat/>
    <w:rPr>
      <w:color w:val="404040"/>
    </w:rPr>
    <w:tblPr>
      <w:tblInd w:w="0" w:type="dxa"/>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62" w:customStyle="1">
    <w:name w:val="Bordered &amp; Lined - Accent 4"/>
    <w:basedOn w:val="685"/>
    <w:uiPriority w:val="99"/>
    <w:qFormat/>
    <w:rPr>
      <w:color w:val="404040"/>
    </w:rPr>
    <w:tblPr>
      <w:tblInd w:w="0" w:type="dxa"/>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3" w:customStyle="1">
    <w:name w:val="Bordered &amp; Lined - Accent 5"/>
    <w:basedOn w:val="685"/>
    <w:uiPriority w:val="99"/>
    <w:qFormat/>
    <w:rPr>
      <w:color w:val="404040"/>
    </w:rPr>
    <w:tblPr>
      <w:tblInd w:w="0" w:type="dxa"/>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4" w:customStyle="1">
    <w:name w:val="Bordered &amp; Lined - Accent 6"/>
    <w:basedOn w:val="685"/>
    <w:uiPriority w:val="99"/>
    <w:qFormat/>
    <w:rPr>
      <w:color w:val="404040"/>
    </w:rPr>
    <w:tblPr>
      <w:tblInd w:w="0" w:type="dxa"/>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5" w:customStyle="1">
    <w:name w:val="Bordered"/>
    <w:basedOn w:val="685"/>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6" w:customStyle="1">
    <w:name w:val="Bordered - Accent 1"/>
    <w:basedOn w:val="685"/>
    <w:uiPriority w:val="99"/>
    <w:qFormat/>
    <w:tblPr>
      <w:tblInd w:w="0" w:type="dxa"/>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7" w:customStyle="1">
    <w:name w:val="Bordered - Accent 2"/>
    <w:basedOn w:val="685"/>
    <w:uiPriority w:val="99"/>
    <w:qFormat/>
    <w:tblPr>
      <w:tblInd w:w="0" w:type="dxa"/>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868" w:customStyle="1">
    <w:name w:val="Bordered - Accent 3"/>
    <w:basedOn w:val="685"/>
    <w:uiPriority w:val="99"/>
    <w:qFormat/>
    <w:tblPr>
      <w:tblInd w:w="0" w:type="dxa"/>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869" w:customStyle="1">
    <w:name w:val="Bordered - Accent 4"/>
    <w:basedOn w:val="685"/>
    <w:uiPriority w:val="99"/>
    <w:qFormat/>
    <w:tblPr>
      <w:tblInd w:w="0" w:type="dxa"/>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0" w:customStyle="1">
    <w:name w:val="Bordered - Accent 5"/>
    <w:basedOn w:val="685"/>
    <w:uiPriority w:val="99"/>
    <w:qFormat/>
    <w:tblPr>
      <w:tblInd w:w="0" w:type="dxa"/>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871" w:customStyle="1">
    <w:name w:val="Bordered - Accent 6"/>
    <w:basedOn w:val="685"/>
    <w:uiPriority w:val="99"/>
    <w:qFormat/>
    <w:tblPr>
      <w:tblInd w:w="0" w:type="dxa"/>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872" w:customStyle="1">
    <w:name w:val="脚注文本 Char"/>
    <w:link w:val="701"/>
    <w:uiPriority w:val="99"/>
    <w:qFormat/>
    <w:rPr>
      <w:sz w:val="18"/>
    </w:rPr>
  </w:style>
  <w:style w:type="character" w:styleId="873" w:customStyle="1">
    <w:name w:val="尾注文本 Char"/>
    <w:link w:val="696"/>
    <w:uiPriority w:val="99"/>
    <w:qFormat/>
    <w:rPr>
      <w:sz w:val="20"/>
    </w:rPr>
  </w:style>
  <w:style w:type="paragraph" w:styleId="874" w:customStyle="1">
    <w:name w:val="TOC 标题1"/>
    <w:uiPriority w:val="39"/>
    <w:unhideWhenUsed/>
    <w:qFormat/>
  </w:style>
  <w:style w:type="paragraph" w:styleId="875" w:customStyle="1">
    <w:name w:val="纯文本1"/>
    <w:basedOn w:val="683"/>
    <w:qFormat/>
    <w:rPr>
      <w:rFonts w:ascii="宋体" w:hAnsi="Courier New"/>
      <w:sz w:val="20"/>
      <w:lang w:eastAsia="en-US"/>
    </w:rPr>
  </w:style>
  <w:style w:type="paragraph" w:styleId="876">
    <w:name w:val="No Spacing"/>
    <w:uiPriority w:val="99"/>
    <w:qFormat/>
    <w:rPr>
      <w:rFonts w:ascii="Calibri" w:hAnsi="Calibri"/>
    </w:rPr>
  </w:style>
  <w:style w:type="character" w:styleId="877" w:customStyle="1">
    <w:name w:val="fontstyle01"/>
    <w:qFormat/>
    <w:rPr>
      <w:rFonts w:hint="default" w:ascii="仿宋" w:hAnsi="仿宋"/>
      <w:color w:val="000000"/>
      <w:sz w:val="24"/>
      <w:szCs w:val="24"/>
    </w:rPr>
  </w:style>
  <w:style w:type="paragraph" w:styleId="878" w:customStyle="1">
    <w:name w:val="无间隔11"/>
    <w:uiPriority w:val="1"/>
    <w:qFormat/>
    <w:pPr>
      <w:jc w:val="both"/>
      <w:widowControl w:val="off"/>
    </w:pPr>
    <w:rPr>
      <w:sz w:val="21"/>
      <w:szCs w:val="21"/>
    </w:rPr>
  </w:style>
  <w:style w:type="paragraph" w:styleId="879" w:customStyle="1">
    <w:name w:val="BodyText1I2"/>
    <w:basedOn w:val="880"/>
    <w:qFormat/>
    <w:pPr>
      <w:ind w:firstLine="420"/>
    </w:pPr>
  </w:style>
  <w:style w:type="paragraph" w:styleId="880" w:customStyle="1">
    <w:name w:val="BodyTextIndent"/>
    <w:basedOn w:val="683"/>
    <w:qFormat/>
    <w:pPr>
      <w:ind w:firstLine="555"/>
    </w:pPr>
  </w:style>
  <w:style w:type="paragraph" w:styleId="881" w:customStyle="1">
    <w:name w:val="标题 11"/>
    <w:basedOn w:val="683"/>
    <w:next w:val="683"/>
    <w:qFormat/>
    <w:pPr>
      <w:jc w:val="center"/>
      <w:keepNext/>
      <w:outlineLvl w:val="0"/>
    </w:pPr>
    <w:rPr>
      <w:rFonts w:ascii="楷体_GB2312" w:eastAsia="楷体_GB2312"/>
      <w:sz w:val="28"/>
      <w:szCs w:val="28"/>
      <w:lang w:eastAsia="en-US"/>
    </w:rPr>
  </w:style>
  <w:style w:type="paragraph" w:styleId="882" w:customStyle="1">
    <w:name w:val="普通正文"/>
    <w:basedOn w:val="683"/>
    <w:qFormat/>
    <w:pPr>
      <w:ind w:firstLine="480"/>
      <w:jc w:val="left"/>
      <w:spacing w:before="120" w:after="120" w:line="360" w:lineRule="auto"/>
    </w:pPr>
    <w:rPr>
      <w:rFonts w:ascii="Arial" w:hAnsi="Arial"/>
      <w:sz w:val="24"/>
      <w:szCs w:val="24"/>
    </w:rPr>
  </w:style>
  <w:style w:type="paragraph" w:styleId="883" w:customStyle="1">
    <w:name w:val="正文缩进1"/>
    <w:basedOn w:val="683"/>
    <w:qFormat/>
    <w:pPr>
      <w:ind w:firstLine="420"/>
    </w:pPr>
    <w:rPr>
      <w:rFonts w:ascii="Calibri" w:hAnsi="Calibri"/>
      <w:sz w:val="20"/>
      <w:lang w:eastAsia="en-US"/>
    </w:rPr>
  </w:style>
  <w:style w:type="character" w:styleId="884" w:customStyle="1">
    <w:name w:val="批注框文本 Char"/>
    <w:basedOn w:val="684"/>
    <w:link w:val="697"/>
    <w:qFormat/>
    <w:rPr>
      <w:sz w:val="18"/>
      <w:szCs w:val="18"/>
    </w:rPr>
  </w:style>
  <w:style w:type="character" w:styleId="885" w:customStyle="1">
    <w:name w:val="批注文字 Char"/>
    <w:basedOn w:val="684"/>
    <w:link w:val="689"/>
    <w:qFormat/>
    <w:rPr>
      <w:sz w:val="21"/>
      <w:szCs w:val="21"/>
    </w:rPr>
  </w:style>
  <w:style w:type="character" w:styleId="886" w:customStyle="1">
    <w:name w:val="批注主题 Char"/>
    <w:basedOn w:val="885"/>
    <w:link w:val="708"/>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张倩</cp:lastModifiedBy>
  <cp:revision>9</cp:revision>
  <dcterms:created xsi:type="dcterms:W3CDTF">2026-02-19T19:28:00Z</dcterms:created>
  <dcterms:modified xsi:type="dcterms:W3CDTF">2026-02-27T06:57:02Z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eyJoZGlkIjoiMzAyNWZmM2QzMWRmMzg0MjNkNmMxM2RlY2VjOGI1NmUiLCJ1c2VySWQiOiIxNTU5OTU0Mjg1In0=</vt:lpwstr>
  </property>
  <property fmtid="{D5CDD505-2E9C-101B-9397-08002B2CF9AE}" pid="4" name="ICV">
    <vt:lpwstr>423397458F8245CDB2CF870ACC9EAE16_13</vt:lpwstr>
  </property>
</Properties>
</file>